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8E" w:rsidRPr="003E2A74" w:rsidRDefault="00DE138E" w:rsidP="00DE138E">
      <w:pPr>
        <w:pStyle w:val="Default"/>
        <w:rPr>
          <w:rFonts w:ascii="ＭＳ 明朝" w:eastAsia="ＭＳ 明朝" w:hAnsi="ＭＳ 明朝"/>
        </w:rPr>
      </w:pPr>
    </w:p>
    <w:p w:rsidR="00DE138E" w:rsidRDefault="006B21AD" w:rsidP="006B21AD">
      <w:pPr>
        <w:pStyle w:val="Default"/>
        <w:jc w:val="center"/>
        <w:rPr>
          <w:rFonts w:ascii="ＭＳ 明朝" w:eastAsia="ＭＳ 明朝" w:hAnsi="ＭＳ 明朝"/>
          <w:b/>
          <w:sz w:val="32"/>
          <w:szCs w:val="28"/>
        </w:rPr>
      </w:pPr>
      <w:r w:rsidRPr="003D049F">
        <w:rPr>
          <w:rFonts w:ascii="ＭＳ 明朝" w:eastAsia="ＭＳ 明朝" w:hAnsi="ＭＳ 明朝" w:hint="eastAsia"/>
          <w:b/>
          <w:sz w:val="32"/>
          <w:szCs w:val="28"/>
        </w:rPr>
        <w:t>東大阪市</w:t>
      </w:r>
      <w:r w:rsidR="00DE138E" w:rsidRPr="003D049F">
        <w:rPr>
          <w:rFonts w:ascii="ＭＳ 明朝" w:eastAsia="ＭＳ 明朝" w:hAnsi="ＭＳ 明朝" w:hint="eastAsia"/>
          <w:b/>
          <w:sz w:val="32"/>
          <w:szCs w:val="28"/>
        </w:rPr>
        <w:t>無料低額宿泊所の届出等に関する</w:t>
      </w:r>
      <w:r w:rsidR="007F2796" w:rsidRPr="003D049F">
        <w:rPr>
          <w:rFonts w:ascii="ＭＳ 明朝" w:eastAsia="ＭＳ 明朝" w:hAnsi="ＭＳ 明朝" w:hint="eastAsia"/>
          <w:b/>
          <w:sz w:val="32"/>
          <w:szCs w:val="28"/>
        </w:rPr>
        <w:t>取扱</w:t>
      </w:r>
      <w:r w:rsidR="00537A6E" w:rsidRPr="003D049F">
        <w:rPr>
          <w:rFonts w:ascii="ＭＳ 明朝" w:eastAsia="ＭＳ 明朝" w:hAnsi="ＭＳ 明朝" w:hint="eastAsia"/>
          <w:b/>
          <w:sz w:val="32"/>
          <w:szCs w:val="28"/>
        </w:rPr>
        <w:t>要領</w:t>
      </w:r>
    </w:p>
    <w:p w:rsidR="003D049F" w:rsidRPr="003D049F" w:rsidRDefault="003D049F" w:rsidP="006B21AD">
      <w:pPr>
        <w:pStyle w:val="Default"/>
        <w:jc w:val="center"/>
        <w:rPr>
          <w:rFonts w:ascii="ＭＳ 明朝" w:eastAsia="ＭＳ 明朝" w:hAnsi="ＭＳ 明朝"/>
          <w:b/>
          <w:szCs w:val="28"/>
        </w:rPr>
      </w:pP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（目的）</w:t>
      </w:r>
    </w:p>
    <w:p w:rsidR="00DE138E" w:rsidRPr="003E2A74" w:rsidRDefault="00DE138E" w:rsidP="006B21AD">
      <w:pPr>
        <w:pStyle w:val="Default"/>
        <w:ind w:left="210" w:hangingChars="100" w:hanging="210"/>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第１条</w:t>
      </w:r>
      <w:r w:rsidR="006B21AD" w:rsidRPr="003E2A74">
        <w:rPr>
          <w:rFonts w:ascii="ＭＳ 明朝" w:eastAsia="ＭＳ 明朝" w:hAnsi="ＭＳ 明朝" w:cs="ＭＳ 明朝" w:hint="eastAsia"/>
          <w:sz w:val="21"/>
          <w:szCs w:val="21"/>
        </w:rPr>
        <w:t xml:space="preserve">　</w:t>
      </w:r>
      <w:r w:rsidRPr="003E2A74">
        <w:rPr>
          <w:rFonts w:ascii="ＭＳ 明朝" w:eastAsia="ＭＳ 明朝" w:hAnsi="ＭＳ 明朝" w:cs="ＭＳ 明朝" w:hint="eastAsia"/>
          <w:sz w:val="21"/>
          <w:szCs w:val="21"/>
        </w:rPr>
        <w:t>この</w:t>
      </w:r>
      <w:r w:rsidR="00537A6E">
        <w:rPr>
          <w:rFonts w:ascii="ＭＳ 明朝" w:eastAsia="ＭＳ 明朝" w:hAnsi="ＭＳ 明朝" w:cs="ＭＳ 明朝" w:hint="eastAsia"/>
          <w:sz w:val="21"/>
          <w:szCs w:val="21"/>
        </w:rPr>
        <w:t>要領</w:t>
      </w:r>
      <w:r w:rsidRPr="003E2A74">
        <w:rPr>
          <w:rFonts w:ascii="ＭＳ 明朝" w:eastAsia="ＭＳ 明朝" w:hAnsi="ＭＳ 明朝" w:cs="ＭＳ 明朝" w:hint="eastAsia"/>
          <w:sz w:val="21"/>
          <w:szCs w:val="21"/>
        </w:rPr>
        <w:t>は、無料低額宿泊所（社会福祉法第</w:t>
      </w:r>
      <w:r w:rsidRPr="003E2A74">
        <w:rPr>
          <w:rFonts w:ascii="ＭＳ 明朝" w:eastAsia="ＭＳ 明朝" w:hAnsi="ＭＳ 明朝" w:cs="ＭＳ 明朝"/>
          <w:sz w:val="21"/>
          <w:szCs w:val="21"/>
        </w:rPr>
        <w:t>(</w:t>
      </w:r>
      <w:r w:rsidRPr="003E2A74">
        <w:rPr>
          <w:rFonts w:ascii="ＭＳ 明朝" w:eastAsia="ＭＳ 明朝" w:hAnsi="ＭＳ 明朝" w:cs="ＭＳ 明朝" w:hint="eastAsia"/>
          <w:sz w:val="21"/>
          <w:szCs w:val="21"/>
        </w:rPr>
        <w:t>昭和２６年法律第４５号。以下「法」という。</w:t>
      </w:r>
      <w:r w:rsidRPr="003E2A74">
        <w:rPr>
          <w:rFonts w:ascii="ＭＳ 明朝" w:eastAsia="ＭＳ 明朝" w:hAnsi="ＭＳ 明朝" w:cs="ＭＳ 明朝"/>
          <w:sz w:val="21"/>
          <w:szCs w:val="21"/>
        </w:rPr>
        <w:t>)</w:t>
      </w:r>
      <w:r w:rsidRPr="003E2A74">
        <w:rPr>
          <w:rFonts w:ascii="ＭＳ 明朝" w:eastAsia="ＭＳ 明朝" w:hAnsi="ＭＳ 明朝" w:cs="ＭＳ 明朝" w:hint="eastAsia"/>
          <w:sz w:val="21"/>
          <w:szCs w:val="21"/>
        </w:rPr>
        <w:t>第２条第３項第８号に規定する生計困難者のために、無料又は低額な料金で、簡易住宅を貸し付け、又は宿泊所その他の施設を利用させる事業を行う施設）を設置して、第二種社会福祉事業を行う者の届出について、法第６８条の２から第６８条の４の規定に基づき、必要な事項を定めることを目的とする。</w:t>
      </w:r>
    </w:p>
    <w:p w:rsidR="00DE138E" w:rsidRPr="003E2A74" w:rsidRDefault="00537A6E" w:rsidP="006B21AD">
      <w:pPr>
        <w:pStyle w:val="Default"/>
        <w:ind w:leftChars="100" w:left="210" w:firstLineChars="100" w:firstLine="210"/>
        <w:rPr>
          <w:rFonts w:ascii="ＭＳ 明朝" w:eastAsia="ＭＳ 明朝" w:hAnsi="ＭＳ 明朝" w:cs="ＭＳ 明朝"/>
          <w:sz w:val="21"/>
          <w:szCs w:val="21"/>
        </w:rPr>
      </w:pPr>
      <w:r>
        <w:rPr>
          <w:rFonts w:ascii="ＭＳ 明朝" w:eastAsia="ＭＳ 明朝" w:hAnsi="ＭＳ 明朝" w:cs="ＭＳ 明朝" w:hint="eastAsia"/>
          <w:sz w:val="21"/>
          <w:szCs w:val="21"/>
        </w:rPr>
        <w:t>なお、無料低額宿泊所を運営するに当たっては、法及び東</w:t>
      </w:r>
      <w:r w:rsidR="006B21AD" w:rsidRPr="003E2A74">
        <w:rPr>
          <w:rFonts w:ascii="ＭＳ 明朝" w:eastAsia="ＭＳ 明朝" w:hAnsi="ＭＳ 明朝" w:cs="ＭＳ 明朝" w:hint="eastAsia"/>
          <w:sz w:val="21"/>
          <w:szCs w:val="21"/>
        </w:rPr>
        <w:t>大阪市無料低額宿泊所の設備及び運営に関する基準を定める条例</w:t>
      </w:r>
      <w:r w:rsidR="00BB0503">
        <w:rPr>
          <w:rFonts w:ascii="ＭＳ 明朝" w:eastAsia="ＭＳ 明朝" w:hAnsi="ＭＳ 明朝" w:cs="ＭＳ 明朝" w:hint="eastAsia"/>
          <w:sz w:val="21"/>
          <w:szCs w:val="21"/>
        </w:rPr>
        <w:t>（令和2年3月31日東大阪市条例第4号）</w:t>
      </w:r>
      <w:r w:rsidR="00DE138E" w:rsidRPr="003E2A74">
        <w:rPr>
          <w:rFonts w:ascii="ＭＳ 明朝" w:eastAsia="ＭＳ 明朝" w:hAnsi="ＭＳ 明朝" w:cs="ＭＳ 明朝" w:hint="eastAsia"/>
          <w:sz w:val="21"/>
          <w:szCs w:val="21"/>
        </w:rPr>
        <w:t>、その他関係法令等を遵守するものとする。</w:t>
      </w:r>
    </w:p>
    <w:p w:rsidR="00D12F14" w:rsidRDefault="00D12F14" w:rsidP="00DE138E">
      <w:pPr>
        <w:pStyle w:val="Default"/>
        <w:rPr>
          <w:rFonts w:ascii="ＭＳ 明朝" w:eastAsia="ＭＳ 明朝" w:hAnsi="ＭＳ 明朝" w:cs="ＭＳ 明朝"/>
          <w:sz w:val="21"/>
          <w:szCs w:val="21"/>
        </w:rPr>
      </w:pPr>
    </w:p>
    <w:p w:rsidR="00CC2318"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（開始の届出）</w:t>
      </w:r>
    </w:p>
    <w:p w:rsidR="00DE138E" w:rsidRPr="003E2A74" w:rsidRDefault="00DE138E" w:rsidP="006B21AD">
      <w:pPr>
        <w:pStyle w:val="Default"/>
        <w:ind w:left="210" w:hangingChars="100" w:hanging="210"/>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第２条</w:t>
      </w:r>
      <w:r w:rsidR="006B21AD" w:rsidRPr="003E2A74">
        <w:rPr>
          <w:rFonts w:ascii="ＭＳ 明朝" w:eastAsia="ＭＳ 明朝" w:hAnsi="ＭＳ 明朝" w:cs="ＭＳ 明朝" w:hint="eastAsia"/>
          <w:sz w:val="21"/>
          <w:szCs w:val="21"/>
        </w:rPr>
        <w:t xml:space="preserve">　</w:t>
      </w:r>
      <w:r w:rsidRPr="003E2A74">
        <w:rPr>
          <w:rFonts w:ascii="ＭＳ 明朝" w:eastAsia="ＭＳ 明朝" w:hAnsi="ＭＳ 明朝" w:cs="ＭＳ 明朝" w:hint="eastAsia"/>
          <w:sz w:val="21"/>
          <w:szCs w:val="21"/>
        </w:rPr>
        <w:t>法第６８条の２第１項の規定により、無料低額宿泊所を設置して、第二種社会福祉事業を開始したときは、事業の開始の日から１月以内に、次に掲げる関係資料を添</w:t>
      </w:r>
      <w:r w:rsidR="006B21AD" w:rsidRPr="003E2A74">
        <w:rPr>
          <w:rFonts w:ascii="ＭＳ 明朝" w:eastAsia="ＭＳ 明朝" w:hAnsi="ＭＳ 明朝" w:cs="ＭＳ 明朝" w:hint="eastAsia"/>
          <w:sz w:val="21"/>
          <w:szCs w:val="21"/>
        </w:rPr>
        <w:t>えて、</w:t>
      </w:r>
      <w:r w:rsidR="00537A6E">
        <w:rPr>
          <w:rFonts w:ascii="ＭＳ 明朝" w:eastAsia="ＭＳ 明朝" w:hAnsi="ＭＳ 明朝" w:cs="ＭＳ 明朝" w:hint="eastAsia"/>
          <w:sz w:val="21"/>
          <w:szCs w:val="21"/>
        </w:rPr>
        <w:t>第二種社会福祉事業【無料低額宿泊所】開始届</w:t>
      </w:r>
      <w:r w:rsidR="00CC2318" w:rsidRPr="003E2A74">
        <w:rPr>
          <w:rFonts w:ascii="ＭＳ 明朝" w:eastAsia="ＭＳ 明朝" w:hAnsi="ＭＳ 明朝" w:cs="ＭＳ 明朝" w:hint="eastAsia"/>
          <w:sz w:val="21"/>
          <w:szCs w:val="21"/>
        </w:rPr>
        <w:t>（様式１）</w:t>
      </w:r>
      <w:r w:rsidR="006B21AD" w:rsidRPr="003E2A74">
        <w:rPr>
          <w:rFonts w:ascii="ＭＳ 明朝" w:eastAsia="ＭＳ 明朝" w:hAnsi="ＭＳ 明朝" w:cs="ＭＳ 明朝" w:hint="eastAsia"/>
          <w:sz w:val="21"/>
          <w:szCs w:val="21"/>
        </w:rPr>
        <w:t>を市長</w:t>
      </w:r>
      <w:r w:rsidRPr="003E2A74">
        <w:rPr>
          <w:rFonts w:ascii="ＭＳ 明朝" w:eastAsia="ＭＳ 明朝" w:hAnsi="ＭＳ 明朝" w:cs="ＭＳ 明朝" w:hint="eastAsia"/>
          <w:sz w:val="21"/>
          <w:szCs w:val="21"/>
        </w:rPr>
        <w:t>に提出しなければならない。</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（１）届出時における法人の登記簿謄本（履歴事項全部証明書）</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（２）届出年度前３年度分の事業報告・決算書類</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（３）届出時における役員等名簿（様式４）</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（４）代表者誓約書（様式５）</w:t>
      </w:r>
    </w:p>
    <w:p w:rsidR="00DE138E" w:rsidRPr="003E2A74" w:rsidRDefault="00BB0503" w:rsidP="00DE138E">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（５</w:t>
      </w:r>
      <w:r w:rsidR="00DE138E" w:rsidRPr="003E2A74">
        <w:rPr>
          <w:rFonts w:ascii="ＭＳ 明朝" w:eastAsia="ＭＳ 明朝" w:hAnsi="ＭＳ 明朝" w:cs="ＭＳ 明朝" w:hint="eastAsia"/>
          <w:sz w:val="21"/>
          <w:szCs w:val="21"/>
        </w:rPr>
        <w:t>）届出時における法人の定款</w:t>
      </w:r>
    </w:p>
    <w:p w:rsidR="00DE138E" w:rsidRPr="003E2A74" w:rsidRDefault="00BB0503" w:rsidP="00DE138E">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（６</w:t>
      </w:r>
      <w:r w:rsidR="00DE138E" w:rsidRPr="003E2A74">
        <w:rPr>
          <w:rFonts w:ascii="ＭＳ 明朝" w:eastAsia="ＭＳ 明朝" w:hAnsi="ＭＳ 明朝" w:cs="ＭＳ 明朝" w:hint="eastAsia"/>
          <w:sz w:val="21"/>
          <w:szCs w:val="21"/>
        </w:rPr>
        <w:t>）平面図（各部屋の広さや長さが分かる図面）</w:t>
      </w:r>
    </w:p>
    <w:p w:rsidR="00DE138E" w:rsidRPr="003E2A74" w:rsidRDefault="00BB0503" w:rsidP="00DE138E">
      <w:pPr>
        <w:pStyle w:val="Default"/>
        <w:rPr>
          <w:rFonts w:ascii="ＭＳ 明朝" w:eastAsia="ＭＳ 明朝" w:hAnsi="ＭＳ 明朝" w:cs="ＭＳ 明朝"/>
          <w:sz w:val="21"/>
          <w:szCs w:val="21"/>
        </w:rPr>
      </w:pPr>
      <w:r>
        <w:rPr>
          <w:rFonts w:ascii="ＭＳ 明朝" w:eastAsia="ＭＳ 明朝" w:hAnsi="ＭＳ 明朝" w:cs="ＭＳ 明朝" w:hint="eastAsia"/>
          <w:sz w:val="21"/>
          <w:szCs w:val="21"/>
        </w:rPr>
        <w:t>（７</w:t>
      </w:r>
      <w:r w:rsidR="00DE138E" w:rsidRPr="003E2A74">
        <w:rPr>
          <w:rFonts w:ascii="ＭＳ 明朝" w:eastAsia="ＭＳ 明朝" w:hAnsi="ＭＳ 明朝" w:cs="ＭＳ 明朝" w:hint="eastAsia"/>
          <w:sz w:val="21"/>
          <w:szCs w:val="21"/>
        </w:rPr>
        <w:t>）居室面積・使用料（家賃）一覧（様式６）</w:t>
      </w:r>
    </w:p>
    <w:p w:rsidR="00DE138E" w:rsidRPr="003E2A74" w:rsidRDefault="00BB0503" w:rsidP="006B21AD">
      <w:pPr>
        <w:pStyle w:val="Default"/>
        <w:ind w:left="630" w:hangingChars="300" w:hanging="630"/>
        <w:rPr>
          <w:rFonts w:ascii="ＭＳ 明朝" w:eastAsia="ＭＳ 明朝" w:hAnsi="ＭＳ 明朝" w:cs="ＭＳ 明朝"/>
          <w:sz w:val="21"/>
          <w:szCs w:val="21"/>
        </w:rPr>
      </w:pPr>
      <w:r>
        <w:rPr>
          <w:rFonts w:ascii="ＭＳ 明朝" w:eastAsia="ＭＳ 明朝" w:hAnsi="ＭＳ 明朝" w:cs="ＭＳ 明朝" w:hint="eastAsia"/>
          <w:sz w:val="21"/>
          <w:szCs w:val="21"/>
        </w:rPr>
        <w:t>（８</w:t>
      </w:r>
      <w:r w:rsidR="00DE138E" w:rsidRPr="003E2A74">
        <w:rPr>
          <w:rFonts w:ascii="ＭＳ 明朝" w:eastAsia="ＭＳ 明朝" w:hAnsi="ＭＳ 明朝" w:cs="ＭＳ 明朝" w:hint="eastAsia"/>
          <w:sz w:val="21"/>
          <w:szCs w:val="21"/>
        </w:rPr>
        <w:t>）登記簿謄本、借地契約書、建物賃貸借契約書等（土地・建物の権利関係を明らかにすることができる書類）</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hint="eastAsia"/>
          <w:sz w:val="21"/>
          <w:szCs w:val="21"/>
        </w:rPr>
        <w:t>９</w:t>
      </w:r>
      <w:r w:rsidRPr="003E2A74">
        <w:rPr>
          <w:rFonts w:ascii="ＭＳ 明朝" w:eastAsia="ＭＳ 明朝" w:hAnsi="ＭＳ 明朝" w:cs="ＭＳ 明朝" w:hint="eastAsia"/>
          <w:sz w:val="21"/>
          <w:szCs w:val="21"/>
        </w:rPr>
        <w:t>）経歴申告書（様式７）</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hint="eastAsia"/>
          <w:sz w:val="21"/>
          <w:szCs w:val="21"/>
        </w:rPr>
        <w:t>10</w:t>
      </w:r>
      <w:r w:rsidRPr="003E2A74">
        <w:rPr>
          <w:rFonts w:ascii="ＭＳ 明朝" w:eastAsia="ＭＳ 明朝" w:hAnsi="ＭＳ 明朝" w:cs="ＭＳ 明朝" w:hint="eastAsia"/>
          <w:sz w:val="21"/>
          <w:szCs w:val="21"/>
        </w:rPr>
        <w:t>）入居者に対する処遇に関する項目（様式８）</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sz w:val="21"/>
          <w:szCs w:val="21"/>
        </w:rPr>
        <w:t>11</w:t>
      </w:r>
      <w:r w:rsidRPr="003E2A74">
        <w:rPr>
          <w:rFonts w:ascii="ＭＳ 明朝" w:eastAsia="ＭＳ 明朝" w:hAnsi="ＭＳ 明朝" w:cs="ＭＳ 明朝" w:hint="eastAsia"/>
          <w:sz w:val="21"/>
          <w:szCs w:val="21"/>
        </w:rPr>
        <w:t>）運営規程</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sz w:val="21"/>
          <w:szCs w:val="21"/>
        </w:rPr>
        <w:t>12</w:t>
      </w:r>
      <w:r w:rsidRPr="003E2A74">
        <w:rPr>
          <w:rFonts w:ascii="ＭＳ 明朝" w:eastAsia="ＭＳ 明朝" w:hAnsi="ＭＳ 明朝" w:cs="ＭＳ 明朝" w:hint="eastAsia"/>
          <w:sz w:val="21"/>
          <w:szCs w:val="21"/>
        </w:rPr>
        <w:t>）金銭管理規程（金銭管理を実施する場合のみ）</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sz w:val="21"/>
          <w:szCs w:val="21"/>
        </w:rPr>
        <w:t>13</w:t>
      </w:r>
      <w:r w:rsidR="006B21AD" w:rsidRPr="003E2A74">
        <w:rPr>
          <w:rFonts w:ascii="ＭＳ 明朝" w:eastAsia="ＭＳ 明朝" w:hAnsi="ＭＳ 明朝" w:cs="ＭＳ 明朝" w:hint="eastAsia"/>
          <w:sz w:val="21"/>
          <w:szCs w:val="21"/>
        </w:rPr>
        <w:t>）事業開始時における契約書（居室利用・サービス利用）並びに</w:t>
      </w:r>
      <w:r w:rsidRPr="003E2A74">
        <w:rPr>
          <w:rFonts w:ascii="ＭＳ 明朝" w:eastAsia="ＭＳ 明朝" w:hAnsi="ＭＳ 明朝" w:cs="ＭＳ 明朝" w:hint="eastAsia"/>
          <w:sz w:val="21"/>
          <w:szCs w:val="21"/>
        </w:rPr>
        <w:t>重要事項説明書</w:t>
      </w:r>
    </w:p>
    <w:p w:rsidR="00DE138E" w:rsidRPr="003E2A74" w:rsidRDefault="00DE138E" w:rsidP="00DE138E">
      <w:pPr>
        <w:pStyle w:val="Default"/>
        <w:rPr>
          <w:rFonts w:ascii="ＭＳ 明朝" w:eastAsia="ＭＳ 明朝" w:hAnsi="ＭＳ 明朝" w:cs="ＭＳ 明朝"/>
          <w:sz w:val="21"/>
          <w:szCs w:val="21"/>
        </w:rPr>
      </w:pPr>
      <w:r w:rsidRPr="003E2A74">
        <w:rPr>
          <w:rFonts w:ascii="ＭＳ 明朝" w:eastAsia="ＭＳ 明朝" w:hAnsi="ＭＳ 明朝" w:cs="ＭＳ 明朝" w:hint="eastAsia"/>
          <w:sz w:val="21"/>
          <w:szCs w:val="21"/>
        </w:rPr>
        <w:t>（</w:t>
      </w:r>
      <w:r w:rsidR="00BB0503">
        <w:rPr>
          <w:rFonts w:ascii="ＭＳ 明朝" w:eastAsia="ＭＳ 明朝" w:hAnsi="ＭＳ 明朝" w:cs="ＭＳ 明朝"/>
          <w:sz w:val="21"/>
          <w:szCs w:val="21"/>
        </w:rPr>
        <w:t>14</w:t>
      </w:r>
      <w:r w:rsidRPr="003E2A74">
        <w:rPr>
          <w:rFonts w:ascii="ＭＳ 明朝" w:eastAsia="ＭＳ 明朝" w:hAnsi="ＭＳ 明朝" w:cs="ＭＳ 明朝" w:hint="eastAsia"/>
          <w:sz w:val="21"/>
          <w:szCs w:val="21"/>
        </w:rPr>
        <w:t>）事業開始時における契約書（金銭管理）（金銭管理を実施する場合のみ）</w:t>
      </w:r>
    </w:p>
    <w:p w:rsidR="00DE138E" w:rsidRDefault="00DE138E" w:rsidP="00DE138E">
      <w:pPr>
        <w:pStyle w:val="Default"/>
        <w:rPr>
          <w:rFonts w:ascii="ＭＳ 明朝" w:eastAsia="ＭＳ 明朝" w:hAnsi="ＭＳ 明朝" w:cs="ＭＳ 明朝"/>
          <w:sz w:val="21"/>
          <w:szCs w:val="21"/>
        </w:rPr>
      </w:pPr>
    </w:p>
    <w:p w:rsidR="00537A6E" w:rsidRDefault="00537A6E" w:rsidP="00DE138E">
      <w:pPr>
        <w:pStyle w:val="Default"/>
        <w:rPr>
          <w:rFonts w:ascii="ＭＳ 明朝" w:eastAsia="ＭＳ 明朝" w:hAnsi="ＭＳ 明朝" w:cs="ＭＳ 明朝"/>
          <w:sz w:val="21"/>
          <w:szCs w:val="21"/>
        </w:rPr>
      </w:pPr>
    </w:p>
    <w:p w:rsidR="00537A6E" w:rsidRPr="003E2A74" w:rsidRDefault="00537A6E" w:rsidP="00DE138E">
      <w:pPr>
        <w:pStyle w:val="Default"/>
        <w:rPr>
          <w:rFonts w:ascii="ＭＳ 明朝" w:eastAsia="ＭＳ 明朝" w:hAnsi="ＭＳ 明朝" w:cs="ＭＳ 明朝"/>
          <w:sz w:val="21"/>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２</w:t>
      </w:r>
      <w:r w:rsidR="006B21AD"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法第６８条の２第２項の規定により、無料低額宿泊所を設置して、第二種社会福祉事業を開始しようとするときは、事業の開始前に、前項各号に掲げる関係資料を添えて、</w:t>
      </w:r>
      <w:r w:rsidR="00537A6E">
        <w:rPr>
          <w:rFonts w:ascii="ＭＳ 明朝" w:eastAsia="ＭＳ 明朝" w:hAnsi="ＭＳ 明朝" w:cs="ＭＳ 明朝" w:hint="eastAsia"/>
          <w:szCs w:val="21"/>
        </w:rPr>
        <w:t>第二種社会福祉事業【無料低額宿泊所】</w:t>
      </w:r>
      <w:r w:rsidR="00CC2318" w:rsidRPr="003E2A74">
        <w:rPr>
          <w:rFonts w:ascii="ＭＳ 明朝" w:eastAsia="ＭＳ 明朝" w:hAnsi="ＭＳ 明朝" w:cs="ＭＳ 明朝" w:hint="eastAsia"/>
          <w:szCs w:val="21"/>
        </w:rPr>
        <w:t>開始届（様式１）</w:t>
      </w:r>
      <w:r w:rsidR="00CC2318" w:rsidRPr="003E2A74">
        <w:rPr>
          <w:rFonts w:ascii="ＭＳ 明朝" w:eastAsia="ＭＳ 明朝" w:hAnsi="ＭＳ 明朝" w:cs="ＭＳ 明朝" w:hint="eastAsia"/>
          <w:color w:val="000000"/>
          <w:kern w:val="0"/>
          <w:szCs w:val="21"/>
        </w:rPr>
        <w:t>を市長</w:t>
      </w:r>
      <w:r w:rsidRPr="003E2A74">
        <w:rPr>
          <w:rFonts w:ascii="ＭＳ 明朝" w:eastAsia="ＭＳ 明朝" w:hAnsi="ＭＳ 明朝" w:cs="ＭＳ 明朝" w:hint="eastAsia"/>
          <w:color w:val="000000"/>
          <w:kern w:val="0"/>
          <w:szCs w:val="21"/>
        </w:rPr>
        <w:t>に提出しなければならない。</w:t>
      </w:r>
    </w:p>
    <w:p w:rsidR="00CC2318" w:rsidRPr="003E2A74" w:rsidRDefault="00CC2318" w:rsidP="00DE138E">
      <w:pPr>
        <w:autoSpaceDE w:val="0"/>
        <w:autoSpaceDN w:val="0"/>
        <w:adjustRightInd w:val="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（事前協議）</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第３条</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前条第１項又は第２項</w:t>
      </w:r>
      <w:r w:rsidR="00CC2318" w:rsidRPr="003E2A74">
        <w:rPr>
          <w:rFonts w:ascii="ＭＳ 明朝" w:eastAsia="ＭＳ 明朝" w:hAnsi="ＭＳ 明朝" w:cs="ＭＳ 明朝" w:hint="eastAsia"/>
          <w:color w:val="000000"/>
          <w:kern w:val="0"/>
          <w:szCs w:val="21"/>
        </w:rPr>
        <w:t>の届出をするときは、事業を開始しようとする日の１月前までに、市長</w:t>
      </w:r>
      <w:r w:rsidRPr="003E2A74">
        <w:rPr>
          <w:rFonts w:ascii="ＭＳ 明朝" w:eastAsia="ＭＳ 明朝" w:hAnsi="ＭＳ 明朝" w:cs="ＭＳ 明朝" w:hint="eastAsia"/>
          <w:color w:val="000000"/>
          <w:kern w:val="0"/>
          <w:szCs w:val="21"/>
        </w:rPr>
        <w:t>に対して事前協議を申し出なければならない。</w:t>
      </w:r>
    </w:p>
    <w:p w:rsidR="00CC2318" w:rsidRPr="003E2A74" w:rsidRDefault="00CC2318" w:rsidP="00DE138E">
      <w:pPr>
        <w:autoSpaceDE w:val="0"/>
        <w:autoSpaceDN w:val="0"/>
        <w:adjustRightInd w:val="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（届出事項の変更）</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第４条</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第２条第１項の規定による届出をした者は、届け出た事項に変更が生じたときは、変更の日から１月以内に、</w:t>
      </w:r>
      <w:r w:rsidR="00537A6E">
        <w:rPr>
          <w:rFonts w:ascii="ＭＳ 明朝" w:eastAsia="ＭＳ 明朝" w:hAnsi="ＭＳ 明朝" w:cs="ＭＳ 明朝" w:hint="eastAsia"/>
          <w:szCs w:val="21"/>
        </w:rPr>
        <w:t>第二種社会福祉事業【無料低額宿泊所】</w:t>
      </w:r>
      <w:r w:rsidR="00CC2318" w:rsidRPr="003E2A74">
        <w:rPr>
          <w:rFonts w:ascii="ＭＳ 明朝" w:eastAsia="ＭＳ 明朝" w:hAnsi="ＭＳ 明朝" w:cs="ＭＳ 明朝" w:hint="eastAsia"/>
          <w:color w:val="000000"/>
          <w:kern w:val="0"/>
          <w:szCs w:val="21"/>
        </w:rPr>
        <w:t>変更届（様式２－１）を市長</w:t>
      </w:r>
      <w:r w:rsidRPr="003E2A74">
        <w:rPr>
          <w:rFonts w:ascii="ＭＳ 明朝" w:eastAsia="ＭＳ 明朝" w:hAnsi="ＭＳ 明朝" w:cs="ＭＳ 明朝" w:hint="eastAsia"/>
          <w:color w:val="000000"/>
          <w:kern w:val="0"/>
          <w:szCs w:val="21"/>
        </w:rPr>
        <w:t>に提出しなければならない。</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２</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第２条第２項の規定による届出をした者は、法</w:t>
      </w:r>
      <w:r w:rsidR="00BB0503">
        <w:rPr>
          <w:rFonts w:ascii="ＭＳ 明朝" w:eastAsia="ＭＳ 明朝" w:hAnsi="ＭＳ 明朝" w:cs="ＭＳ 明朝" w:hint="eastAsia"/>
          <w:color w:val="000000"/>
          <w:kern w:val="0"/>
          <w:szCs w:val="21"/>
        </w:rPr>
        <w:t>第</w:t>
      </w:r>
      <w:r w:rsidRPr="003E2A74">
        <w:rPr>
          <w:rFonts w:ascii="ＭＳ 明朝" w:eastAsia="ＭＳ 明朝" w:hAnsi="ＭＳ 明朝" w:cs="ＭＳ 明朝" w:hint="eastAsia"/>
          <w:color w:val="000000"/>
          <w:kern w:val="0"/>
          <w:szCs w:val="21"/>
        </w:rPr>
        <w:t>６８条の３第２項の規定により、届け出た事項を変更しようとするときは、あらかじめ、</w:t>
      </w:r>
      <w:r w:rsidR="00537A6E">
        <w:rPr>
          <w:rFonts w:ascii="ＭＳ 明朝" w:eastAsia="ＭＳ 明朝" w:hAnsi="ＭＳ 明朝" w:cs="ＭＳ 明朝" w:hint="eastAsia"/>
          <w:szCs w:val="21"/>
        </w:rPr>
        <w:t>第二種社会福祉事業【無料低額宿泊所】</w:t>
      </w:r>
      <w:r w:rsidR="00CC2318" w:rsidRPr="003E2A74">
        <w:rPr>
          <w:rFonts w:ascii="ＭＳ 明朝" w:eastAsia="ＭＳ 明朝" w:hAnsi="ＭＳ 明朝" w:cs="ＭＳ 明朝" w:hint="eastAsia"/>
          <w:color w:val="000000"/>
          <w:kern w:val="0"/>
          <w:szCs w:val="21"/>
        </w:rPr>
        <w:t>変更届（様式２－１）を市長</w:t>
      </w:r>
      <w:r w:rsidRPr="003E2A74">
        <w:rPr>
          <w:rFonts w:ascii="ＭＳ 明朝" w:eastAsia="ＭＳ 明朝" w:hAnsi="ＭＳ 明朝" w:cs="ＭＳ 明朝" w:hint="eastAsia"/>
          <w:color w:val="000000"/>
          <w:kern w:val="0"/>
          <w:szCs w:val="21"/>
        </w:rPr>
        <w:t>に提出しなければならない。</w:t>
      </w:r>
    </w:p>
    <w:p w:rsidR="00DE138E"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３</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第２条第２項の規定による届出をした者は、法</w:t>
      </w:r>
      <w:r w:rsidR="00BB0503">
        <w:rPr>
          <w:rFonts w:ascii="ＭＳ 明朝" w:eastAsia="ＭＳ 明朝" w:hAnsi="ＭＳ 明朝" w:cs="ＭＳ 明朝" w:hint="eastAsia"/>
          <w:color w:val="000000"/>
          <w:kern w:val="0"/>
          <w:szCs w:val="21"/>
        </w:rPr>
        <w:t>第</w:t>
      </w:r>
      <w:r w:rsidRPr="003E2A74">
        <w:rPr>
          <w:rFonts w:ascii="ＭＳ 明朝" w:eastAsia="ＭＳ 明朝" w:hAnsi="ＭＳ 明朝" w:cs="ＭＳ 明朝" w:hint="eastAsia"/>
          <w:color w:val="000000"/>
          <w:kern w:val="0"/>
          <w:szCs w:val="21"/>
        </w:rPr>
        <w:t>６８条の３第３項の規定により、届</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け出た事項を変更したときは、変更の日から１月以内に、</w:t>
      </w:r>
      <w:r w:rsidR="00537A6E">
        <w:rPr>
          <w:rFonts w:ascii="ＭＳ 明朝" w:eastAsia="ＭＳ 明朝" w:hAnsi="ＭＳ 明朝" w:cs="ＭＳ 明朝" w:hint="eastAsia"/>
          <w:szCs w:val="21"/>
        </w:rPr>
        <w:t>第二種社会福祉事業【無料低額宿泊所】</w:t>
      </w:r>
      <w:r w:rsidR="00CC2318" w:rsidRPr="003E2A74">
        <w:rPr>
          <w:rFonts w:ascii="ＭＳ 明朝" w:eastAsia="ＭＳ 明朝" w:hAnsi="ＭＳ 明朝" w:cs="ＭＳ 明朝" w:hint="eastAsia"/>
          <w:color w:val="000000"/>
          <w:kern w:val="0"/>
          <w:szCs w:val="21"/>
        </w:rPr>
        <w:t>変更届（様式２－１）を市長</w:t>
      </w:r>
      <w:r w:rsidRPr="003E2A74">
        <w:rPr>
          <w:rFonts w:ascii="ＭＳ 明朝" w:eastAsia="ＭＳ 明朝" w:hAnsi="ＭＳ 明朝" w:cs="ＭＳ 明朝" w:hint="eastAsia"/>
          <w:color w:val="000000"/>
          <w:kern w:val="0"/>
          <w:szCs w:val="21"/>
        </w:rPr>
        <w:t>に提出しなければならない。</w:t>
      </w:r>
    </w:p>
    <w:p w:rsidR="00D12F14" w:rsidRPr="003E2A74" w:rsidRDefault="00D12F14"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（事業の休止又は再開）</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第５条</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第２条第１項の規定による届出をした者は、事業を休止又は再開したときは、休止又は再開する１月以内に、</w:t>
      </w:r>
      <w:r w:rsidR="00537A6E">
        <w:rPr>
          <w:rFonts w:ascii="ＭＳ 明朝" w:eastAsia="ＭＳ 明朝" w:hAnsi="ＭＳ 明朝" w:cs="ＭＳ 明朝" w:hint="eastAsia"/>
          <w:szCs w:val="21"/>
        </w:rPr>
        <w:t>第二種社会福祉事業【無料低額宿泊所】</w:t>
      </w:r>
      <w:r w:rsidR="00CC2318" w:rsidRPr="003E2A74">
        <w:rPr>
          <w:rFonts w:ascii="ＭＳ 明朝" w:eastAsia="ＭＳ 明朝" w:hAnsi="ＭＳ 明朝" w:cs="ＭＳ 明朝" w:hint="eastAsia"/>
          <w:color w:val="000000"/>
          <w:kern w:val="0"/>
          <w:szCs w:val="21"/>
        </w:rPr>
        <w:t>休止・再開届</w:t>
      </w:r>
      <w:r w:rsidR="00A967B7" w:rsidRPr="003E2A74">
        <w:rPr>
          <w:rFonts w:ascii="ＭＳ 明朝" w:eastAsia="ＭＳ 明朝" w:hAnsi="ＭＳ 明朝" w:cs="ＭＳ 明朝" w:hint="eastAsia"/>
          <w:color w:val="000000"/>
          <w:kern w:val="0"/>
          <w:szCs w:val="21"/>
        </w:rPr>
        <w:t>（様式２－２）を市長</w:t>
      </w:r>
      <w:r w:rsidRPr="003E2A74">
        <w:rPr>
          <w:rFonts w:ascii="ＭＳ 明朝" w:eastAsia="ＭＳ 明朝" w:hAnsi="ＭＳ 明朝" w:cs="ＭＳ 明朝" w:hint="eastAsia"/>
          <w:color w:val="000000"/>
          <w:kern w:val="0"/>
          <w:szCs w:val="21"/>
        </w:rPr>
        <w:t>に提出しなければならない。</w:t>
      </w:r>
    </w:p>
    <w:p w:rsidR="00A967B7" w:rsidRPr="003E2A74" w:rsidRDefault="00DE138E" w:rsidP="00A967B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２</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第２条第２項の規定による届出をした者は、事業を休止又は再開しようとするときは、あらかじめ、</w:t>
      </w:r>
      <w:r w:rsidR="00537A6E">
        <w:rPr>
          <w:rFonts w:ascii="ＭＳ 明朝" w:eastAsia="ＭＳ 明朝" w:hAnsi="ＭＳ 明朝" w:cs="ＭＳ 明朝" w:hint="eastAsia"/>
          <w:szCs w:val="21"/>
        </w:rPr>
        <w:t>第二種社会福祉事業【無料低額宿泊所】</w:t>
      </w:r>
      <w:r w:rsidR="00A967B7" w:rsidRPr="003E2A74">
        <w:rPr>
          <w:rFonts w:ascii="ＭＳ 明朝" w:eastAsia="ＭＳ 明朝" w:hAnsi="ＭＳ 明朝" w:cs="ＭＳ 明朝" w:hint="eastAsia"/>
          <w:color w:val="000000"/>
          <w:kern w:val="0"/>
          <w:szCs w:val="21"/>
        </w:rPr>
        <w:t>休止・再開届（様式２－２）を市長に提出しなければならない。</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（事業の廃止）</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第６条</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第２条第１項又は第２項の規定による届出をした者は、事業を廃止したときは、廃止の日から１月以内に、</w:t>
      </w:r>
      <w:r w:rsidR="00537A6E">
        <w:rPr>
          <w:rFonts w:ascii="ＭＳ 明朝" w:eastAsia="ＭＳ 明朝" w:hAnsi="ＭＳ 明朝" w:cs="ＭＳ 明朝" w:hint="eastAsia"/>
          <w:szCs w:val="21"/>
        </w:rPr>
        <w:t>第二種社会福祉事業【無料低額宿泊所】</w:t>
      </w:r>
      <w:r w:rsidRPr="003E2A74">
        <w:rPr>
          <w:rFonts w:ascii="ＭＳ 明朝" w:eastAsia="ＭＳ 明朝" w:hAnsi="ＭＳ 明朝" w:cs="ＭＳ 明朝" w:hint="eastAsia"/>
          <w:color w:val="000000"/>
          <w:kern w:val="0"/>
          <w:szCs w:val="21"/>
        </w:rPr>
        <w:t>廃止届（様式３）を</w:t>
      </w:r>
      <w:r w:rsidR="00CC2318" w:rsidRPr="003E2A74">
        <w:rPr>
          <w:rFonts w:ascii="ＭＳ 明朝" w:eastAsia="ＭＳ 明朝" w:hAnsi="ＭＳ 明朝" w:cs="ＭＳ 明朝" w:hint="eastAsia"/>
          <w:color w:val="000000"/>
          <w:kern w:val="0"/>
          <w:szCs w:val="21"/>
        </w:rPr>
        <w:t xml:space="preserve">　</w:t>
      </w:r>
      <w:r w:rsidR="00A967B7" w:rsidRPr="003E2A74">
        <w:rPr>
          <w:rFonts w:ascii="ＭＳ 明朝" w:eastAsia="ＭＳ 明朝" w:hAnsi="ＭＳ 明朝" w:cs="ＭＳ 明朝" w:hint="eastAsia"/>
          <w:color w:val="000000"/>
          <w:kern w:val="0"/>
          <w:szCs w:val="21"/>
        </w:rPr>
        <w:t>市長</w:t>
      </w:r>
      <w:r w:rsidRPr="003E2A74">
        <w:rPr>
          <w:rFonts w:ascii="ＭＳ 明朝" w:eastAsia="ＭＳ 明朝" w:hAnsi="ＭＳ 明朝" w:cs="ＭＳ 明朝" w:hint="eastAsia"/>
          <w:color w:val="000000"/>
          <w:kern w:val="0"/>
          <w:szCs w:val="21"/>
        </w:rPr>
        <w:t>に提出しなければならない。</w:t>
      </w:r>
    </w:p>
    <w:p w:rsidR="00A967B7" w:rsidRDefault="00A967B7"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537A6E" w:rsidRDefault="00537A6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537A6E" w:rsidRDefault="00537A6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537A6E" w:rsidRPr="003E2A74" w:rsidRDefault="00537A6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（届出受理に関する証明）</w:t>
      </w:r>
    </w:p>
    <w:p w:rsidR="00A967B7"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第７条</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前条までの規定による届出について、届出を受理したことの証明が必要なときは、</w:t>
      </w:r>
      <w:r w:rsidR="00A967B7" w:rsidRPr="003E2A74">
        <w:rPr>
          <w:rFonts w:ascii="ＭＳ 明朝" w:eastAsia="ＭＳ 明朝" w:hAnsi="ＭＳ 明朝" w:cs="ＭＳ 明朝" w:hint="eastAsia"/>
          <w:color w:val="000000"/>
          <w:kern w:val="0"/>
          <w:szCs w:val="21"/>
        </w:rPr>
        <w:t>東大阪市無料低額宿泊所に係る届出受理に関する証明の交付申請書（様式９）を</w:t>
      </w:r>
    </w:p>
    <w:p w:rsidR="00DE138E" w:rsidRPr="003E2A74" w:rsidRDefault="00A967B7" w:rsidP="00A967B7">
      <w:pPr>
        <w:autoSpaceDE w:val="0"/>
        <w:autoSpaceDN w:val="0"/>
        <w:adjustRightInd w:val="0"/>
        <w:ind w:leftChars="100" w:left="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市長</w:t>
      </w:r>
      <w:r w:rsidR="00DE138E" w:rsidRPr="003E2A74">
        <w:rPr>
          <w:rFonts w:ascii="ＭＳ 明朝" w:eastAsia="ＭＳ 明朝" w:hAnsi="ＭＳ 明朝" w:cs="ＭＳ 明朝" w:hint="eastAsia"/>
          <w:color w:val="000000"/>
          <w:kern w:val="0"/>
          <w:szCs w:val="21"/>
        </w:rPr>
        <w:t>に提出しなければならない。</w:t>
      </w:r>
    </w:p>
    <w:p w:rsidR="00DE138E" w:rsidRPr="003E2A74" w:rsidRDefault="00DE138E" w:rsidP="00CC23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２</w:t>
      </w:r>
      <w:r w:rsidR="00CC2318" w:rsidRPr="003E2A74">
        <w:rPr>
          <w:rFonts w:ascii="ＭＳ 明朝" w:eastAsia="ＭＳ 明朝" w:hAnsi="ＭＳ 明朝" w:cs="ＭＳ 明朝" w:hint="eastAsia"/>
          <w:color w:val="000000"/>
          <w:kern w:val="0"/>
          <w:szCs w:val="21"/>
        </w:rPr>
        <w:t xml:space="preserve">　</w:t>
      </w:r>
      <w:r w:rsidR="00A967B7" w:rsidRPr="003E2A74">
        <w:rPr>
          <w:rFonts w:ascii="ＭＳ 明朝" w:eastAsia="ＭＳ 明朝" w:hAnsi="ＭＳ 明朝" w:cs="ＭＳ 明朝" w:hint="eastAsia"/>
          <w:color w:val="000000"/>
          <w:kern w:val="0"/>
          <w:szCs w:val="21"/>
        </w:rPr>
        <w:t>市長</w:t>
      </w:r>
      <w:r w:rsidRPr="003E2A74">
        <w:rPr>
          <w:rFonts w:ascii="ＭＳ 明朝" w:eastAsia="ＭＳ 明朝" w:hAnsi="ＭＳ 明朝" w:cs="ＭＳ 明朝" w:hint="eastAsia"/>
          <w:color w:val="000000"/>
          <w:kern w:val="0"/>
          <w:szCs w:val="21"/>
        </w:rPr>
        <w:t>は、前項の提出があったときは、</w:t>
      </w:r>
      <w:r w:rsidR="00A967B7" w:rsidRPr="003E2A74">
        <w:rPr>
          <w:rFonts w:ascii="ＭＳ 明朝" w:eastAsia="ＭＳ 明朝" w:hAnsi="ＭＳ 明朝" w:cs="ＭＳ 明朝" w:hint="eastAsia"/>
          <w:color w:val="000000"/>
          <w:kern w:val="0"/>
          <w:szCs w:val="21"/>
        </w:rPr>
        <w:t>東大阪市無料低額宿泊所</w:t>
      </w:r>
      <w:r w:rsidRPr="003E2A74">
        <w:rPr>
          <w:rFonts w:ascii="ＭＳ 明朝" w:eastAsia="ＭＳ 明朝" w:hAnsi="ＭＳ 明朝" w:cs="ＭＳ 明朝" w:hint="eastAsia"/>
          <w:color w:val="000000"/>
          <w:kern w:val="0"/>
          <w:szCs w:val="21"/>
        </w:rPr>
        <w:t>の届出受理に関する証明書（様式１０）を交付する。</w:t>
      </w:r>
    </w:p>
    <w:p w:rsidR="00A967B7" w:rsidRPr="003E2A74" w:rsidRDefault="00A967B7" w:rsidP="00D12F14">
      <w:pPr>
        <w:autoSpaceDE w:val="0"/>
        <w:autoSpaceDN w:val="0"/>
        <w:adjustRightInd w:val="0"/>
        <w:jc w:val="left"/>
        <w:rPr>
          <w:rFonts w:ascii="ＭＳ 明朝" w:eastAsia="ＭＳ 明朝" w:hAnsi="ＭＳ 明朝" w:cs="ＭＳ 明朝"/>
          <w:color w:val="000000"/>
          <w:kern w:val="0"/>
          <w:szCs w:val="21"/>
        </w:rPr>
      </w:pPr>
    </w:p>
    <w:p w:rsidR="00DE138E"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附則</w:t>
      </w:r>
    </w:p>
    <w:p w:rsidR="00A967B7" w:rsidRPr="003E2A74" w:rsidRDefault="00DE138E" w:rsidP="00DE138E">
      <w:pPr>
        <w:autoSpaceDE w:val="0"/>
        <w:autoSpaceDN w:val="0"/>
        <w:adjustRightInd w:val="0"/>
        <w:jc w:val="left"/>
        <w:rPr>
          <w:rFonts w:ascii="ＭＳ 明朝" w:eastAsia="ＭＳ 明朝" w:hAnsi="ＭＳ 明朝" w:cs="ＭＳ 明朝"/>
          <w:color w:val="000000"/>
          <w:kern w:val="0"/>
          <w:szCs w:val="21"/>
        </w:rPr>
      </w:pPr>
      <w:r w:rsidRPr="003E2A74">
        <w:rPr>
          <w:rFonts w:ascii="ＭＳ 明朝" w:eastAsia="ＭＳ 明朝" w:hAnsi="ＭＳ 明朝" w:cs="ＭＳ 明朝" w:hint="eastAsia"/>
          <w:color w:val="000000"/>
          <w:kern w:val="0"/>
          <w:szCs w:val="21"/>
        </w:rPr>
        <w:t>１</w:t>
      </w:r>
      <w:r w:rsidR="00CC2318" w:rsidRPr="003E2A74">
        <w:rPr>
          <w:rFonts w:ascii="ＭＳ 明朝" w:eastAsia="ＭＳ 明朝" w:hAnsi="ＭＳ 明朝" w:cs="ＭＳ 明朝" w:hint="eastAsia"/>
          <w:color w:val="000000"/>
          <w:kern w:val="0"/>
          <w:szCs w:val="21"/>
        </w:rPr>
        <w:t xml:space="preserve">　</w:t>
      </w:r>
      <w:r w:rsidR="00834308">
        <w:rPr>
          <w:rFonts w:ascii="ＭＳ 明朝" w:eastAsia="ＭＳ 明朝" w:hAnsi="ＭＳ 明朝" w:cs="ＭＳ 明朝" w:hint="eastAsia"/>
          <w:color w:val="000000"/>
          <w:kern w:val="0"/>
          <w:szCs w:val="21"/>
        </w:rPr>
        <w:t>この取扱要領</w:t>
      </w:r>
      <w:r w:rsidRPr="003E2A74">
        <w:rPr>
          <w:rFonts w:ascii="ＭＳ 明朝" w:eastAsia="ＭＳ 明朝" w:hAnsi="ＭＳ 明朝" w:cs="ＭＳ 明朝" w:hint="eastAsia"/>
          <w:color w:val="000000"/>
          <w:kern w:val="0"/>
          <w:szCs w:val="21"/>
        </w:rPr>
        <w:t>は、令和２年４月１日から実施する。</w:t>
      </w:r>
    </w:p>
    <w:p w:rsidR="00440DC1" w:rsidRPr="00A967B7" w:rsidRDefault="00DE138E" w:rsidP="00CC2318">
      <w:pPr>
        <w:autoSpaceDE w:val="0"/>
        <w:autoSpaceDN w:val="0"/>
        <w:adjustRightInd w:val="0"/>
        <w:ind w:left="210" w:hangingChars="100" w:hanging="210"/>
        <w:jc w:val="left"/>
        <w:rPr>
          <w:rFonts w:ascii="ＭＳ Ｐゴシック" w:eastAsia="ＭＳ Ｐゴシック" w:hAnsi="ＭＳ Ｐゴシック" w:cs="ＭＳ 明朝"/>
          <w:color w:val="000000"/>
          <w:kern w:val="0"/>
          <w:szCs w:val="21"/>
        </w:rPr>
      </w:pPr>
      <w:r w:rsidRPr="003E2A74">
        <w:rPr>
          <w:rFonts w:ascii="ＭＳ 明朝" w:eastAsia="ＭＳ 明朝" w:hAnsi="ＭＳ 明朝" w:cs="ＭＳ 明朝" w:hint="eastAsia"/>
          <w:color w:val="000000"/>
          <w:kern w:val="0"/>
          <w:szCs w:val="21"/>
        </w:rPr>
        <w:t>２</w:t>
      </w:r>
      <w:r w:rsidR="00CC2318" w:rsidRPr="003E2A74">
        <w:rPr>
          <w:rFonts w:ascii="ＭＳ 明朝" w:eastAsia="ＭＳ 明朝" w:hAnsi="ＭＳ 明朝" w:cs="ＭＳ 明朝" w:hint="eastAsia"/>
          <w:color w:val="000000"/>
          <w:kern w:val="0"/>
          <w:szCs w:val="21"/>
        </w:rPr>
        <w:t xml:space="preserve">　</w:t>
      </w:r>
      <w:r w:rsidRPr="003E2A74">
        <w:rPr>
          <w:rFonts w:ascii="ＭＳ 明朝" w:eastAsia="ＭＳ 明朝" w:hAnsi="ＭＳ 明朝" w:cs="ＭＳ 明朝" w:hint="eastAsia"/>
          <w:color w:val="000000"/>
          <w:kern w:val="0"/>
          <w:szCs w:val="21"/>
        </w:rPr>
        <w:t>施行日より前に、</w:t>
      </w:r>
      <w:r w:rsidR="00BB0503">
        <w:rPr>
          <w:rFonts w:ascii="ＭＳ 明朝" w:eastAsia="ＭＳ 明朝" w:hAnsi="ＭＳ 明朝" w:cs="ＭＳ 明朝" w:hint="eastAsia"/>
          <w:color w:val="000000"/>
          <w:kern w:val="0"/>
          <w:szCs w:val="21"/>
        </w:rPr>
        <w:t>届出の上</w:t>
      </w:r>
      <w:r w:rsidRPr="003E2A74">
        <w:rPr>
          <w:rFonts w:ascii="ＭＳ 明朝" w:eastAsia="ＭＳ 明朝" w:hAnsi="ＭＳ 明朝" w:cs="ＭＳ 明朝" w:hint="eastAsia"/>
          <w:color w:val="000000"/>
          <w:kern w:val="0"/>
          <w:szCs w:val="21"/>
        </w:rPr>
        <w:t>事業を行っている者が、施行日以</w:t>
      </w:r>
      <w:r w:rsidR="00BB0503">
        <w:rPr>
          <w:rFonts w:ascii="ＭＳ 明朝" w:eastAsia="ＭＳ 明朝" w:hAnsi="ＭＳ 明朝" w:cs="ＭＳ 明朝" w:hint="eastAsia"/>
          <w:color w:val="000000"/>
          <w:kern w:val="0"/>
          <w:szCs w:val="21"/>
        </w:rPr>
        <w:t>降も引き続き事業を行うときは、法附則第５条の規定に基づき</w:t>
      </w:r>
      <w:bookmarkStart w:id="0" w:name="_GoBack"/>
      <w:bookmarkEnd w:id="0"/>
      <w:r w:rsidR="00834308">
        <w:rPr>
          <w:rFonts w:ascii="ＭＳ 明朝" w:eastAsia="ＭＳ 明朝" w:hAnsi="ＭＳ 明朝" w:cs="ＭＳ 明朝" w:hint="eastAsia"/>
          <w:color w:val="000000"/>
          <w:kern w:val="0"/>
          <w:szCs w:val="21"/>
        </w:rPr>
        <w:t>、東大阪市無料低額宿泊所の設備及び運営に関する基準を定める条例の施行</w:t>
      </w:r>
      <w:r w:rsidRPr="003E2A74">
        <w:rPr>
          <w:rFonts w:ascii="ＭＳ 明朝" w:eastAsia="ＭＳ 明朝" w:hAnsi="ＭＳ 明朝" w:cs="ＭＳ 明朝" w:hint="eastAsia"/>
          <w:color w:val="000000"/>
          <w:kern w:val="0"/>
          <w:szCs w:val="21"/>
        </w:rPr>
        <w:t>日から１月以内に届出を行うことで、法第６８条の２第１項又は第２項の規定による届出をしたものとみなす。</w:t>
      </w:r>
      <w:r w:rsidR="00CC2318" w:rsidRPr="00A967B7">
        <w:rPr>
          <w:rFonts w:ascii="ＭＳ Ｐゴシック" w:eastAsia="ＭＳ Ｐゴシック" w:hAnsi="ＭＳ Ｐゴシック" w:cs="ＭＳ 明朝" w:hint="eastAsia"/>
          <w:color w:val="000000"/>
          <w:kern w:val="0"/>
          <w:szCs w:val="21"/>
        </w:rPr>
        <w:t xml:space="preserve">　 </w:t>
      </w:r>
    </w:p>
    <w:sectPr w:rsidR="00440DC1" w:rsidRPr="00A967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9D" w:rsidRDefault="00BA639D" w:rsidP="003E2A74">
      <w:r>
        <w:separator/>
      </w:r>
    </w:p>
  </w:endnote>
  <w:endnote w:type="continuationSeparator" w:id="0">
    <w:p w:rsidR="00BA639D" w:rsidRDefault="00BA639D" w:rsidP="003E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9D" w:rsidRDefault="00BA639D" w:rsidP="003E2A74">
      <w:r>
        <w:separator/>
      </w:r>
    </w:p>
  </w:footnote>
  <w:footnote w:type="continuationSeparator" w:id="0">
    <w:p w:rsidR="00BA639D" w:rsidRDefault="00BA639D" w:rsidP="003E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38"/>
    <w:rsid w:val="002A2275"/>
    <w:rsid w:val="003D049F"/>
    <w:rsid w:val="003E2A74"/>
    <w:rsid w:val="00440DC1"/>
    <w:rsid w:val="00537A6E"/>
    <w:rsid w:val="006B21AD"/>
    <w:rsid w:val="007F2796"/>
    <w:rsid w:val="00807838"/>
    <w:rsid w:val="00834308"/>
    <w:rsid w:val="00A967B7"/>
    <w:rsid w:val="00BA639D"/>
    <w:rsid w:val="00BB0503"/>
    <w:rsid w:val="00C81EB0"/>
    <w:rsid w:val="00CC2318"/>
    <w:rsid w:val="00D12F14"/>
    <w:rsid w:val="00DE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ABE9BD"/>
  <w15:chartTrackingRefBased/>
  <w15:docId w15:val="{2BCCE91E-8FF0-447B-86D8-BF3F3976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13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A967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7B7"/>
    <w:rPr>
      <w:rFonts w:asciiTheme="majorHAnsi" w:eastAsiaTheme="majorEastAsia" w:hAnsiTheme="majorHAnsi" w:cstheme="majorBidi"/>
      <w:sz w:val="18"/>
      <w:szCs w:val="18"/>
    </w:rPr>
  </w:style>
  <w:style w:type="paragraph" w:styleId="a5">
    <w:name w:val="header"/>
    <w:basedOn w:val="a"/>
    <w:link w:val="a6"/>
    <w:uiPriority w:val="99"/>
    <w:unhideWhenUsed/>
    <w:rsid w:val="003E2A74"/>
    <w:pPr>
      <w:tabs>
        <w:tab w:val="center" w:pos="4252"/>
        <w:tab w:val="right" w:pos="8504"/>
      </w:tabs>
      <w:snapToGrid w:val="0"/>
    </w:pPr>
  </w:style>
  <w:style w:type="character" w:customStyle="1" w:styleId="a6">
    <w:name w:val="ヘッダー (文字)"/>
    <w:basedOn w:val="a0"/>
    <w:link w:val="a5"/>
    <w:uiPriority w:val="99"/>
    <w:rsid w:val="003E2A74"/>
  </w:style>
  <w:style w:type="paragraph" w:styleId="a7">
    <w:name w:val="footer"/>
    <w:basedOn w:val="a"/>
    <w:link w:val="a8"/>
    <w:uiPriority w:val="99"/>
    <w:unhideWhenUsed/>
    <w:rsid w:val="003E2A74"/>
    <w:pPr>
      <w:tabs>
        <w:tab w:val="center" w:pos="4252"/>
        <w:tab w:val="right" w:pos="8504"/>
      </w:tabs>
      <w:snapToGrid w:val="0"/>
    </w:pPr>
  </w:style>
  <w:style w:type="character" w:customStyle="1" w:styleId="a8">
    <w:name w:val="フッター (文字)"/>
    <w:basedOn w:val="a0"/>
    <w:link w:val="a7"/>
    <w:uiPriority w:val="99"/>
    <w:rsid w:val="003E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11</cp:revision>
  <cp:lastPrinted>2020-06-08T08:24:00Z</cp:lastPrinted>
  <dcterms:created xsi:type="dcterms:W3CDTF">2020-06-08T07:29:00Z</dcterms:created>
  <dcterms:modified xsi:type="dcterms:W3CDTF">2020-06-22T04:09:00Z</dcterms:modified>
</cp:coreProperties>
</file>