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CE1" w:rsidRDefault="00080D05" w:rsidP="001C7F64">
      <w:pPr>
        <w:wordWrap w:val="0"/>
        <w:overflowPunct w:val="0"/>
        <w:autoSpaceDE w:val="0"/>
        <w:autoSpaceDN w:val="0"/>
        <w:snapToGrid w:val="0"/>
        <w:ind w:firstLineChars="50" w:firstLine="105"/>
        <w:textAlignment w:val="center"/>
        <w:rPr>
          <w:rFonts w:hAnsi="Century" w:cs="Times New Roman"/>
          <w:snapToGrid w:val="0"/>
        </w:rPr>
      </w:pPr>
      <w:bookmarkStart w:id="0" w:name="_GoBack"/>
      <w:bookmarkEnd w:id="0"/>
      <w:r w:rsidRPr="00080D05">
        <w:rPr>
          <w:rFonts w:hAnsi="Century" w:cs="Times New Roman" w:hint="eastAsia"/>
          <w:snapToGrid w:val="0"/>
        </w:rPr>
        <w:t>様式第13（第11条第５号関係）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037"/>
        <w:gridCol w:w="238"/>
      </w:tblGrid>
      <w:tr w:rsidR="00DA3CE1">
        <w:trPr>
          <w:trHeight w:val="3734"/>
        </w:trPr>
        <w:tc>
          <w:tcPr>
            <w:tcW w:w="8511" w:type="dxa"/>
            <w:gridSpan w:val="3"/>
            <w:tcBorders>
              <w:bottom w:val="nil"/>
            </w:tcBorders>
            <w:vAlign w:val="center"/>
          </w:tcPr>
          <w:p w:rsidR="00DA3CE1" w:rsidRDefault="00DA3CE1">
            <w:pPr>
              <w:wordWrap w:val="0"/>
              <w:overflowPunct w:val="0"/>
              <w:autoSpaceDE w:val="0"/>
              <w:autoSpaceDN w:val="0"/>
              <w:snapToGrid w:val="0"/>
              <w:jc w:val="center"/>
              <w:textAlignment w:val="center"/>
              <w:rPr>
                <w:rFonts w:hAnsi="Century" w:cs="Times New Roman"/>
                <w:snapToGrid w:val="0"/>
              </w:rPr>
            </w:pPr>
            <w:r>
              <w:rPr>
                <w:rFonts w:hAnsi="Century" w:hint="eastAsia"/>
                <w:snapToGrid w:val="0"/>
                <w:spacing w:val="315"/>
              </w:rPr>
              <w:t>誓約</w:t>
            </w:r>
            <w:r>
              <w:rPr>
                <w:rFonts w:hAnsi="Century" w:hint="eastAsia"/>
                <w:snapToGrid w:val="0"/>
              </w:rPr>
              <w:t>書</w:t>
            </w:r>
          </w:p>
          <w:p w:rsidR="00DA3CE1" w:rsidRDefault="00DA3CE1">
            <w:pPr>
              <w:wordWrap w:val="0"/>
              <w:overflowPunct w:val="0"/>
              <w:autoSpaceDE w:val="0"/>
              <w:autoSpaceDN w:val="0"/>
              <w:snapToGrid w:val="0"/>
              <w:textAlignment w:val="center"/>
              <w:rPr>
                <w:rFonts w:hAnsi="Century" w:cs="Times New Roman"/>
                <w:snapToGrid w:val="0"/>
              </w:rPr>
            </w:pPr>
          </w:p>
          <w:p w:rsidR="00DA3CE1" w:rsidRDefault="00DA3CE1">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使用済自動車の再資源化等に関する法律第</w:t>
            </w:r>
            <w:r>
              <w:rPr>
                <w:rFonts w:hAnsi="Century"/>
                <w:snapToGrid w:val="0"/>
              </w:rPr>
              <w:t>62</w:t>
            </w:r>
            <w:r>
              <w:rPr>
                <w:rFonts w:hAnsi="Century" w:hint="eastAsia"/>
                <w:snapToGrid w:val="0"/>
              </w:rPr>
              <w:t>条第１項第２号イからヌまでのいずれにも該当しないことを誓約します。</w:t>
            </w:r>
          </w:p>
          <w:p w:rsidR="00DA3CE1" w:rsidRDefault="00DA3CE1">
            <w:pPr>
              <w:wordWrap w:val="0"/>
              <w:overflowPunct w:val="0"/>
              <w:autoSpaceDE w:val="0"/>
              <w:autoSpaceDN w:val="0"/>
              <w:snapToGrid w:val="0"/>
              <w:jc w:val="right"/>
              <w:textAlignment w:val="center"/>
              <w:rPr>
                <w:rFonts w:hAnsi="Century" w:cs="Times New Roman"/>
                <w:snapToGrid w:val="0"/>
              </w:rPr>
            </w:pPr>
            <w:r>
              <w:rPr>
                <w:rFonts w:hAnsi="Century" w:hint="eastAsia"/>
                <w:snapToGrid w:val="0"/>
              </w:rPr>
              <w:t xml:space="preserve">年　　　月　　　日　</w:t>
            </w:r>
          </w:p>
          <w:p w:rsidR="00DA3CE1" w:rsidRDefault="00DA3CE1">
            <w:pPr>
              <w:wordWrap w:val="0"/>
              <w:overflowPunct w:val="0"/>
              <w:autoSpaceDE w:val="0"/>
              <w:autoSpaceDN w:val="0"/>
              <w:snapToGrid w:val="0"/>
              <w:textAlignment w:val="center"/>
              <w:rPr>
                <w:rFonts w:hAnsi="Century" w:cs="Times New Roman"/>
                <w:snapToGrid w:val="0"/>
              </w:rPr>
            </w:pPr>
          </w:p>
          <w:p w:rsidR="00DA3CE1" w:rsidRDefault="00DA3CE1">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r w:rsidR="001A36FD">
              <w:rPr>
                <w:rFonts w:hAnsi="Century" w:hint="eastAsia"/>
                <w:snapToGrid w:val="0"/>
              </w:rPr>
              <w:t>宛</w:t>
            </w:r>
            <w:r>
              <w:rPr>
                <w:rFonts w:hAnsi="Century" w:hint="eastAsia"/>
                <w:snapToGrid w:val="0"/>
              </w:rPr>
              <w:t>先）東大阪市長</w:t>
            </w:r>
          </w:p>
          <w:p w:rsidR="00DA3CE1" w:rsidRDefault="00DA3CE1">
            <w:pPr>
              <w:wordWrap w:val="0"/>
              <w:overflowPunct w:val="0"/>
              <w:autoSpaceDE w:val="0"/>
              <w:autoSpaceDN w:val="0"/>
              <w:snapToGrid w:val="0"/>
              <w:textAlignment w:val="center"/>
              <w:rPr>
                <w:rFonts w:hAnsi="Century" w:cs="Times New Roman"/>
                <w:snapToGrid w:val="0"/>
              </w:rPr>
            </w:pPr>
          </w:p>
          <w:p w:rsidR="00DA3CE1" w:rsidRDefault="00DA3CE1">
            <w:pPr>
              <w:wordWrap w:val="0"/>
              <w:overflowPunct w:val="0"/>
              <w:autoSpaceDE w:val="0"/>
              <w:autoSpaceDN w:val="0"/>
              <w:snapToGrid w:val="0"/>
              <w:spacing w:line="360" w:lineRule="auto"/>
              <w:jc w:val="right"/>
              <w:textAlignment w:val="center"/>
              <w:rPr>
                <w:rFonts w:hAnsi="Century" w:cs="Times New Roman"/>
                <w:snapToGrid w:val="0"/>
              </w:rPr>
            </w:pPr>
            <w:r>
              <w:rPr>
                <w:rFonts w:hAnsi="Century" w:hint="eastAsia"/>
                <w:snapToGrid w:val="0"/>
                <w:spacing w:val="105"/>
              </w:rPr>
              <w:t>住</w:t>
            </w:r>
            <w:r>
              <w:rPr>
                <w:rFonts w:hAnsi="Century" w:hint="eastAsia"/>
                <w:snapToGrid w:val="0"/>
              </w:rPr>
              <w:t xml:space="preserve">所　　　　　　　　　　　　　　　　　　　</w:t>
            </w:r>
          </w:p>
          <w:p w:rsidR="00DA3CE1" w:rsidRDefault="00DA3CE1">
            <w:pPr>
              <w:wordWrap w:val="0"/>
              <w:overflowPunct w:val="0"/>
              <w:autoSpaceDE w:val="0"/>
              <w:autoSpaceDN w:val="0"/>
              <w:snapToGrid w:val="0"/>
              <w:spacing w:line="360" w:lineRule="auto"/>
              <w:jc w:val="right"/>
              <w:textAlignment w:val="center"/>
              <w:rPr>
                <w:rFonts w:hAnsi="Century" w:cs="Times New Roman"/>
                <w:snapToGrid w:val="0"/>
              </w:rPr>
            </w:pPr>
            <w:r>
              <w:rPr>
                <w:rFonts w:hAnsi="Century" w:hint="eastAsia"/>
                <w:snapToGrid w:val="0"/>
              </w:rPr>
              <w:t xml:space="preserve">申請者　　　　　　　　　　　　　　　　</w:t>
            </w:r>
            <w:r w:rsidR="001A36FD">
              <w:rPr>
                <w:rFonts w:hAnsi="Century" w:hint="eastAsia"/>
                <w:snapToGrid w:val="0"/>
              </w:rPr>
              <w:t xml:space="preserve">　</w:t>
            </w:r>
            <w:r>
              <w:rPr>
                <w:rFonts w:hAnsi="Century" w:hint="eastAsia"/>
                <w:snapToGrid w:val="0"/>
                <w:vanish/>
              </w:rPr>
              <w:t>印</w:t>
            </w:r>
            <w:r>
              <w:rPr>
                <w:rFonts w:hAnsi="Century" w:hint="eastAsia"/>
                <w:snapToGrid w:val="0"/>
              </w:rPr>
              <w:t xml:space="preserve">　　</w:t>
            </w:r>
          </w:p>
          <w:p w:rsidR="00DA3CE1" w:rsidRDefault="00DA3CE1">
            <w:pPr>
              <w:wordWrap w:val="0"/>
              <w:overflowPunct w:val="0"/>
              <w:autoSpaceDE w:val="0"/>
              <w:autoSpaceDN w:val="0"/>
              <w:snapToGrid w:val="0"/>
              <w:jc w:val="right"/>
              <w:textAlignment w:val="center"/>
              <w:rPr>
                <w:rFonts w:hAnsi="Century" w:cs="Times New Roman"/>
                <w:snapToGrid w:val="0"/>
              </w:rPr>
            </w:pPr>
            <w:r>
              <w:rPr>
                <w:rFonts w:hAnsi="Century" w:hint="eastAsia"/>
                <w:snapToGrid w:val="0"/>
              </w:rPr>
              <w:t xml:space="preserve">（法人にあっては、名称及び代表者の氏名）　</w:t>
            </w:r>
          </w:p>
          <w:p w:rsidR="00DA3CE1" w:rsidRDefault="00DA3CE1">
            <w:pPr>
              <w:wordWrap w:val="0"/>
              <w:overflowPunct w:val="0"/>
              <w:autoSpaceDE w:val="0"/>
              <w:autoSpaceDN w:val="0"/>
              <w:snapToGrid w:val="0"/>
              <w:textAlignment w:val="center"/>
              <w:rPr>
                <w:rFonts w:hAnsi="Century" w:cs="Times New Roman"/>
                <w:snapToGrid w:val="0"/>
              </w:rPr>
            </w:pPr>
            <w:r>
              <w:rPr>
                <w:rFonts w:hAnsi="Century" w:hint="eastAsia"/>
                <w:snapToGrid w:val="0"/>
              </w:rPr>
              <w:t>（使用済自動車の再資源化等に関する法律第</w:t>
            </w:r>
            <w:r>
              <w:rPr>
                <w:rFonts w:hAnsi="Century"/>
                <w:snapToGrid w:val="0"/>
              </w:rPr>
              <w:t>62</w:t>
            </w:r>
            <w:r>
              <w:rPr>
                <w:rFonts w:hAnsi="Century" w:hint="eastAsia"/>
                <w:snapToGrid w:val="0"/>
              </w:rPr>
              <w:t>条第１項第２号イからヌまで）</w:t>
            </w:r>
          </w:p>
        </w:tc>
      </w:tr>
      <w:tr w:rsidR="00DA3CE1" w:rsidTr="005709C5">
        <w:trPr>
          <w:trHeight w:val="8855"/>
        </w:trPr>
        <w:tc>
          <w:tcPr>
            <w:tcW w:w="236" w:type="dxa"/>
            <w:tcBorders>
              <w:top w:val="nil"/>
              <w:bottom w:val="nil"/>
            </w:tcBorders>
          </w:tcPr>
          <w:p w:rsidR="00DA3CE1" w:rsidRDefault="00DA3CE1">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8037" w:type="dxa"/>
            <w:vAlign w:val="center"/>
          </w:tcPr>
          <w:p w:rsidR="00DA3CE1" w:rsidRDefault="00DA3CE1" w:rsidP="006D5960">
            <w:pPr>
              <w:wordWrap w:val="0"/>
              <w:overflowPunct w:val="0"/>
              <w:autoSpaceDE w:val="0"/>
              <w:autoSpaceDN w:val="0"/>
              <w:snapToGrid w:val="0"/>
              <w:ind w:left="315" w:hanging="210"/>
              <w:textAlignment w:val="center"/>
              <w:rPr>
                <w:rFonts w:hAnsi="Century" w:cs="Times New Roman"/>
                <w:snapToGrid w:val="0"/>
              </w:rPr>
            </w:pPr>
            <w:r>
              <w:rPr>
                <w:rFonts w:hAnsi="Century" w:hint="eastAsia"/>
                <w:snapToGrid w:val="0"/>
              </w:rPr>
              <w:t xml:space="preserve">イ　</w:t>
            </w:r>
            <w:r w:rsidR="005709C5" w:rsidRPr="005709C5">
              <w:rPr>
                <w:rFonts w:hAnsi="Century" w:hint="eastAsia"/>
                <w:snapToGrid w:val="0"/>
              </w:rPr>
              <w:t>心身の故障によりその業務を適切に行うことができない者として主務省令で定める者又は破産手続開始の決定を受けて復権を得ない者</w:t>
            </w:r>
          </w:p>
          <w:p w:rsidR="00DA3CE1" w:rsidRDefault="00DA3CE1" w:rsidP="006D5960">
            <w:pPr>
              <w:wordWrap w:val="0"/>
              <w:overflowPunct w:val="0"/>
              <w:autoSpaceDE w:val="0"/>
              <w:autoSpaceDN w:val="0"/>
              <w:snapToGrid w:val="0"/>
              <w:ind w:left="315" w:hanging="210"/>
              <w:textAlignment w:val="center"/>
              <w:rPr>
                <w:rFonts w:hAnsi="Century" w:cs="Times New Roman"/>
                <w:snapToGrid w:val="0"/>
              </w:rPr>
            </w:pPr>
            <w:r>
              <w:rPr>
                <w:rFonts w:hAnsi="Century" w:hint="eastAsia"/>
                <w:snapToGrid w:val="0"/>
              </w:rPr>
              <w:t xml:space="preserve">ロ　</w:t>
            </w:r>
            <w:r w:rsidR="006D5960" w:rsidRPr="006D5960">
              <w:rPr>
                <w:rFonts w:hAnsi="Century" w:hint="eastAsia"/>
                <w:snapToGrid w:val="0"/>
              </w:rPr>
              <w:t>禁錮</w:t>
            </w:r>
            <w:r>
              <w:rPr>
                <w:rFonts w:hAnsi="Century" w:hint="eastAsia"/>
                <w:snapToGrid w:val="0"/>
                <w:vanish/>
              </w:rPr>
              <w:t>錮</w:t>
            </w:r>
            <w:r>
              <w:rPr>
                <w:rFonts w:hAnsi="Century" w:hint="eastAsia"/>
                <w:snapToGrid w:val="0"/>
              </w:rPr>
              <w:t>以上の刑に処せられ、その執行を終わり、又は執行を受けることがなくなった日から５年を経過しない者</w:t>
            </w:r>
          </w:p>
          <w:p w:rsidR="00DA3CE1" w:rsidRDefault="00DA3CE1" w:rsidP="006D5960">
            <w:pPr>
              <w:wordWrap w:val="0"/>
              <w:overflowPunct w:val="0"/>
              <w:autoSpaceDE w:val="0"/>
              <w:autoSpaceDN w:val="0"/>
              <w:snapToGrid w:val="0"/>
              <w:ind w:left="315" w:hanging="210"/>
              <w:textAlignment w:val="center"/>
              <w:rPr>
                <w:rFonts w:hAnsi="Century" w:cs="Times New Roman"/>
                <w:snapToGrid w:val="0"/>
              </w:rPr>
            </w:pPr>
            <w:r>
              <w:rPr>
                <w:rFonts w:hAnsi="Century" w:hint="eastAsia"/>
                <w:snapToGrid w:val="0"/>
              </w:rPr>
              <w:t>ハ　この法律、廃棄物処理法、浄化槽法（昭和</w:t>
            </w:r>
            <w:r>
              <w:rPr>
                <w:rFonts w:hAnsi="Century"/>
                <w:snapToGrid w:val="0"/>
              </w:rPr>
              <w:t>58</w:t>
            </w:r>
            <w:r>
              <w:rPr>
                <w:rFonts w:hAnsi="Century" w:hint="eastAsia"/>
                <w:snapToGrid w:val="0"/>
              </w:rPr>
              <w:t>年法律第</w:t>
            </w:r>
            <w:r>
              <w:rPr>
                <w:rFonts w:hAnsi="Century"/>
                <w:snapToGrid w:val="0"/>
              </w:rPr>
              <w:t>43</w:t>
            </w:r>
            <w:r>
              <w:rPr>
                <w:rFonts w:hAnsi="Century" w:hint="eastAsia"/>
                <w:snapToGrid w:val="0"/>
              </w:rPr>
              <w:t>号）その他生活環境の保全を目的とする法令で政令で定めるもの若しくはこれらの法令に基づく処分</w:t>
            </w:r>
            <w:r>
              <w:rPr>
                <w:rFonts w:hAnsi="Century" w:hint="eastAsia"/>
                <w:snapToGrid w:val="0"/>
                <w:spacing w:val="2"/>
              </w:rPr>
              <w:t>若しくは暴力団員による不当な行為の防止等に関する法律（平成３年法律第</w:t>
            </w:r>
            <w:r>
              <w:rPr>
                <w:rFonts w:hAnsi="Century"/>
                <w:snapToGrid w:val="0"/>
              </w:rPr>
              <w:t>77</w:t>
            </w:r>
            <w:r>
              <w:rPr>
                <w:rFonts w:hAnsi="Century" w:hint="eastAsia"/>
                <w:snapToGrid w:val="0"/>
              </w:rPr>
              <w:t>号。</w:t>
            </w:r>
            <w:r w:rsidR="006D5960">
              <w:rPr>
                <w:rFonts w:hAnsi="Century" w:hint="eastAsia"/>
                <w:snapToGrid w:val="0"/>
              </w:rPr>
              <w:t>第</w:t>
            </w:r>
            <w:r w:rsidR="006D5960">
              <w:rPr>
                <w:rFonts w:hAnsi="Century"/>
                <w:snapToGrid w:val="0"/>
              </w:rPr>
              <w:t>32</w:t>
            </w:r>
            <w:r w:rsidR="006D5960">
              <w:rPr>
                <w:rFonts w:hAnsi="Century" w:hint="eastAsia"/>
                <w:snapToGrid w:val="0"/>
              </w:rPr>
              <w:t>条の３第７項及び第</w:t>
            </w:r>
            <w:r w:rsidR="006D5960">
              <w:rPr>
                <w:rFonts w:hAnsi="Century"/>
                <w:snapToGrid w:val="0"/>
              </w:rPr>
              <w:t>32</w:t>
            </w:r>
            <w:r w:rsidR="006D5960">
              <w:rPr>
                <w:rFonts w:hAnsi="Century" w:hint="eastAsia"/>
                <w:snapToGrid w:val="0"/>
              </w:rPr>
              <w:t>条の</w:t>
            </w:r>
            <w:r w:rsidR="00537967">
              <w:rPr>
                <w:rFonts w:hAnsi="Century"/>
                <w:snapToGrid w:val="0"/>
              </w:rPr>
              <w:t>11</w:t>
            </w:r>
            <w:r w:rsidR="006D5960">
              <w:rPr>
                <w:rFonts w:hAnsi="Century" w:hint="eastAsia"/>
                <w:snapToGrid w:val="0"/>
              </w:rPr>
              <w:t>第１項</w:t>
            </w:r>
            <w:r>
              <w:rPr>
                <w:rFonts w:hAnsi="Century" w:hint="eastAsia"/>
                <w:snapToGrid w:val="0"/>
              </w:rPr>
              <w:t>を除く。）の規定に違反し、又は刑法（明治</w:t>
            </w:r>
            <w:r>
              <w:rPr>
                <w:rFonts w:hAnsi="Century"/>
                <w:snapToGrid w:val="0"/>
              </w:rPr>
              <w:t>40</w:t>
            </w:r>
            <w:r>
              <w:rPr>
                <w:rFonts w:hAnsi="Century" w:hint="eastAsia"/>
                <w:snapToGrid w:val="0"/>
              </w:rPr>
              <w:t>年法律第</w:t>
            </w:r>
            <w:r>
              <w:rPr>
                <w:rFonts w:hAnsi="Century"/>
                <w:snapToGrid w:val="0"/>
              </w:rPr>
              <w:t>45</w:t>
            </w:r>
            <w:r>
              <w:rPr>
                <w:rFonts w:hAnsi="Century" w:hint="eastAsia"/>
                <w:snapToGrid w:val="0"/>
              </w:rPr>
              <w:t>号）第</w:t>
            </w:r>
            <w:r>
              <w:rPr>
                <w:rFonts w:hAnsi="Century"/>
                <w:snapToGrid w:val="0"/>
              </w:rPr>
              <w:t>204</w:t>
            </w:r>
            <w:r>
              <w:rPr>
                <w:rFonts w:hAnsi="Century" w:hint="eastAsia"/>
                <w:snapToGrid w:val="0"/>
              </w:rPr>
              <w:t>条、第</w:t>
            </w:r>
            <w:r>
              <w:rPr>
                <w:rFonts w:hAnsi="Century"/>
                <w:snapToGrid w:val="0"/>
              </w:rPr>
              <w:t>206</w:t>
            </w:r>
            <w:r>
              <w:rPr>
                <w:rFonts w:hAnsi="Century" w:hint="eastAsia"/>
                <w:snapToGrid w:val="0"/>
              </w:rPr>
              <w:t>条、第</w:t>
            </w:r>
            <w:r>
              <w:rPr>
                <w:rFonts w:hAnsi="Century"/>
                <w:snapToGrid w:val="0"/>
              </w:rPr>
              <w:t>208</w:t>
            </w:r>
            <w:r>
              <w:rPr>
                <w:rFonts w:hAnsi="Century" w:hint="eastAsia"/>
                <w:snapToGrid w:val="0"/>
              </w:rPr>
              <w:t>条、</w:t>
            </w:r>
            <w:r w:rsidR="006D5960">
              <w:rPr>
                <w:rFonts w:hAnsi="Century" w:hint="eastAsia"/>
                <w:snapToGrid w:val="0"/>
              </w:rPr>
              <w:t>第</w:t>
            </w:r>
            <w:r w:rsidR="006D5960">
              <w:rPr>
                <w:rFonts w:hAnsi="Century"/>
                <w:snapToGrid w:val="0"/>
              </w:rPr>
              <w:t>208</w:t>
            </w:r>
            <w:r w:rsidR="006D5960">
              <w:rPr>
                <w:rFonts w:hAnsi="Century" w:hint="eastAsia"/>
                <w:snapToGrid w:val="0"/>
              </w:rPr>
              <w:t>条の２</w:t>
            </w:r>
            <w:r>
              <w:rPr>
                <w:rFonts w:hAnsi="Century" w:hint="eastAsia"/>
                <w:snapToGrid w:val="0"/>
              </w:rPr>
              <w:t>、第</w:t>
            </w:r>
            <w:r>
              <w:rPr>
                <w:rFonts w:hAnsi="Century"/>
                <w:snapToGrid w:val="0"/>
              </w:rPr>
              <w:t>222</w:t>
            </w:r>
            <w:r>
              <w:rPr>
                <w:rFonts w:hAnsi="Century" w:hint="eastAsia"/>
                <w:snapToGrid w:val="0"/>
              </w:rPr>
              <w:t>条若しくは第</w:t>
            </w:r>
            <w:r>
              <w:rPr>
                <w:rFonts w:hAnsi="Century"/>
                <w:snapToGrid w:val="0"/>
              </w:rPr>
              <w:t>247</w:t>
            </w:r>
            <w:r>
              <w:rPr>
                <w:rFonts w:hAnsi="Century" w:hint="eastAsia"/>
                <w:snapToGrid w:val="0"/>
              </w:rPr>
              <w:t>条の罪若しくは暴力行為等処罰ニ関スル法律（大正</w:t>
            </w:r>
            <w:r>
              <w:rPr>
                <w:rFonts w:hAnsi="Century"/>
                <w:snapToGrid w:val="0"/>
              </w:rPr>
              <w:t>15</w:t>
            </w:r>
            <w:r>
              <w:rPr>
                <w:rFonts w:hAnsi="Century" w:hint="eastAsia"/>
                <w:snapToGrid w:val="0"/>
              </w:rPr>
              <w:t>年法律第</w:t>
            </w:r>
            <w:r>
              <w:rPr>
                <w:rFonts w:hAnsi="Century"/>
                <w:snapToGrid w:val="0"/>
              </w:rPr>
              <w:t>60</w:t>
            </w:r>
            <w:r>
              <w:rPr>
                <w:rFonts w:hAnsi="Century" w:hint="eastAsia"/>
                <w:snapToGrid w:val="0"/>
              </w:rPr>
              <w:t>号）の罪を犯し、罰金の刑に処せられ、その執行を終わり、又は執行を受けることがなくなった日から５年を経過しない者</w:t>
            </w:r>
          </w:p>
          <w:p w:rsidR="00DA3CE1" w:rsidRDefault="00DA3CE1" w:rsidP="006D5960">
            <w:pPr>
              <w:wordWrap w:val="0"/>
              <w:overflowPunct w:val="0"/>
              <w:autoSpaceDE w:val="0"/>
              <w:autoSpaceDN w:val="0"/>
              <w:snapToGrid w:val="0"/>
              <w:ind w:left="315" w:hanging="210"/>
              <w:textAlignment w:val="center"/>
              <w:rPr>
                <w:rFonts w:hAnsi="Century" w:cs="Times New Roman"/>
                <w:snapToGrid w:val="0"/>
              </w:rPr>
            </w:pPr>
            <w:r>
              <w:rPr>
                <w:rFonts w:hAnsi="Century" w:hint="eastAsia"/>
                <w:snapToGrid w:val="0"/>
              </w:rPr>
              <w:t>ニ　第</w:t>
            </w:r>
            <w:r>
              <w:rPr>
                <w:rFonts w:hAnsi="Century"/>
                <w:snapToGrid w:val="0"/>
              </w:rPr>
              <w:t>66</w:t>
            </w:r>
            <w:r>
              <w:rPr>
                <w:rFonts w:hAnsi="Century" w:hint="eastAsia"/>
                <w:snapToGrid w:val="0"/>
              </w:rPr>
              <w:t>条（第</w:t>
            </w:r>
            <w:r>
              <w:rPr>
                <w:rFonts w:hAnsi="Century"/>
                <w:snapToGrid w:val="0"/>
              </w:rPr>
              <w:t>72</w:t>
            </w:r>
            <w:r>
              <w:rPr>
                <w:rFonts w:hAnsi="Century" w:hint="eastAsia"/>
                <w:snapToGrid w:val="0"/>
              </w:rPr>
              <w:t>条において読み替えて準用する場合を含む。）、廃棄物処理法第７条の４若しくは第</w:t>
            </w:r>
            <w:r>
              <w:rPr>
                <w:rFonts w:hAnsi="Century"/>
                <w:snapToGrid w:val="0"/>
              </w:rPr>
              <w:t>14</w:t>
            </w:r>
            <w:r>
              <w:rPr>
                <w:rFonts w:hAnsi="Century" w:hint="eastAsia"/>
                <w:snapToGrid w:val="0"/>
              </w:rPr>
              <w:t>条の３の２（廃棄物処理法第</w:t>
            </w:r>
            <w:r>
              <w:rPr>
                <w:rFonts w:hAnsi="Century"/>
                <w:snapToGrid w:val="0"/>
              </w:rPr>
              <w:t>14</w:t>
            </w:r>
            <w:r>
              <w:rPr>
                <w:rFonts w:hAnsi="Century" w:hint="eastAsia"/>
                <w:snapToGrid w:val="0"/>
              </w:rPr>
              <w:t>条の６において読み替えて準用する場合を含む。）又は浄化槽法第</w:t>
            </w:r>
            <w:r>
              <w:rPr>
                <w:rFonts w:hAnsi="Century"/>
                <w:snapToGrid w:val="0"/>
              </w:rPr>
              <w:t>41</w:t>
            </w:r>
            <w:r>
              <w:rPr>
                <w:rFonts w:hAnsi="Century" w:hint="eastAsia"/>
                <w:snapToGrid w:val="0"/>
              </w:rPr>
              <w:t>条第２項の規定により許可を取り消され、その取消しの日から５年を経過しない者（当該許可を取り消された者が法人である場合においては、当該取消しの処分に係る行政手続法（平成５年法律第</w:t>
            </w:r>
            <w:r>
              <w:rPr>
                <w:rFonts w:hAnsi="Century"/>
                <w:snapToGrid w:val="0"/>
              </w:rPr>
              <w:t>88</w:t>
            </w:r>
            <w:r>
              <w:rPr>
                <w:rFonts w:hAnsi="Century" w:hint="eastAsia"/>
                <w:snapToGrid w:val="0"/>
              </w:rPr>
              <w:t>号）第</w:t>
            </w:r>
            <w:r>
              <w:rPr>
                <w:rFonts w:hAnsi="Century"/>
                <w:snapToGrid w:val="0"/>
              </w:rPr>
              <w:t>15</w:t>
            </w:r>
            <w:r>
              <w:rPr>
                <w:rFonts w:hAnsi="Century" w:hint="eastAsia"/>
                <w:snapToGrid w:val="0"/>
              </w:rPr>
              <w:t>条の規定による通知があった日前</w:t>
            </w:r>
            <w:r>
              <w:rPr>
                <w:rFonts w:hAnsi="Century"/>
                <w:snapToGrid w:val="0"/>
              </w:rPr>
              <w:t>60</w:t>
            </w:r>
            <w:r>
              <w:rPr>
                <w:rFonts w:hAnsi="Century" w:hint="eastAsia"/>
                <w:snapToGrid w:val="0"/>
              </w:rPr>
              <w:t>日以内に当該法人の役員であった者で当該取消しの日から５年を経過しないものを含む。）</w:t>
            </w:r>
          </w:p>
          <w:p w:rsidR="00DA3CE1" w:rsidRDefault="00DA3CE1" w:rsidP="006D5960">
            <w:pPr>
              <w:wordWrap w:val="0"/>
              <w:overflowPunct w:val="0"/>
              <w:autoSpaceDE w:val="0"/>
              <w:autoSpaceDN w:val="0"/>
              <w:snapToGrid w:val="0"/>
              <w:ind w:left="315" w:hanging="210"/>
              <w:textAlignment w:val="center"/>
              <w:rPr>
                <w:rFonts w:hAnsi="Century" w:cs="Times New Roman"/>
                <w:snapToGrid w:val="0"/>
              </w:rPr>
            </w:pPr>
            <w:r>
              <w:rPr>
                <w:rFonts w:hAnsi="Century" w:hint="eastAsia"/>
                <w:snapToGrid w:val="0"/>
              </w:rPr>
              <w:t>ホ　その業務に関し不正又は不誠実な行為をするおそれがあると認めるに足りる相当の理由がある者</w:t>
            </w:r>
          </w:p>
          <w:p w:rsidR="00DA3CE1" w:rsidRDefault="00DA3CE1" w:rsidP="006D5960">
            <w:pPr>
              <w:wordWrap w:val="0"/>
              <w:overflowPunct w:val="0"/>
              <w:autoSpaceDE w:val="0"/>
              <w:autoSpaceDN w:val="0"/>
              <w:snapToGrid w:val="0"/>
              <w:ind w:left="315" w:hanging="210"/>
              <w:textAlignment w:val="center"/>
              <w:rPr>
                <w:rFonts w:hAnsi="Century" w:cs="Times New Roman"/>
                <w:snapToGrid w:val="0"/>
              </w:rPr>
            </w:pPr>
            <w:r>
              <w:rPr>
                <w:rFonts w:hAnsi="Century" w:hint="eastAsia"/>
                <w:snapToGrid w:val="0"/>
              </w:rPr>
              <w:t>ヘ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rsidR="00DA3CE1" w:rsidRDefault="00DA3CE1" w:rsidP="006D5960">
            <w:pPr>
              <w:wordWrap w:val="0"/>
              <w:overflowPunct w:val="0"/>
              <w:autoSpaceDE w:val="0"/>
              <w:autoSpaceDN w:val="0"/>
              <w:snapToGrid w:val="0"/>
              <w:ind w:left="315" w:hanging="210"/>
              <w:textAlignment w:val="center"/>
              <w:rPr>
                <w:rFonts w:hAnsi="Century" w:cs="Times New Roman"/>
                <w:snapToGrid w:val="0"/>
              </w:rPr>
            </w:pPr>
            <w:r>
              <w:rPr>
                <w:rFonts w:hAnsi="Century" w:hint="eastAsia"/>
                <w:snapToGrid w:val="0"/>
              </w:rPr>
              <w:t>ト　営業に関し成年者と同一の行為能力を有しない未成年者でその法定代理人</w:t>
            </w:r>
            <w:r w:rsidR="006D5960" w:rsidRPr="006D5960">
              <w:rPr>
                <w:rFonts w:hAnsi="Century" w:hint="eastAsia"/>
                <w:snapToGrid w:val="0"/>
              </w:rPr>
              <w:t>（法定代理人が法人である場合においては、その役員を含む。）</w:t>
            </w:r>
            <w:r>
              <w:rPr>
                <w:rFonts w:hAnsi="Century" w:hint="eastAsia"/>
                <w:snapToGrid w:val="0"/>
              </w:rPr>
              <w:t>がイからヘまでのいずれかに該当するもの</w:t>
            </w:r>
          </w:p>
          <w:p w:rsidR="00DA3CE1" w:rsidRDefault="00DA3CE1" w:rsidP="006D5960">
            <w:pPr>
              <w:wordWrap w:val="0"/>
              <w:overflowPunct w:val="0"/>
              <w:autoSpaceDE w:val="0"/>
              <w:autoSpaceDN w:val="0"/>
              <w:snapToGrid w:val="0"/>
              <w:ind w:left="315" w:hanging="210"/>
              <w:textAlignment w:val="center"/>
              <w:rPr>
                <w:rFonts w:hAnsi="Century" w:cs="Times New Roman"/>
                <w:snapToGrid w:val="0"/>
              </w:rPr>
            </w:pPr>
            <w:r>
              <w:rPr>
                <w:rFonts w:hAnsi="Century" w:hint="eastAsia"/>
                <w:snapToGrid w:val="0"/>
              </w:rPr>
              <w:t>チ　法人でその役員又は政令で定める使用人のうちにイからヘまでのいずれかに該当する者のあるもの</w:t>
            </w:r>
          </w:p>
          <w:p w:rsidR="00DA3CE1" w:rsidRDefault="00DA3CE1" w:rsidP="006D5960">
            <w:pPr>
              <w:wordWrap w:val="0"/>
              <w:overflowPunct w:val="0"/>
              <w:autoSpaceDE w:val="0"/>
              <w:autoSpaceDN w:val="0"/>
              <w:snapToGrid w:val="0"/>
              <w:ind w:left="315" w:hanging="210"/>
              <w:textAlignment w:val="center"/>
              <w:rPr>
                <w:rFonts w:hAnsi="Century" w:cs="Times New Roman"/>
                <w:snapToGrid w:val="0"/>
              </w:rPr>
            </w:pPr>
            <w:r>
              <w:rPr>
                <w:rFonts w:hAnsi="Century" w:hint="eastAsia"/>
                <w:snapToGrid w:val="0"/>
              </w:rPr>
              <w:t>リ　法人で暴力団員等がその事業活動を支配するもの</w:t>
            </w:r>
          </w:p>
          <w:p w:rsidR="00DA3CE1" w:rsidRDefault="00DA3CE1" w:rsidP="006D5960">
            <w:pPr>
              <w:wordWrap w:val="0"/>
              <w:overflowPunct w:val="0"/>
              <w:autoSpaceDE w:val="0"/>
              <w:autoSpaceDN w:val="0"/>
              <w:snapToGrid w:val="0"/>
              <w:ind w:left="315" w:hanging="210"/>
              <w:textAlignment w:val="center"/>
              <w:rPr>
                <w:rFonts w:hAnsi="Century" w:cs="Times New Roman"/>
                <w:snapToGrid w:val="0"/>
              </w:rPr>
            </w:pPr>
            <w:r>
              <w:rPr>
                <w:rFonts w:hAnsi="Century" w:hint="eastAsia"/>
                <w:snapToGrid w:val="0"/>
              </w:rPr>
              <w:t>ヌ　個人で政令で定める使用人のうちにイからヘまでのいずれかに該当する者のあるもの</w:t>
            </w:r>
          </w:p>
        </w:tc>
        <w:tc>
          <w:tcPr>
            <w:tcW w:w="238" w:type="dxa"/>
            <w:tcBorders>
              <w:top w:val="nil"/>
              <w:bottom w:val="nil"/>
            </w:tcBorders>
          </w:tcPr>
          <w:p w:rsidR="00DA3CE1" w:rsidRDefault="00DA3CE1">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DA3CE1" w:rsidTr="006D5960">
        <w:trPr>
          <w:trHeight w:val="144"/>
        </w:trPr>
        <w:tc>
          <w:tcPr>
            <w:tcW w:w="8511" w:type="dxa"/>
            <w:gridSpan w:val="3"/>
            <w:tcBorders>
              <w:top w:val="nil"/>
            </w:tcBorders>
          </w:tcPr>
          <w:p w:rsidR="00DA3CE1" w:rsidRDefault="00DA3CE1">
            <w:pPr>
              <w:wordWrap w:val="0"/>
              <w:overflowPunct w:val="0"/>
              <w:autoSpaceDE w:val="0"/>
              <w:autoSpaceDN w:val="0"/>
              <w:snapToGrid w:val="0"/>
              <w:spacing w:line="140" w:lineRule="exact"/>
              <w:textAlignment w:val="center"/>
              <w:rPr>
                <w:rFonts w:hAnsi="Century" w:cs="Times New Roman"/>
                <w:snapToGrid w:val="0"/>
              </w:rPr>
            </w:pPr>
            <w:r>
              <w:rPr>
                <w:rFonts w:hAnsi="Century" w:hint="eastAsia"/>
                <w:snapToGrid w:val="0"/>
              </w:rPr>
              <w:t xml:space="preserve">　</w:t>
            </w:r>
          </w:p>
        </w:tc>
      </w:tr>
    </w:tbl>
    <w:p w:rsidR="00DA3CE1" w:rsidRDefault="00DA3CE1">
      <w:pPr>
        <w:wordWrap w:val="0"/>
        <w:overflowPunct w:val="0"/>
        <w:autoSpaceDE w:val="0"/>
        <w:autoSpaceDN w:val="0"/>
        <w:snapToGrid w:val="0"/>
        <w:textAlignment w:val="center"/>
        <w:rPr>
          <w:rFonts w:hAnsi="Century" w:cs="Times New Roman"/>
          <w:snapToGrid w:val="0"/>
        </w:rPr>
      </w:pPr>
    </w:p>
    <w:sectPr w:rsidR="00DA3CE1">
      <w:headerReference w:type="default" r:id="rId6"/>
      <w:footerReference w:type="default" r:id="rId7"/>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77F" w:rsidRDefault="008C077F">
      <w:pPr>
        <w:rPr>
          <w:rFonts w:cs="Times New Roman"/>
        </w:rPr>
      </w:pPr>
      <w:r>
        <w:rPr>
          <w:rFonts w:cs="Times New Roman"/>
        </w:rPr>
        <w:separator/>
      </w:r>
    </w:p>
  </w:endnote>
  <w:endnote w:type="continuationSeparator" w:id="0">
    <w:p w:rsidR="008C077F" w:rsidRDefault="008C077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CE1" w:rsidRDefault="00DA3CE1">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77F" w:rsidRDefault="008C077F">
      <w:pPr>
        <w:rPr>
          <w:rFonts w:cs="Times New Roman"/>
        </w:rPr>
      </w:pPr>
      <w:r>
        <w:rPr>
          <w:rFonts w:cs="Times New Roman"/>
        </w:rPr>
        <w:separator/>
      </w:r>
    </w:p>
  </w:footnote>
  <w:footnote w:type="continuationSeparator" w:id="0">
    <w:p w:rsidR="008C077F" w:rsidRDefault="008C077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CE1" w:rsidRDefault="00DA3CE1">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dirty"/>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CE1"/>
    <w:rsid w:val="00080D05"/>
    <w:rsid w:val="000C25DD"/>
    <w:rsid w:val="000F403C"/>
    <w:rsid w:val="00104AC8"/>
    <w:rsid w:val="001A36FD"/>
    <w:rsid w:val="001C7F64"/>
    <w:rsid w:val="00507D31"/>
    <w:rsid w:val="00537967"/>
    <w:rsid w:val="005709C5"/>
    <w:rsid w:val="006D5960"/>
    <w:rsid w:val="00756A20"/>
    <w:rsid w:val="008C077F"/>
    <w:rsid w:val="00A6675E"/>
    <w:rsid w:val="00A97678"/>
    <w:rsid w:val="00DA3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8AE555"/>
  <w14:defaultImageDpi w14:val="0"/>
  <w15:docId w15:val="{46439CF0-F758-4E3B-AF7F-52DCA11A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様式第13</vt:lpstr>
    </vt:vector>
  </TitlesOfParts>
  <Company>制作技術部</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dc:title>
  <dc:subject> </dc:subject>
  <dc:creator>第一法規株式会社</dc:creator>
  <cp:keywords> </cp:keywords>
  <dc:description/>
  <cp:lastModifiedBy>0000012401 梶本 浩之</cp:lastModifiedBy>
  <cp:revision>6</cp:revision>
  <cp:lastPrinted>2001-06-15T06:20:00Z</cp:lastPrinted>
  <dcterms:created xsi:type="dcterms:W3CDTF">2022-03-03T08:08:00Z</dcterms:created>
  <dcterms:modified xsi:type="dcterms:W3CDTF">2023-03-15T03:07:00Z</dcterms:modified>
</cp:coreProperties>
</file>