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2012" w:rsidRDefault="006B74DA" w:rsidP="002E4663">
      <w:pPr>
        <w:wordWrap w:val="0"/>
        <w:overflowPunct w:val="0"/>
        <w:autoSpaceDE w:val="0"/>
        <w:autoSpaceDN w:val="0"/>
        <w:snapToGrid w:val="0"/>
        <w:ind w:firstLineChars="50" w:firstLine="105"/>
        <w:textAlignment w:val="center"/>
        <w:rPr>
          <w:rFonts w:hAnsi="Century" w:cs="Times New Roman"/>
          <w:snapToGrid w:val="0"/>
        </w:rPr>
      </w:pPr>
      <w:bookmarkStart w:id="0" w:name="_GoBack"/>
      <w:bookmarkEnd w:id="0"/>
      <w:r w:rsidRPr="006B74DA">
        <w:rPr>
          <w:rFonts w:hAnsi="Century" w:cs="Times New Roman" w:hint="eastAsia"/>
          <w:snapToGrid w:val="0"/>
        </w:rPr>
        <w:t>様式第12（第11条第４号関係）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556"/>
        <w:gridCol w:w="6481"/>
        <w:gridCol w:w="236"/>
      </w:tblGrid>
      <w:tr w:rsidR="009D2012">
        <w:trPr>
          <w:trHeight w:val="4749"/>
        </w:trPr>
        <w:tc>
          <w:tcPr>
            <w:tcW w:w="8509" w:type="dxa"/>
            <w:gridSpan w:val="4"/>
            <w:tcBorders>
              <w:bottom w:val="nil"/>
            </w:tcBorders>
          </w:tcPr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フロン類回収業廃止届出書</w:t>
            </w:r>
          </w:p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年　　月　　日　</w:t>
            </w:r>
          </w:p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（</w:t>
            </w:r>
            <w:r w:rsidR="009C67F1">
              <w:rPr>
                <w:rFonts w:hAnsi="Century" w:hint="eastAsia"/>
                <w:snapToGrid w:val="0"/>
              </w:rPr>
              <w:t>宛</w:t>
            </w:r>
            <w:r>
              <w:rPr>
                <w:rFonts w:hAnsi="Century" w:hint="eastAsia"/>
                <w:snapToGrid w:val="0"/>
              </w:rPr>
              <w:t>先）東大阪市長</w:t>
            </w:r>
          </w:p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住</w:t>
            </w:r>
            <w:r>
              <w:rPr>
                <w:rFonts w:hAnsi="Century" w:hint="eastAsia"/>
                <w:snapToGrid w:val="0"/>
              </w:rPr>
              <w:t xml:space="preserve">所　　　　　　　　　　　　　　　　</w:t>
            </w:r>
          </w:p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spacing w:line="360" w:lineRule="auto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  <w:spacing w:val="210"/>
              </w:rPr>
              <w:t>氏</w:t>
            </w:r>
            <w:r>
              <w:rPr>
                <w:rFonts w:hAnsi="Century" w:hint="eastAsia"/>
                <w:snapToGrid w:val="0"/>
              </w:rPr>
              <w:t xml:space="preserve">名　　　　　　　　　　　　　</w:t>
            </w:r>
            <w:r w:rsidR="009C67F1">
              <w:rPr>
                <w:rFonts w:hAnsi="Century" w:hint="eastAsia"/>
                <w:snapToGrid w:val="0"/>
              </w:rPr>
              <w:t xml:space="preserve">　</w:t>
            </w:r>
            <w:r>
              <w:rPr>
                <w:rFonts w:hAnsi="Century" w:hint="eastAsia"/>
                <w:snapToGrid w:val="0"/>
                <w:vanish/>
              </w:rPr>
              <w:t>印</w:t>
            </w:r>
            <w:r>
              <w:rPr>
                <w:rFonts w:hAnsi="Century" w:hint="eastAsia"/>
                <w:snapToGrid w:val="0"/>
              </w:rPr>
              <w:t xml:space="preserve">　　</w:t>
            </w:r>
          </w:p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jc w:val="right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（法人にあっては、名称及び代表者の氏名）　</w:t>
            </w:r>
          </w:p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　　　年　月　日付け　　　　　　　　　　で登録を受けたフロン類回収業を廃止したので、使用済自動車の再資源化等に関する法律第</w:t>
            </w:r>
            <w:r>
              <w:rPr>
                <w:rFonts w:hAnsi="Century"/>
                <w:snapToGrid w:val="0"/>
              </w:rPr>
              <w:t>59</w:t>
            </w:r>
            <w:r>
              <w:rPr>
                <w:rFonts w:hAnsi="Century" w:hint="eastAsia"/>
                <w:snapToGrid w:val="0"/>
              </w:rPr>
              <w:t>条において準用する同法第</w:t>
            </w:r>
            <w:r>
              <w:rPr>
                <w:rFonts w:hAnsi="Century"/>
                <w:snapToGrid w:val="0"/>
              </w:rPr>
              <w:t>48</w:t>
            </w:r>
            <w:r>
              <w:rPr>
                <w:rFonts w:hAnsi="Century" w:hint="eastAsia"/>
                <w:snapToGrid w:val="0"/>
              </w:rPr>
              <w:t>条の規定により、次のとおり届け出します。</w:t>
            </w:r>
          </w:p>
        </w:tc>
      </w:tr>
      <w:tr w:rsidR="009D2012">
        <w:trPr>
          <w:cantSplit/>
          <w:trHeight w:val="1783"/>
        </w:trPr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1556" w:type="dxa"/>
          </w:tcPr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フロン類回収業を廃止した登録を受けた者</w:t>
            </w:r>
          </w:p>
        </w:tc>
        <w:tc>
          <w:tcPr>
            <w:tcW w:w="6481" w:type="dxa"/>
          </w:tcPr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住所</w:t>
            </w:r>
          </w:p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</w:p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氏名</w:t>
            </w:r>
          </w:p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（法人にあっては、名称及び代表者の氏名）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</w:tcPr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  <w:tr w:rsidR="009D2012">
        <w:trPr>
          <w:cantSplit/>
          <w:trHeight w:val="1977"/>
        </w:trPr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9D2012" w:rsidRDefault="009D2012">
            <w:pPr>
              <w:widowControl/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 w:cs="Times New Roman"/>
                <w:snapToGrid w:val="0"/>
              </w:rPr>
            </w:pPr>
          </w:p>
        </w:tc>
        <w:tc>
          <w:tcPr>
            <w:tcW w:w="1556" w:type="dxa"/>
            <w:vAlign w:val="center"/>
          </w:tcPr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>廃止の理由</w:t>
            </w:r>
          </w:p>
        </w:tc>
        <w:tc>
          <w:tcPr>
            <w:tcW w:w="6481" w:type="dxa"/>
          </w:tcPr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  <w:tc>
          <w:tcPr>
            <w:tcW w:w="236" w:type="dxa"/>
            <w:vMerge/>
            <w:tcBorders>
              <w:top w:val="nil"/>
              <w:bottom w:val="nil"/>
            </w:tcBorders>
            <w:vAlign w:val="center"/>
          </w:tcPr>
          <w:p w:rsidR="009D2012" w:rsidRDefault="009D2012">
            <w:pPr>
              <w:widowControl/>
              <w:wordWrap w:val="0"/>
              <w:overflowPunct w:val="0"/>
              <w:autoSpaceDE w:val="0"/>
              <w:autoSpaceDN w:val="0"/>
              <w:snapToGrid w:val="0"/>
              <w:jc w:val="left"/>
              <w:textAlignment w:val="center"/>
              <w:rPr>
                <w:rFonts w:hAnsi="Century" w:cs="Times New Roman"/>
                <w:snapToGrid w:val="0"/>
              </w:rPr>
            </w:pPr>
          </w:p>
        </w:tc>
      </w:tr>
      <w:tr w:rsidR="009D2012">
        <w:trPr>
          <w:trHeight w:val="3099"/>
        </w:trPr>
        <w:tc>
          <w:tcPr>
            <w:tcW w:w="8509" w:type="dxa"/>
            <w:gridSpan w:val="4"/>
            <w:tcBorders>
              <w:top w:val="nil"/>
            </w:tcBorders>
          </w:tcPr>
          <w:p w:rsidR="009D2012" w:rsidRDefault="009D2012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hAnsi="Century" w:cs="Times New Roman"/>
                <w:snapToGrid w:val="0"/>
              </w:rPr>
            </w:pPr>
            <w:r>
              <w:rPr>
                <w:rFonts w:hAnsi="Century" w:hint="eastAsia"/>
                <w:snapToGrid w:val="0"/>
              </w:rPr>
              <w:t xml:space="preserve">　</w:t>
            </w:r>
          </w:p>
        </w:tc>
      </w:tr>
    </w:tbl>
    <w:p w:rsidR="009D2012" w:rsidRDefault="009D2012">
      <w:pPr>
        <w:wordWrap w:val="0"/>
        <w:overflowPunct w:val="0"/>
        <w:autoSpaceDE w:val="0"/>
        <w:autoSpaceDN w:val="0"/>
        <w:snapToGrid w:val="0"/>
        <w:textAlignment w:val="center"/>
        <w:rPr>
          <w:rFonts w:hAnsi="Century" w:cs="Times New Roman"/>
          <w:snapToGrid w:val="0"/>
        </w:rPr>
      </w:pPr>
    </w:p>
    <w:sectPr w:rsidR="009D2012">
      <w:headerReference w:type="default" r:id="rId6"/>
      <w:footerReference w:type="default" r:id="rId7"/>
      <w:pgSz w:w="11906" w:h="16838" w:code="9"/>
      <w:pgMar w:top="1701" w:right="1701" w:bottom="1701" w:left="1701" w:header="300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463D" w:rsidRDefault="006F463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463D" w:rsidRDefault="006F463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012" w:rsidRDefault="009D201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463D" w:rsidRDefault="006F463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463D" w:rsidRDefault="006F463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2012" w:rsidRDefault="009D201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embedSystemFonts/>
  <w:bordersDoNotSurroundHeader/>
  <w:bordersDoNotSurroundFooter/>
  <w:proofState w:spelling="clean" w:grammar="dirty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2012"/>
    <w:rsid w:val="002E4663"/>
    <w:rsid w:val="004F2825"/>
    <w:rsid w:val="006B74DA"/>
    <w:rsid w:val="006F463D"/>
    <w:rsid w:val="008825BB"/>
    <w:rsid w:val="009C67F1"/>
    <w:rsid w:val="009D2012"/>
    <w:rsid w:val="00A97678"/>
    <w:rsid w:val="00C6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3C03EF"/>
  <w14:defaultImageDpi w14:val="0"/>
  <w15:docId w15:val="{5D6D4AE0-7599-4997-B55F-00A9AF3DE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</vt:lpstr>
    </vt:vector>
  </TitlesOfParts>
  <Company>制作技術部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</dc:title>
  <dc:subject> </dc:subject>
  <dc:creator>第一法規株式会社</dc:creator>
  <cp:keywords> </cp:keywords>
  <dc:description> </dc:description>
  <cp:lastModifiedBy>0000012401 梶本 浩之</cp:lastModifiedBy>
  <cp:revision>6</cp:revision>
  <cp:lastPrinted>2001-06-15T06:20:00Z</cp:lastPrinted>
  <dcterms:created xsi:type="dcterms:W3CDTF">2022-03-03T08:08:00Z</dcterms:created>
  <dcterms:modified xsi:type="dcterms:W3CDTF">2023-03-15T03:06:00Z</dcterms:modified>
</cp:coreProperties>
</file>