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8D" w:rsidRDefault="00AC3F22">
      <w:pPr>
        <w:widowControl/>
        <w:jc w:val="lef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C5B8E" wp14:editId="17C12856">
                <wp:simplePos x="0" y="0"/>
                <wp:positionH relativeFrom="column">
                  <wp:posOffset>6366510</wp:posOffset>
                </wp:positionH>
                <wp:positionV relativeFrom="paragraph">
                  <wp:posOffset>4445</wp:posOffset>
                </wp:positionV>
                <wp:extent cx="381000" cy="2127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22" w:rsidRDefault="00AC3F22" w:rsidP="00AC3F22">
                            <w:r>
                              <w:rPr>
                                <w:rFonts w:hint="eastAsia"/>
                              </w:rPr>
                              <w:t>1/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C5B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01.3pt;margin-top:.35pt;width:30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fy2AIAAM4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" filled="f" stroked="f">
                <v:textbox inset="5.85pt,.7pt,5.85pt,.7pt">
                  <w:txbxContent>
                    <w:p w:rsidR="00AC3F22" w:rsidRDefault="00AC3F22" w:rsidP="00AC3F22">
                      <w:r>
                        <w:rPr>
                          <w:rFonts w:hint="eastAsia"/>
                        </w:rPr>
                        <w:t>1/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00" w:type="dxa"/>
        <w:tblLayout w:type="fixed"/>
        <w:tblCellMar>
          <w:left w:w="96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540"/>
        <w:gridCol w:w="540"/>
        <w:gridCol w:w="1482"/>
        <w:gridCol w:w="476"/>
        <w:gridCol w:w="469"/>
        <w:gridCol w:w="42"/>
        <w:gridCol w:w="1805"/>
        <w:gridCol w:w="965"/>
        <w:gridCol w:w="386"/>
        <w:gridCol w:w="582"/>
        <w:gridCol w:w="1149"/>
        <w:gridCol w:w="6"/>
      </w:tblGrid>
      <w:tr w:rsidR="00C07603" w:rsidRPr="00CA750D" w:rsidTr="005B75FB">
        <w:trPr>
          <w:gridAfter w:val="1"/>
          <w:wAfter w:w="6" w:type="dxa"/>
          <w:trHeight w:val="668"/>
        </w:trPr>
        <w:tc>
          <w:tcPr>
            <w:tcW w:w="4620" w:type="dxa"/>
            <w:gridSpan w:val="4"/>
            <w:vAlign w:val="center"/>
          </w:tcPr>
          <w:p w:rsidR="00C07603" w:rsidRPr="00CA750D" w:rsidRDefault="00C07603" w:rsidP="005B75FB">
            <w:pPr>
              <w:spacing w:after="120"/>
              <w:jc w:val="center"/>
            </w:pPr>
            <w:r>
              <w:rPr>
                <w:sz w:val="18"/>
                <w:szCs w:val="18"/>
              </w:rPr>
              <w:br w:type="page"/>
            </w:r>
            <w:r>
              <w:rPr>
                <w:sz w:val="18"/>
                <w:szCs w:val="18"/>
              </w:rPr>
              <w:br w:type="page"/>
            </w:r>
            <w:r w:rsidRPr="008D770D">
              <w:rPr>
                <w:rFonts w:hint="eastAsia"/>
                <w:sz w:val="28"/>
              </w:rPr>
              <w:t>身体障害者診断書・意見書</w:t>
            </w:r>
          </w:p>
        </w:tc>
        <w:tc>
          <w:tcPr>
            <w:tcW w:w="4725" w:type="dxa"/>
            <w:gridSpan w:val="7"/>
            <w:vAlign w:val="center"/>
          </w:tcPr>
          <w:p w:rsidR="00C07603" w:rsidRPr="00D0016E" w:rsidRDefault="00C07603" w:rsidP="005B75FB">
            <w:pPr>
              <w:jc w:val="left"/>
              <w:rPr>
                <w:b/>
              </w:rPr>
            </w:pPr>
            <w:r w:rsidRPr="00D0016E">
              <w:rPr>
                <w:rFonts w:hint="eastAsia"/>
                <w:b/>
              </w:rPr>
              <w:t>ヒト免疫不全ウイルスによる免疫機能障害用</w:t>
            </w:r>
          </w:p>
          <w:p w:rsidR="00C07603" w:rsidRPr="00D0016E" w:rsidRDefault="00C07603" w:rsidP="005B75FB">
            <w:pPr>
              <w:jc w:val="left"/>
              <w:rPr>
                <w:b/>
              </w:rPr>
            </w:pPr>
            <w:r w:rsidRPr="00D0016E">
              <w:rPr>
                <w:rFonts w:hint="eastAsia"/>
                <w:b/>
              </w:rPr>
              <w:t>(13</w:t>
            </w:r>
            <w:r>
              <w:rPr>
                <w:rFonts w:hint="eastAsia"/>
                <w:b/>
              </w:rPr>
              <w:t>歳未満</w:t>
            </w:r>
            <w:r w:rsidRPr="00D0016E">
              <w:rPr>
                <w:rFonts w:hint="eastAsia"/>
                <w:b/>
              </w:rPr>
              <w:t>)</w:t>
            </w:r>
          </w:p>
        </w:tc>
        <w:tc>
          <w:tcPr>
            <w:tcW w:w="1149" w:type="dxa"/>
            <w:vAlign w:val="center"/>
          </w:tcPr>
          <w:p w:rsidR="00C07603" w:rsidRPr="00CA750D" w:rsidRDefault="00C07603" w:rsidP="005B75FB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8D770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8E1C8F9" wp14:editId="68E7DD88">
                      <wp:simplePos x="0" y="0"/>
                      <wp:positionH relativeFrom="column">
                        <wp:posOffset>-3177540</wp:posOffset>
                      </wp:positionH>
                      <wp:positionV relativeFrom="paragraph">
                        <wp:posOffset>38100</wp:posOffset>
                      </wp:positionV>
                      <wp:extent cx="3114675" cy="427355"/>
                      <wp:effectExtent l="0" t="0" r="28575" b="10795"/>
                      <wp:wrapNone/>
                      <wp:docPr id="7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427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5BD04" id="AutoShape 165" o:spid="_x0000_s1026" type="#_x0000_t185" style="position:absolute;left:0;text-align:left;margin-left:-250.2pt;margin-top:3pt;width:245.25pt;height:3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" o:allowincell="f"/>
                  </w:pict>
                </mc:Fallback>
              </mc:AlternateConten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09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</w:pPr>
            <w:r w:rsidRPr="00E45D4D">
              <w:rPr>
                <w:rFonts w:hint="eastAsia"/>
                <w:spacing w:val="100"/>
              </w:rPr>
              <w:t>氏</w:t>
            </w:r>
            <w:r w:rsidRPr="00E45D4D">
              <w:rPr>
                <w:rFonts w:hint="eastAsia"/>
              </w:rPr>
              <w:t>名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C07603" w:rsidRPr="00E33665" w:rsidRDefault="00C07603" w:rsidP="005B75FB">
            <w:pPr>
              <w:snapToGrid w:val="0"/>
              <w:jc w:val="right"/>
              <w:rPr>
                <w:sz w:val="14"/>
                <w:szCs w:val="16"/>
              </w:rPr>
            </w:pPr>
            <w:r w:rsidRPr="00E33665">
              <w:rPr>
                <w:rFonts w:hint="eastAsia"/>
                <w:sz w:val="14"/>
                <w:szCs w:val="16"/>
              </w:rPr>
              <w:t>大正</w:t>
            </w:r>
          </w:p>
        </w:tc>
        <w:tc>
          <w:tcPr>
            <w:tcW w:w="3156" w:type="dxa"/>
            <w:gridSpan w:val="3"/>
            <w:vMerge w:val="restart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:rsidR="00C07603" w:rsidRPr="00E45D4D" w:rsidRDefault="00C07603" w:rsidP="005B75FB">
            <w:pPr>
              <w:wordWrap w:val="0"/>
              <w:snapToGrid w:val="0"/>
              <w:jc w:val="right"/>
            </w:pPr>
            <w:r w:rsidRPr="00E45D4D"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jc w:val="center"/>
            </w:pPr>
            <w:r w:rsidRPr="00E45D4D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E45D4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45D4D">
              <w:rPr>
                <w:rFonts w:hint="eastAsia"/>
              </w:rPr>
              <w:t>女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096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rPr>
                <w:spacing w:val="10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7603" w:rsidRPr="00E33665" w:rsidRDefault="00C07603" w:rsidP="005B75FB">
            <w:pPr>
              <w:snapToGrid w:val="0"/>
              <w:jc w:val="right"/>
              <w:rPr>
                <w:sz w:val="14"/>
                <w:szCs w:val="16"/>
              </w:rPr>
            </w:pPr>
            <w:r w:rsidRPr="00E33665">
              <w:rPr>
                <w:rFonts w:hint="eastAsia"/>
                <w:sz w:val="14"/>
                <w:szCs w:val="16"/>
              </w:rPr>
              <w:t>昭和</w:t>
            </w:r>
          </w:p>
        </w:tc>
        <w:tc>
          <w:tcPr>
            <w:tcW w:w="3156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C07603" w:rsidRPr="00E45D4D" w:rsidRDefault="00C07603" w:rsidP="005B75FB">
            <w:pPr>
              <w:snapToGrid w:val="0"/>
              <w:jc w:val="right"/>
            </w:pPr>
          </w:p>
        </w:tc>
        <w:tc>
          <w:tcPr>
            <w:tcW w:w="17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jc w:val="center"/>
            </w:pP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096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rPr>
                <w:spacing w:val="10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7603" w:rsidRPr="00E33665" w:rsidRDefault="00C07603" w:rsidP="005B75FB">
            <w:pPr>
              <w:snapToGrid w:val="0"/>
              <w:jc w:val="right"/>
              <w:rPr>
                <w:sz w:val="14"/>
                <w:szCs w:val="16"/>
              </w:rPr>
            </w:pPr>
            <w:r w:rsidRPr="00E33665">
              <w:rPr>
                <w:rFonts w:hint="eastAsia"/>
                <w:sz w:val="14"/>
                <w:szCs w:val="16"/>
              </w:rPr>
              <w:t>平成</w:t>
            </w:r>
          </w:p>
        </w:tc>
        <w:tc>
          <w:tcPr>
            <w:tcW w:w="3156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C07603" w:rsidRPr="00E45D4D" w:rsidRDefault="00C07603" w:rsidP="005B75FB">
            <w:pPr>
              <w:snapToGrid w:val="0"/>
              <w:jc w:val="right"/>
            </w:pPr>
          </w:p>
        </w:tc>
        <w:tc>
          <w:tcPr>
            <w:tcW w:w="17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jc w:val="center"/>
            </w:pP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5096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rPr>
                <w:spacing w:val="10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C07603" w:rsidRPr="00E33665" w:rsidRDefault="00C07603" w:rsidP="005B75FB">
            <w:pPr>
              <w:snapToGrid w:val="0"/>
              <w:jc w:val="right"/>
              <w:rPr>
                <w:sz w:val="14"/>
                <w:szCs w:val="16"/>
              </w:rPr>
            </w:pPr>
            <w:r w:rsidRPr="00E33665">
              <w:rPr>
                <w:rFonts w:hint="eastAsia"/>
                <w:sz w:val="14"/>
                <w:szCs w:val="16"/>
              </w:rPr>
              <w:t>令和</w:t>
            </w:r>
          </w:p>
        </w:tc>
        <w:tc>
          <w:tcPr>
            <w:tcW w:w="3156" w:type="dxa"/>
            <w:gridSpan w:val="3"/>
            <w:vMerge/>
            <w:tcBorders>
              <w:left w:val="single" w:sz="4" w:space="0" w:color="FFFFFF"/>
            </w:tcBorders>
            <w:vAlign w:val="center"/>
          </w:tcPr>
          <w:p w:rsidR="00C07603" w:rsidRPr="00E45D4D" w:rsidRDefault="00C07603" w:rsidP="005B75FB">
            <w:pPr>
              <w:snapToGrid w:val="0"/>
              <w:jc w:val="right"/>
            </w:pPr>
          </w:p>
        </w:tc>
        <w:tc>
          <w:tcPr>
            <w:tcW w:w="17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jc w:val="center"/>
            </w:pP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0"/>
        </w:trPr>
        <w:tc>
          <w:tcPr>
            <w:tcW w:w="1050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</w:pPr>
            <w:r w:rsidRPr="00E45D4D">
              <w:rPr>
                <w:rFonts w:hint="eastAsia"/>
                <w:spacing w:val="100"/>
              </w:rPr>
              <w:t>住</w:t>
            </w:r>
            <w:r w:rsidRPr="00E45D4D">
              <w:rPr>
                <w:rFonts w:hint="eastAsia"/>
              </w:rPr>
              <w:t>所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2"/>
        </w:trPr>
        <w:tc>
          <w:tcPr>
            <w:tcW w:w="1050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spacing w:line="0" w:lineRule="atLeast"/>
            </w:pPr>
            <w:r>
              <w:rPr>
                <w:rFonts w:ascii="ＭＳ 明朝" w:hAnsi="ＭＳ 明朝" w:cs="ＭＳ 明朝" w:hint="eastAsia"/>
              </w:rPr>
              <w:t xml:space="preserve">①　</w:t>
            </w:r>
            <w:r>
              <w:rPr>
                <w:rFonts w:hint="eastAsia"/>
              </w:rPr>
              <w:t>障害名</w:t>
            </w:r>
            <w:r w:rsidRPr="00A00D78">
              <w:rPr>
                <w:rFonts w:hint="eastAsia"/>
              </w:rPr>
              <w:t>(</w:t>
            </w:r>
            <w:r>
              <w:rPr>
                <w:rFonts w:hint="eastAsia"/>
              </w:rPr>
              <w:t>部位を明記</w:t>
            </w:r>
            <w:r w:rsidRPr="00A00D78">
              <w:rPr>
                <w:rFonts w:hint="eastAsia"/>
              </w:rPr>
              <w:t>)</w:t>
            </w:r>
            <w:r w:rsidRPr="00A00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07603">
              <w:rPr>
                <w:rFonts w:hint="eastAsia"/>
                <w:b/>
              </w:rPr>
              <w:t>ヒト免疫不全ウイルスによる免疫機能障害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4"/>
        </w:trPr>
        <w:tc>
          <w:tcPr>
            <w:tcW w:w="205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07603" w:rsidRDefault="00C07603" w:rsidP="005B75FB">
            <w:pPr>
              <w:snapToGrid w:val="0"/>
              <w:ind w:right="-96"/>
            </w:pPr>
            <w:r>
              <w:rPr>
                <w:rFonts w:hint="eastAsia"/>
              </w:rPr>
              <w:t xml:space="preserve">②　</w:t>
            </w:r>
            <w:r w:rsidRPr="00E45D4D">
              <w:rPr>
                <w:rFonts w:hint="eastAsia"/>
              </w:rPr>
              <w:t>原因となった</w:t>
            </w:r>
          </w:p>
          <w:p w:rsidR="00C07603" w:rsidRPr="00E45D4D" w:rsidRDefault="00C07603" w:rsidP="005B75FB">
            <w:pPr>
              <w:snapToGrid w:val="0"/>
              <w:ind w:right="-96" w:firstLineChars="200" w:firstLine="420"/>
            </w:pPr>
            <w:r w:rsidRPr="00E45D4D">
              <w:rPr>
                <w:rFonts w:hint="eastAsia"/>
              </w:rPr>
              <w:t>疾病・外傷名</w:t>
            </w:r>
          </w:p>
        </w:tc>
        <w:tc>
          <w:tcPr>
            <w:tcW w:w="3507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603" w:rsidRPr="00E45D4D" w:rsidRDefault="00C07603" w:rsidP="005B75FB">
            <w:pPr>
              <w:snapToGrid w:val="0"/>
              <w:spacing w:line="240" w:lineRule="atLeast"/>
              <w:ind w:left="329" w:right="1588" w:hanging="329"/>
            </w:pPr>
          </w:p>
        </w:tc>
        <w:tc>
          <w:tcPr>
            <w:tcW w:w="493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7603" w:rsidRDefault="00C07603" w:rsidP="005B75FB">
            <w:pPr>
              <w:snapToGrid w:val="0"/>
              <w:spacing w:line="0" w:lineRule="atLeast"/>
            </w:pPr>
            <w:r w:rsidRPr="00E45D4D">
              <w:rPr>
                <w:rFonts w:hint="eastAsia"/>
              </w:rPr>
              <w:t>交通、労災、その他の事故、戦</w:t>
            </w:r>
            <w:r>
              <w:rPr>
                <w:rFonts w:hint="eastAsia"/>
              </w:rPr>
              <w:t>傷、戦災</w:t>
            </w:r>
          </w:p>
          <w:p w:rsidR="00C07603" w:rsidRPr="00E33665" w:rsidRDefault="00C07603" w:rsidP="005B75FB">
            <w:pPr>
              <w:snapToGrid w:val="0"/>
              <w:spacing w:line="0" w:lineRule="atLeast"/>
              <w:rPr>
                <w:spacing w:val="200"/>
              </w:rPr>
            </w:pPr>
            <w:r>
              <w:rPr>
                <w:rFonts w:hint="eastAsia"/>
              </w:rPr>
              <w:t>自然</w:t>
            </w:r>
            <w:r w:rsidRPr="00E45D4D">
              <w:rPr>
                <w:rFonts w:hint="eastAsia"/>
              </w:rPr>
              <w:t>災</w:t>
            </w:r>
            <w:r>
              <w:rPr>
                <w:rFonts w:hint="eastAsia"/>
              </w:rPr>
              <w:t>害</w:t>
            </w:r>
            <w:r w:rsidRPr="00E45D4D">
              <w:rPr>
                <w:rFonts w:hint="eastAsia"/>
              </w:rPr>
              <w:t>、疾病、先天性、その他</w:t>
            </w:r>
            <w:r w:rsidRPr="00E45D4D">
              <w:rPr>
                <w:rFonts w:hint="eastAsia"/>
              </w:rPr>
              <w:t>(</w:t>
            </w:r>
            <w:r w:rsidRPr="00E45D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E45D4D">
              <w:rPr>
                <w:rFonts w:hint="eastAsia"/>
              </w:rPr>
              <w:t xml:space="preserve">　</w:t>
            </w:r>
            <w:r w:rsidRPr="00E45D4D">
              <w:rPr>
                <w:rFonts w:hint="eastAsia"/>
                <w:spacing w:val="200"/>
              </w:rPr>
              <w:t>)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598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07603" w:rsidRPr="00E45D4D" w:rsidRDefault="00C07603" w:rsidP="005B75FB">
            <w:pPr>
              <w:pStyle w:val="a5"/>
              <w:tabs>
                <w:tab w:val="clear" w:pos="4252"/>
                <w:tab w:val="clear" w:pos="8504"/>
              </w:tabs>
              <w:spacing w:line="240" w:lineRule="atLeast"/>
            </w:pPr>
            <w:r>
              <w:rPr>
                <w:rFonts w:hint="eastAsia"/>
              </w:rPr>
              <w:t xml:space="preserve">③　</w:t>
            </w:r>
            <w:r w:rsidRPr="00E45D4D">
              <w:rPr>
                <w:rFonts w:hint="eastAsia"/>
              </w:rPr>
              <w:t>疾病・外傷発生年月日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C07603" w:rsidRPr="008049CD" w:rsidRDefault="00C07603" w:rsidP="005B75FB">
            <w:pPr>
              <w:pStyle w:val="a5"/>
              <w:tabs>
                <w:tab w:val="clear" w:pos="4252"/>
                <w:tab w:val="clear" w:pos="8504"/>
              </w:tabs>
              <w:spacing w:line="240" w:lineRule="atLeast"/>
              <w:rPr>
                <w:sz w:val="16"/>
              </w:rPr>
            </w:pPr>
            <w:r w:rsidRPr="008049CD">
              <w:rPr>
                <w:rFonts w:hint="eastAsia"/>
                <w:sz w:val="16"/>
              </w:rPr>
              <w:t>昭和</w:t>
            </w:r>
          </w:p>
          <w:p w:rsidR="00C07603" w:rsidRPr="008049CD" w:rsidRDefault="00C07603" w:rsidP="005B75FB">
            <w:pPr>
              <w:pStyle w:val="a5"/>
              <w:tabs>
                <w:tab w:val="clear" w:pos="4252"/>
                <w:tab w:val="clear" w:pos="8504"/>
              </w:tabs>
              <w:spacing w:line="240" w:lineRule="atLeast"/>
              <w:rPr>
                <w:sz w:val="16"/>
              </w:rPr>
            </w:pPr>
            <w:r w:rsidRPr="008049CD">
              <w:rPr>
                <w:rFonts w:hint="eastAsia"/>
                <w:sz w:val="16"/>
              </w:rPr>
              <w:t>平成</w:t>
            </w:r>
          </w:p>
          <w:p w:rsidR="00C07603" w:rsidRPr="00E45D4D" w:rsidRDefault="00C07603" w:rsidP="005B75FB">
            <w:pPr>
              <w:pStyle w:val="a5"/>
              <w:tabs>
                <w:tab w:val="clear" w:pos="4252"/>
                <w:tab w:val="clear" w:pos="8504"/>
              </w:tabs>
              <w:spacing w:line="240" w:lineRule="atLeast"/>
            </w:pPr>
            <w:r w:rsidRPr="008049CD">
              <w:rPr>
                <w:rFonts w:hint="eastAsia"/>
                <w:sz w:val="16"/>
              </w:rPr>
              <w:t>令和</w:t>
            </w:r>
          </w:p>
        </w:tc>
        <w:tc>
          <w:tcPr>
            <w:tcW w:w="7362" w:type="dxa"/>
            <w:gridSpan w:val="10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pStyle w:val="a5"/>
              <w:tabs>
                <w:tab w:val="clear" w:pos="4252"/>
                <w:tab w:val="clear" w:pos="8504"/>
              </w:tabs>
              <w:spacing w:line="0" w:lineRule="atLeast"/>
            </w:pPr>
            <w:r w:rsidRPr="00E45D4D">
              <w:rPr>
                <w:rFonts w:hint="eastAsia"/>
              </w:rPr>
              <w:t xml:space="preserve">　　　年　　月　　日・場所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9"/>
        </w:trPr>
        <w:tc>
          <w:tcPr>
            <w:tcW w:w="10500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07603" w:rsidRDefault="00C07603" w:rsidP="005B75FB">
            <w:pPr>
              <w:snapToGrid w:val="0"/>
            </w:pPr>
            <w:r>
              <w:rPr>
                <w:rFonts w:hint="eastAsia"/>
              </w:rPr>
              <w:t xml:space="preserve">④　</w:t>
            </w:r>
            <w:r w:rsidRPr="00E45D4D">
              <w:rPr>
                <w:rFonts w:hint="eastAsia"/>
              </w:rPr>
              <w:t>参考となる経過・現症</w:t>
            </w:r>
            <w:r>
              <w:rPr>
                <w:rFonts w:hint="eastAsia"/>
              </w:rPr>
              <w:t xml:space="preserve">　</w:t>
            </w:r>
            <w:r w:rsidRPr="00E45D4D">
              <w:rPr>
                <w:rFonts w:hint="eastAsia"/>
              </w:rPr>
              <w:t>(</w:t>
            </w:r>
            <w:r w:rsidRPr="00E45D4D">
              <w:rPr>
                <w:rFonts w:hint="eastAsia"/>
              </w:rPr>
              <w:t>エックス線写真及び検査所見を含む。</w:t>
            </w:r>
            <w:r w:rsidRPr="00E45D4D">
              <w:rPr>
                <w:rFonts w:hint="eastAsia"/>
              </w:rPr>
              <w:t>)</w:t>
            </w:r>
          </w:p>
          <w:p w:rsidR="00C07603" w:rsidRDefault="00C07603" w:rsidP="005B75FB">
            <w:pPr>
              <w:snapToGrid w:val="0"/>
            </w:pPr>
          </w:p>
          <w:p w:rsidR="00C07603" w:rsidRDefault="00C07603" w:rsidP="005B75FB">
            <w:pPr>
              <w:snapToGrid w:val="0"/>
            </w:pPr>
          </w:p>
          <w:p w:rsidR="00C07603" w:rsidRPr="00E45D4D" w:rsidRDefault="00C07603" w:rsidP="005B75FB">
            <w:pPr>
              <w:snapToGrid w:val="0"/>
            </w:pP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</w:trPr>
        <w:tc>
          <w:tcPr>
            <w:tcW w:w="7412" w:type="dxa"/>
            <w:gridSpan w:val="8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C07603" w:rsidRPr="00E45D4D" w:rsidRDefault="00C07603" w:rsidP="005B75FB">
            <w:pPr>
              <w:spacing w:after="120"/>
              <w:ind w:right="113"/>
              <w:jc w:val="right"/>
            </w:pPr>
            <w:r w:rsidRPr="00E45D4D">
              <w:rPr>
                <w:rFonts w:hint="eastAsia"/>
              </w:rPr>
              <w:t>障害固定又は障害確定</w:t>
            </w:r>
            <w:r w:rsidRPr="00E45D4D">
              <w:rPr>
                <w:rFonts w:hint="eastAsia"/>
              </w:rPr>
              <w:t>(</w:t>
            </w:r>
            <w:r w:rsidRPr="00E45D4D">
              <w:rPr>
                <w:rFonts w:hint="eastAsia"/>
              </w:rPr>
              <w:t>推定</w:t>
            </w:r>
            <w:r w:rsidRPr="00E45D4D">
              <w:rPr>
                <w:rFonts w:hint="eastAsia"/>
              </w:rPr>
              <w:t>)</w:t>
            </w:r>
          </w:p>
        </w:tc>
        <w:tc>
          <w:tcPr>
            <w:tcW w:w="965" w:type="dxa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:rsidR="00C07603" w:rsidRPr="00DE472A" w:rsidRDefault="00C07603" w:rsidP="005B75FB">
            <w:pPr>
              <w:snapToGrid w:val="0"/>
              <w:ind w:right="113"/>
              <w:jc w:val="right"/>
              <w:rPr>
                <w:sz w:val="16"/>
              </w:rPr>
            </w:pPr>
            <w:r w:rsidRPr="00DE472A">
              <w:rPr>
                <w:rFonts w:hint="eastAsia"/>
                <w:sz w:val="16"/>
              </w:rPr>
              <w:t>昭和</w:t>
            </w:r>
          </w:p>
          <w:p w:rsidR="00C07603" w:rsidRPr="00DE472A" w:rsidRDefault="00C07603" w:rsidP="005B75FB">
            <w:pPr>
              <w:snapToGrid w:val="0"/>
              <w:ind w:right="113"/>
              <w:jc w:val="right"/>
              <w:rPr>
                <w:sz w:val="16"/>
              </w:rPr>
            </w:pPr>
            <w:r w:rsidRPr="00DE472A">
              <w:rPr>
                <w:rFonts w:hint="eastAsia"/>
                <w:sz w:val="16"/>
              </w:rPr>
              <w:t>平成</w:t>
            </w:r>
          </w:p>
          <w:p w:rsidR="00C07603" w:rsidRPr="00E45D4D" w:rsidRDefault="00C07603" w:rsidP="005B75FB">
            <w:pPr>
              <w:snapToGrid w:val="0"/>
              <w:ind w:right="113"/>
              <w:jc w:val="right"/>
            </w:pPr>
            <w:r w:rsidRPr="00DE472A">
              <w:rPr>
                <w:rFonts w:hint="eastAsia"/>
                <w:sz w:val="16"/>
              </w:rPr>
              <w:t>令和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pPr>
              <w:spacing w:after="120"/>
              <w:ind w:right="113"/>
              <w:jc w:val="right"/>
            </w:pPr>
            <w:r w:rsidRPr="00E45D4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E45D4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E45D4D">
              <w:rPr>
                <w:rFonts w:hint="eastAsia"/>
              </w:rPr>
              <w:t>日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42"/>
        </w:trPr>
        <w:tc>
          <w:tcPr>
            <w:tcW w:w="10500" w:type="dxa"/>
            <w:gridSpan w:val="1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07603" w:rsidRDefault="00C07603" w:rsidP="005B75FB">
            <w:pPr>
              <w:spacing w:before="120"/>
            </w:pPr>
            <w:r>
              <w:rPr>
                <w:rFonts w:hint="eastAsia"/>
              </w:rPr>
              <w:t xml:space="preserve">⑤　</w:t>
            </w:r>
            <w:r w:rsidRPr="00E45D4D">
              <w:rPr>
                <w:rFonts w:hint="eastAsia"/>
                <w:spacing w:val="100"/>
              </w:rPr>
              <w:t>総合所</w:t>
            </w:r>
            <w:r w:rsidRPr="00E45D4D">
              <w:rPr>
                <w:rFonts w:hint="eastAsia"/>
              </w:rPr>
              <w:t>見</w:t>
            </w:r>
          </w:p>
          <w:p w:rsidR="00C07603" w:rsidRDefault="00C07603" w:rsidP="005B75FB">
            <w:pPr>
              <w:spacing w:before="120"/>
            </w:pPr>
          </w:p>
          <w:p w:rsidR="00C07603" w:rsidRPr="00E45D4D" w:rsidRDefault="00C07603" w:rsidP="005B75FB">
            <w:pPr>
              <w:spacing w:before="120"/>
            </w:pP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5"/>
        </w:trPr>
        <w:tc>
          <w:tcPr>
            <w:tcW w:w="10500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07603" w:rsidRPr="00E45D4D" w:rsidRDefault="00C07603" w:rsidP="005B7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22AABE2" wp14:editId="5A10D225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-32385</wp:posOffset>
                      </wp:positionV>
                      <wp:extent cx="2619375" cy="492125"/>
                      <wp:effectExtent l="0" t="0" r="28575" b="22225"/>
                      <wp:wrapNone/>
                      <wp:docPr id="8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492125"/>
                              </a:xfrm>
                              <a:prstGeom prst="bracketPair">
                                <a:avLst>
                                  <a:gd name="adj" fmla="val 16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D80A" id="AutoShape 274" o:spid="_x0000_s1026" type="#_x0000_t185" style="position:absolute;left:0;text-align:left;margin-left:308.7pt;margin-top:-2.55pt;width:206.25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" o:allowincell="f" adj="3611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　　　　　　　　将来再認定　要（軽度化・重度化</w:t>
            </w:r>
            <w:r w:rsidRPr="00E45D4D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Pr="00E45D4D">
              <w:rPr>
                <w:rFonts w:hint="eastAsia"/>
              </w:rPr>
              <w:t>不要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10500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7603" w:rsidRPr="00E45D4D" w:rsidRDefault="00C07603" w:rsidP="005B75FB">
            <w:pPr>
              <w:ind w:right="973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再認定年月　令和</w:t>
            </w:r>
            <w:r w:rsidRPr="00E45D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45D4D">
              <w:rPr>
                <w:rFonts w:hint="eastAsia"/>
              </w:rPr>
              <w:t xml:space="preserve">　年　　月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3"/>
        </w:trPr>
        <w:tc>
          <w:tcPr>
            <w:tcW w:w="10500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C07603" w:rsidRPr="00E45D4D" w:rsidRDefault="00C07603" w:rsidP="005B75FB">
            <w:pPr>
              <w:spacing w:before="120"/>
            </w:pPr>
            <w:r>
              <w:rPr>
                <w:rFonts w:hint="eastAsia"/>
              </w:rPr>
              <w:t xml:space="preserve">⑥　</w:t>
            </w:r>
            <w:r w:rsidRPr="00E45D4D">
              <w:rPr>
                <w:rFonts w:hint="eastAsia"/>
              </w:rPr>
              <w:t>その他の参考となる合併症状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8"/>
        </w:trPr>
        <w:tc>
          <w:tcPr>
            <w:tcW w:w="10500" w:type="dxa"/>
            <w:gridSpan w:val="1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7603" w:rsidRPr="00E22C2B" w:rsidRDefault="00C07603" w:rsidP="005B75FB">
            <w:r w:rsidRPr="00E22C2B">
              <w:rPr>
                <w:rFonts w:hint="eastAsia"/>
              </w:rPr>
              <w:t xml:space="preserve">　上記のとおり診断する。併せて以下の意見を付す。</w:t>
            </w:r>
          </w:p>
          <w:p w:rsidR="00C07603" w:rsidRPr="00E22C2B" w:rsidRDefault="00C07603" w:rsidP="005B75FB">
            <w:pPr>
              <w:spacing w:line="360" w:lineRule="auto"/>
            </w:pPr>
            <w:r>
              <w:rPr>
                <w:rFonts w:hint="eastAsia"/>
              </w:rPr>
              <w:t xml:space="preserve">　　　令和　</w:t>
            </w:r>
            <w:r w:rsidRPr="00E22C2B">
              <w:rPr>
                <w:rFonts w:hint="eastAsia"/>
              </w:rPr>
              <w:t xml:space="preserve">　　　年　　　月　　　日</w:t>
            </w:r>
          </w:p>
          <w:p w:rsidR="00C07603" w:rsidRPr="00E22C2B" w:rsidRDefault="00C07603" w:rsidP="005B75FB">
            <w:pPr>
              <w:snapToGrid w:val="0"/>
              <w:spacing w:afterLines="50" w:after="167"/>
            </w:pPr>
            <w:r w:rsidRPr="00E22C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指定医師</w:t>
            </w:r>
            <w:r w:rsidRPr="00E22C2B">
              <w:rPr>
                <w:rFonts w:hint="eastAsia"/>
              </w:rPr>
              <w:t>勤務先</w:t>
            </w:r>
            <w:r>
              <w:br/>
            </w:r>
            <w:r w:rsidRPr="00E22C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　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>所在地・名称・電話番号</w:t>
            </w:r>
            <w:r w:rsidRPr="00E22C2B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C07603" w:rsidRPr="00E45D4D" w:rsidRDefault="00C07603" w:rsidP="005B75F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診療担当科名　　　　　　　　　　　　</w:t>
            </w:r>
            <w:r w:rsidRPr="00E22C2B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　　</w:t>
            </w:r>
            <w:r w:rsidRPr="00E22C2B">
              <w:rPr>
                <w:rFonts w:ascii="ＭＳ 明朝" w:hAnsi="ＭＳ 明朝" w:hint="eastAsia"/>
                <w:szCs w:val="21"/>
              </w:rPr>
              <w:t>医師氏名</w:t>
            </w:r>
            <w:r w:rsidRPr="00E22C2B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07603" w:rsidRPr="00E45D4D" w:rsidTr="005B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9"/>
        </w:trPr>
        <w:tc>
          <w:tcPr>
            <w:tcW w:w="10500" w:type="dxa"/>
            <w:gridSpan w:val="1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603" w:rsidRPr="00E22C2B" w:rsidRDefault="00C07603" w:rsidP="005B75FB">
            <w:r w:rsidRPr="00E22C2B">
              <w:rPr>
                <w:rFonts w:hint="eastAsia"/>
              </w:rPr>
              <w:t xml:space="preserve">　身体障害者福祉法第</w:t>
            </w:r>
            <w:r w:rsidRPr="00E22C2B">
              <w:rPr>
                <w:rFonts w:hint="eastAsia"/>
              </w:rPr>
              <w:t>15</w:t>
            </w:r>
            <w:r w:rsidRPr="00E22C2B">
              <w:rPr>
                <w:rFonts w:hint="eastAsia"/>
              </w:rPr>
              <w:t>条第</w:t>
            </w:r>
            <w:r w:rsidRPr="00E22C2B">
              <w:rPr>
                <w:rFonts w:hint="eastAsia"/>
              </w:rPr>
              <w:t>3</w:t>
            </w:r>
            <w:r w:rsidRPr="00E22C2B">
              <w:rPr>
                <w:rFonts w:hint="eastAsia"/>
              </w:rPr>
              <w:t>項の意見</w:t>
            </w:r>
            <w:r>
              <w:rPr>
                <w:rFonts w:hint="eastAsia"/>
              </w:rPr>
              <w:t xml:space="preserve">　　　　　　　　　</w:t>
            </w:r>
            <w:r w:rsidRPr="00E22C2B">
              <w:rPr>
                <w:rFonts w:hint="eastAsia"/>
              </w:rPr>
              <w:t>〔障害程度等級についても参考意見を記入〕</w:t>
            </w:r>
          </w:p>
          <w:p w:rsidR="00C07603" w:rsidRPr="00E22C2B" w:rsidRDefault="00C07603" w:rsidP="005B75FB">
            <w:pPr>
              <w:spacing w:line="360" w:lineRule="auto"/>
            </w:pPr>
            <w:r w:rsidRPr="00E22C2B">
              <w:rPr>
                <w:rFonts w:hint="eastAsia"/>
              </w:rPr>
              <w:t xml:space="preserve">　　障害の程度は、身体障害者福祉法別表に掲げる障害に</w:t>
            </w:r>
          </w:p>
          <w:p w:rsidR="00C07603" w:rsidRPr="00E22C2B" w:rsidRDefault="00C07603" w:rsidP="005B75FB">
            <w:pPr>
              <w:spacing w:line="360" w:lineRule="auto"/>
            </w:pPr>
            <w:r w:rsidRPr="00E22C2B">
              <w:rPr>
                <w:rFonts w:hint="eastAsia"/>
              </w:rPr>
              <w:t xml:space="preserve">　　　　　　・該当す</w:t>
            </w:r>
            <w:r w:rsidRPr="00E22C2B">
              <w:rPr>
                <w:rFonts w:hint="eastAsia"/>
                <w:spacing w:val="200"/>
              </w:rPr>
              <w:t>る</w:t>
            </w:r>
            <w:r w:rsidRPr="00E22C2B">
              <w:rPr>
                <w:rFonts w:hint="eastAsia"/>
              </w:rPr>
              <w:t>(</w:t>
            </w:r>
            <w:r w:rsidRPr="00E22C2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22C2B">
              <w:rPr>
                <w:rFonts w:hint="eastAsia"/>
              </w:rPr>
              <w:t xml:space="preserve">　級相当</w:t>
            </w:r>
            <w:r w:rsidRPr="00E22C2B">
              <w:rPr>
                <w:rFonts w:hint="eastAsia"/>
              </w:rPr>
              <w:t>)</w:t>
            </w:r>
          </w:p>
          <w:p w:rsidR="00C07603" w:rsidRPr="00E45D4D" w:rsidRDefault="00C07603" w:rsidP="005B75FB">
            <w:r w:rsidRPr="00E22C2B">
              <w:rPr>
                <w:rFonts w:hint="eastAsia"/>
              </w:rPr>
              <w:t xml:space="preserve">　　　　　　・該当しない</w:t>
            </w:r>
          </w:p>
        </w:tc>
      </w:tr>
    </w:tbl>
    <w:p w:rsidR="00C07603" w:rsidRPr="00E22C2B" w:rsidRDefault="00C07603" w:rsidP="00C07603">
      <w:pPr>
        <w:snapToGrid w:val="0"/>
        <w:spacing w:line="240" w:lineRule="atLeast"/>
        <w:ind w:left="1260" w:right="6" w:hangingChars="600" w:hanging="1260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5AB580" wp14:editId="7CF1C417">
                <wp:simplePos x="0" y="0"/>
                <wp:positionH relativeFrom="column">
                  <wp:posOffset>9525</wp:posOffset>
                </wp:positionH>
                <wp:positionV relativeFrom="paragraph">
                  <wp:posOffset>-9117965</wp:posOffset>
                </wp:positionV>
                <wp:extent cx="1524000" cy="232410"/>
                <wp:effectExtent l="0" t="0" r="19050" b="15240"/>
                <wp:wrapNone/>
                <wp:docPr id="9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603" w:rsidRDefault="00C07603" w:rsidP="00C07603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AB580" id="_x0000_s1027" type="#_x0000_t202" style="position:absolute;left:0;text-align:left;margin-left:.75pt;margin-top:-717.95pt;width:120pt;height:1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">
                <v:textbox inset="5.85pt,.7pt,5.85pt,.7pt">
                  <w:txbxContent>
                    <w:p w:rsidR="00C07603" w:rsidRDefault="00C07603" w:rsidP="00C07603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ウェブサイト掲載版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E22C2B">
        <w:rPr>
          <w:rFonts w:hint="eastAsia"/>
        </w:rPr>
        <w:t>〔</w:t>
      </w:r>
      <w:r w:rsidRPr="00E22C2B">
        <w:rPr>
          <w:rFonts w:hint="eastAsia"/>
          <w:sz w:val="18"/>
          <w:szCs w:val="18"/>
        </w:rPr>
        <w:t xml:space="preserve">注意〕　</w:t>
      </w:r>
      <w:r w:rsidRPr="00E22C2B">
        <w:rPr>
          <w:rFonts w:hint="eastAsia"/>
          <w:sz w:val="18"/>
          <w:szCs w:val="18"/>
        </w:rPr>
        <w:t>1</w:t>
      </w:r>
      <w:r w:rsidRPr="00E22C2B">
        <w:rPr>
          <w:rFonts w:hint="eastAsia"/>
          <w:sz w:val="18"/>
          <w:szCs w:val="18"/>
        </w:rPr>
        <w:t>．　障害名には現在起っている障害、例えば両眼視力障害、両耳ろう、右上下肢麻痺、心臓機能障害等を記入し、原因となった疾病には、緑内障、先天性難聴、脳血管障害、僧帽弁膜狭窄等原因となった疾患名を記入してください。</w:t>
      </w:r>
    </w:p>
    <w:p w:rsidR="00C07603" w:rsidRPr="00CC6FF0" w:rsidRDefault="00C07603" w:rsidP="00AC3F22">
      <w:pPr>
        <w:autoSpaceDE w:val="0"/>
        <w:autoSpaceDN w:val="0"/>
        <w:ind w:leftChars="100" w:left="210" w:firstLineChars="400" w:firstLine="720"/>
        <w:jc w:val="left"/>
        <w:rPr>
          <w:sz w:val="18"/>
          <w:szCs w:val="18"/>
        </w:rPr>
      </w:pPr>
      <w:r w:rsidRPr="00E22C2B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．　障害区分や等級決定のため、東大阪市</w:t>
      </w:r>
      <w:r w:rsidRPr="00E22C2B">
        <w:rPr>
          <w:rFonts w:hint="eastAsia"/>
          <w:sz w:val="18"/>
          <w:szCs w:val="18"/>
        </w:rPr>
        <w:t>から改めて診断内容についてお問い合せする場合があります。</w:t>
      </w:r>
      <w:r>
        <w:br w:type="page"/>
      </w:r>
    </w:p>
    <w:tbl>
      <w:tblPr>
        <w:tblW w:w="103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"/>
        <w:gridCol w:w="3137"/>
        <w:gridCol w:w="1365"/>
        <w:gridCol w:w="805"/>
        <w:gridCol w:w="2170"/>
        <w:gridCol w:w="2170"/>
        <w:gridCol w:w="525"/>
      </w:tblGrid>
      <w:tr w:rsidR="00B062C3" w:rsidTr="00C07603">
        <w:trPr>
          <w:trHeight w:val="1320"/>
        </w:trPr>
        <w:tc>
          <w:tcPr>
            <w:tcW w:w="10396" w:type="dxa"/>
            <w:gridSpan w:val="8"/>
            <w:tcBorders>
              <w:top w:val="single" w:sz="4" w:space="0" w:color="auto"/>
              <w:bottom w:val="nil"/>
            </w:tcBorders>
          </w:tcPr>
          <w:p w:rsidR="00B062C3" w:rsidRPr="00C07603" w:rsidRDefault="00B062C3" w:rsidP="00B062C3">
            <w:pPr>
              <w:spacing w:before="120"/>
              <w:ind w:firstLineChars="100" w:firstLine="211"/>
              <w:rPr>
                <w:b/>
              </w:rPr>
            </w:pPr>
            <w:r w:rsidRPr="00C07603">
              <w:rPr>
                <w:rFonts w:hint="eastAsia"/>
                <w:b/>
              </w:rPr>
              <w:lastRenderedPageBreak/>
              <w:t>1</w:t>
            </w:r>
            <w:r w:rsidRPr="00C07603">
              <w:rPr>
                <w:rFonts w:hint="eastAsia"/>
                <w:b/>
              </w:rPr>
              <w:t xml:space="preserve">　</w:t>
            </w:r>
            <w:r w:rsidRPr="00C07603">
              <w:rPr>
                <w:rFonts w:hint="eastAsia"/>
                <w:b/>
              </w:rPr>
              <w:t>HIV</w:t>
            </w:r>
            <w:r w:rsidRPr="00C07603">
              <w:rPr>
                <w:rFonts w:hint="eastAsia"/>
                <w:b/>
              </w:rPr>
              <w:t>感染確認日及びその確認方法</w:t>
            </w:r>
          </w:p>
          <w:p w:rsidR="00B062C3" w:rsidRDefault="00B062C3" w:rsidP="00C07603">
            <w:pPr>
              <w:wordWrap w:val="0"/>
              <w:spacing w:line="360" w:lineRule="auto"/>
              <w:jc w:val="right"/>
            </w:pPr>
            <w:r>
              <w:rPr>
                <w:rFonts w:hint="eastAsia"/>
                <w:u w:val="single"/>
              </w:rPr>
              <w:t>HIV</w:t>
            </w:r>
            <w:r>
              <w:rPr>
                <w:rFonts w:hint="eastAsia"/>
                <w:u w:val="single"/>
              </w:rPr>
              <w:t>感染を確認した日　　年　　月　　日</w:t>
            </w:r>
            <w:r w:rsidR="00C07603" w:rsidRPr="00C07603">
              <w:rPr>
                <w:rFonts w:hint="eastAsia"/>
              </w:rPr>
              <w:t xml:space="preserve">　　　　　　　</w:t>
            </w:r>
          </w:p>
          <w:p w:rsidR="00C07603" w:rsidRDefault="00C07603" w:rsidP="00C07603">
            <w:pPr>
              <w:spacing w:line="360" w:lineRule="auto"/>
              <w:jc w:val="right"/>
              <w:rPr>
                <w:u w:val="single"/>
              </w:rPr>
            </w:pPr>
          </w:p>
          <w:p w:rsidR="00B062C3" w:rsidRDefault="00B062C3" w:rsidP="00C07603">
            <w:pPr>
              <w:spacing w:line="276" w:lineRule="auto"/>
              <w:ind w:left="210" w:hangingChars="100" w:hanging="210"/>
            </w:pPr>
            <w:r>
              <w:rPr>
                <w:rFonts w:hint="eastAsia"/>
              </w:rPr>
              <w:t xml:space="preserve">　　小児の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感染は、原則として以下の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の検査により確認される。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についてはいずれか一つの検査による確認が必要である。ただし、周産期に母親が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に感染していたと考えられる検査時に生後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か月未満の小児については、さらに以下の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の検査に加えて、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のうち「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病原検査の結果」又は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の検査による確認が必要である。</w:t>
            </w:r>
          </w:p>
          <w:p w:rsidR="00B062C3" w:rsidRDefault="00B062C3" w:rsidP="00B062C3"/>
        </w:tc>
      </w:tr>
      <w:tr w:rsidR="00B062C3" w:rsidTr="00C07603">
        <w:trPr>
          <w:trHeight w:val="84"/>
        </w:trPr>
        <w:tc>
          <w:tcPr>
            <w:tcW w:w="10396" w:type="dxa"/>
            <w:gridSpan w:val="8"/>
          </w:tcPr>
          <w:p w:rsidR="00B062C3" w:rsidRDefault="00B062C3" w:rsidP="00C07603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の抗体スクリーニング検査法の結果</w:t>
            </w:r>
          </w:p>
        </w:tc>
      </w:tr>
      <w:tr w:rsidR="00B062C3" w:rsidTr="00C07603">
        <w:trPr>
          <w:cantSplit/>
          <w:trHeight w:val="481"/>
        </w:trPr>
        <w:tc>
          <w:tcPr>
            <w:tcW w:w="224" w:type="dxa"/>
            <w:gridSpan w:val="2"/>
            <w:vMerge w:val="restart"/>
            <w:tcBorders>
              <w:right w:val="single" w:sz="4" w:space="0" w:color="auto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  <w:spacing w:val="140"/>
              </w:rPr>
              <w:t>検査</w:t>
            </w:r>
            <w:r>
              <w:rPr>
                <w:rFonts w:hint="eastAsia"/>
              </w:rPr>
              <w:t>法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  <w:spacing w:val="140"/>
              </w:rPr>
              <w:t>検査</w:t>
            </w:r>
            <w:r>
              <w:rPr>
                <w:rFonts w:hint="eastAsia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  <w:spacing w:val="100"/>
              </w:rPr>
              <w:t>検査結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</w:tr>
      <w:tr w:rsidR="00B062C3" w:rsidTr="00266E36">
        <w:trPr>
          <w:cantSplit/>
          <w:trHeight w:val="827"/>
        </w:trPr>
        <w:tc>
          <w:tcPr>
            <w:tcW w:w="224" w:type="dxa"/>
            <w:gridSpan w:val="2"/>
            <w:vMerge/>
            <w:tcBorders>
              <w:right w:val="single" w:sz="4" w:space="0" w:color="auto"/>
            </w:tcBorders>
          </w:tcPr>
          <w:p w:rsidR="00B062C3" w:rsidRDefault="00B062C3" w:rsidP="00B062C3"/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0A4E9D">
            <w:pPr>
              <w:jc w:val="distribute"/>
            </w:pPr>
            <w:r>
              <w:rPr>
                <w:rFonts w:hint="eastAsia"/>
              </w:rPr>
              <w:t>判定結果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陽性、陰性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B062C3" w:rsidRDefault="00B062C3" w:rsidP="00B062C3"/>
        </w:tc>
      </w:tr>
      <w:tr w:rsidR="00B062C3" w:rsidTr="00C07603">
        <w:trPr>
          <w:cantSplit/>
          <w:trHeight w:val="180"/>
        </w:trPr>
        <w:tc>
          <w:tcPr>
            <w:tcW w:w="10396" w:type="dxa"/>
            <w:gridSpan w:val="8"/>
          </w:tcPr>
          <w:p w:rsidR="00266E36" w:rsidRDefault="00B062C3" w:rsidP="00266E36">
            <w:pPr>
              <w:spacing w:line="360" w:lineRule="auto"/>
              <w:ind w:left="636" w:hanging="636"/>
            </w:pPr>
            <w:r>
              <w:rPr>
                <w:rFonts w:hint="eastAsia"/>
              </w:rPr>
              <w:t xml:space="preserve">　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酵素抗体法</w:t>
            </w:r>
            <w:r>
              <w:rPr>
                <w:rFonts w:hint="eastAsia"/>
              </w:rPr>
              <w:t>(ELISA)</w:t>
            </w:r>
            <w:r>
              <w:rPr>
                <w:rFonts w:hint="eastAsia"/>
              </w:rPr>
              <w:t>、粒子凝集法</w:t>
            </w:r>
            <w:r>
              <w:rPr>
                <w:rFonts w:hint="eastAsia"/>
              </w:rPr>
              <w:t>(PA)</w:t>
            </w:r>
            <w:r>
              <w:rPr>
                <w:rFonts w:hint="eastAsia"/>
              </w:rPr>
              <w:t>、免疫クロマトグラフィー法</w:t>
            </w:r>
            <w:r>
              <w:rPr>
                <w:rFonts w:hint="eastAsia"/>
              </w:rPr>
              <w:t>(IC)</w:t>
            </w:r>
            <w:r>
              <w:rPr>
                <w:rFonts w:hint="eastAsia"/>
              </w:rPr>
              <w:t>等のうち一つを行うこと。</w:t>
            </w:r>
          </w:p>
          <w:p w:rsidR="00266E36" w:rsidRDefault="00266E36" w:rsidP="00266E36">
            <w:pPr>
              <w:spacing w:line="360" w:lineRule="auto"/>
              <w:ind w:left="636" w:hanging="636"/>
            </w:pPr>
          </w:p>
          <w:p w:rsidR="00B062C3" w:rsidRDefault="00B062C3" w:rsidP="00266E3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抗体確認検査又は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病原検査の結果</w:t>
            </w:r>
          </w:p>
        </w:tc>
      </w:tr>
      <w:tr w:rsidR="00B062C3" w:rsidTr="00C07603">
        <w:trPr>
          <w:cantSplit/>
          <w:trHeight w:val="435"/>
        </w:trPr>
        <w:tc>
          <w:tcPr>
            <w:tcW w:w="224" w:type="dxa"/>
            <w:gridSpan w:val="2"/>
            <w:vMerge w:val="restart"/>
            <w:tcBorders>
              <w:right w:val="single" w:sz="4" w:space="0" w:color="auto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2C3" w:rsidRDefault="00B062C3" w:rsidP="00B062C3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  <w:spacing w:val="140"/>
              </w:rPr>
              <w:t>検査</w:t>
            </w:r>
            <w:r>
              <w:rPr>
                <w:rFonts w:hint="eastAsia"/>
              </w:rPr>
              <w:t>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  <w:spacing w:val="140"/>
              </w:rPr>
              <w:t>検査</w:t>
            </w:r>
            <w:r>
              <w:rPr>
                <w:rFonts w:hint="eastAsia"/>
              </w:rPr>
              <w:t>日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  <w:spacing w:val="100"/>
              </w:rPr>
              <w:t>検査結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</w:tr>
      <w:tr w:rsidR="00B062C3" w:rsidTr="00266E36">
        <w:trPr>
          <w:cantSplit/>
          <w:trHeight w:val="875"/>
        </w:trPr>
        <w:tc>
          <w:tcPr>
            <w:tcW w:w="224" w:type="dxa"/>
            <w:gridSpan w:val="2"/>
            <w:vMerge/>
            <w:tcBorders>
              <w:right w:val="single" w:sz="4" w:space="0" w:color="auto"/>
            </w:tcBorders>
          </w:tcPr>
          <w:p w:rsidR="00B062C3" w:rsidRDefault="00B062C3" w:rsidP="00B062C3"/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</w:rPr>
              <w:t>抗体確認検査の結果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陽性、陰性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B062C3" w:rsidRDefault="00B062C3" w:rsidP="00B062C3"/>
        </w:tc>
      </w:tr>
      <w:tr w:rsidR="00B062C3" w:rsidTr="00266E36">
        <w:trPr>
          <w:cantSplit/>
          <w:trHeight w:val="815"/>
        </w:trPr>
        <w:tc>
          <w:tcPr>
            <w:tcW w:w="224" w:type="dxa"/>
            <w:gridSpan w:val="2"/>
            <w:vMerge/>
            <w:tcBorders>
              <w:right w:val="single" w:sz="4" w:space="0" w:color="auto"/>
            </w:tcBorders>
          </w:tcPr>
          <w:p w:rsidR="00B062C3" w:rsidRDefault="00B062C3" w:rsidP="00B062C3"/>
        </w:tc>
        <w:tc>
          <w:tcPr>
            <w:tcW w:w="313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病原検査の結果</w:t>
            </w:r>
          </w:p>
        </w:tc>
        <w:tc>
          <w:tcPr>
            <w:tcW w:w="21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陽性、陰性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B062C3" w:rsidRDefault="00B062C3" w:rsidP="00B062C3"/>
        </w:tc>
      </w:tr>
      <w:tr w:rsidR="00B062C3" w:rsidTr="00C07603">
        <w:trPr>
          <w:cantSplit/>
          <w:trHeight w:val="180"/>
        </w:trPr>
        <w:tc>
          <w:tcPr>
            <w:tcW w:w="10396" w:type="dxa"/>
            <w:gridSpan w:val="8"/>
          </w:tcPr>
          <w:p w:rsidR="00B062C3" w:rsidRDefault="00B062C3" w:rsidP="00266E36">
            <w:pPr>
              <w:spacing w:line="360" w:lineRule="auto"/>
              <w:ind w:left="636" w:hanging="636"/>
            </w:pPr>
            <w:r>
              <w:rPr>
                <w:rFonts w:hint="eastAsia"/>
              </w:rPr>
              <w:t xml:space="preserve">　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「抗体確認検査」とは、</w:t>
            </w:r>
            <w:r>
              <w:rPr>
                <w:rFonts w:hint="eastAsia"/>
              </w:rPr>
              <w:t>Western Blot</w:t>
            </w:r>
            <w:r>
              <w:rPr>
                <w:rFonts w:hint="eastAsia"/>
              </w:rPr>
              <w:t>法、蛍光抗体法</w:t>
            </w:r>
            <w:r>
              <w:rPr>
                <w:rFonts w:hint="eastAsia"/>
              </w:rPr>
              <w:t>(IFA)</w:t>
            </w:r>
            <w:r>
              <w:rPr>
                <w:rFonts w:hint="eastAsia"/>
              </w:rPr>
              <w:t>等の検査をいう。</w:t>
            </w:r>
          </w:p>
          <w:p w:rsidR="00266E36" w:rsidRDefault="00B062C3" w:rsidP="00266E36">
            <w:pPr>
              <w:spacing w:line="360" w:lineRule="auto"/>
              <w:ind w:left="636" w:hanging="636"/>
            </w:pPr>
            <w:r>
              <w:rPr>
                <w:rFonts w:hint="eastAsia"/>
              </w:rPr>
              <w:t xml:space="preserve">　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「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病原検査」とは、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抗原検査、ウイルス分離、</w:t>
            </w:r>
            <w:r>
              <w:rPr>
                <w:rFonts w:hint="eastAsia"/>
              </w:rPr>
              <w:t>PCR</w:t>
            </w:r>
            <w:r>
              <w:rPr>
                <w:rFonts w:hint="eastAsia"/>
              </w:rPr>
              <w:t>法等の検査をいう。</w:t>
            </w:r>
          </w:p>
          <w:p w:rsidR="00266E36" w:rsidRDefault="00266E36" w:rsidP="00266E36">
            <w:pPr>
              <w:spacing w:line="360" w:lineRule="auto"/>
              <w:ind w:left="636" w:hanging="636"/>
            </w:pPr>
          </w:p>
        </w:tc>
      </w:tr>
      <w:tr w:rsidR="00B062C3" w:rsidTr="00C07603">
        <w:trPr>
          <w:trHeight w:val="454"/>
        </w:trPr>
        <w:tc>
          <w:tcPr>
            <w:tcW w:w="10396" w:type="dxa"/>
            <w:gridSpan w:val="8"/>
          </w:tcPr>
          <w:p w:rsidR="00B062C3" w:rsidRDefault="00B062C3" w:rsidP="00266E36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免疫学的検査所見</w:t>
            </w:r>
          </w:p>
        </w:tc>
      </w:tr>
      <w:tr w:rsidR="00B062C3" w:rsidTr="00266E36">
        <w:trPr>
          <w:cantSplit/>
          <w:trHeight w:val="480"/>
        </w:trPr>
        <w:tc>
          <w:tcPr>
            <w:tcW w:w="218" w:type="dxa"/>
            <w:vMerge w:val="restart"/>
            <w:tcBorders>
              <w:right w:val="single" w:sz="4" w:space="0" w:color="auto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検査日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</w:tr>
      <w:tr w:rsidR="00B062C3" w:rsidTr="00266E36">
        <w:trPr>
          <w:cantSplit/>
          <w:trHeight w:val="480"/>
        </w:trPr>
        <w:tc>
          <w:tcPr>
            <w:tcW w:w="218" w:type="dxa"/>
            <w:vMerge/>
            <w:tcBorders>
              <w:right w:val="single" w:sz="4" w:space="0" w:color="auto"/>
            </w:tcBorders>
          </w:tcPr>
          <w:p w:rsidR="00B062C3" w:rsidRDefault="00B062C3" w:rsidP="00B062C3"/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IgG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㎎／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ℓ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62C3" w:rsidRDefault="00B062C3" w:rsidP="00B062C3"/>
        </w:tc>
      </w:tr>
      <w:tr w:rsidR="00B062C3" w:rsidTr="00266E36">
        <w:trPr>
          <w:cantSplit/>
          <w:trHeight w:val="173"/>
        </w:trPr>
        <w:tc>
          <w:tcPr>
            <w:tcW w:w="10396" w:type="dxa"/>
            <w:gridSpan w:val="8"/>
            <w:tcBorders>
              <w:top w:val="nil"/>
            </w:tcBorders>
          </w:tcPr>
          <w:p w:rsidR="00B062C3" w:rsidRDefault="00B062C3" w:rsidP="00B062C3">
            <w:pPr>
              <w:pStyle w:val="a5"/>
              <w:tabs>
                <w:tab w:val="clear" w:pos="4252"/>
                <w:tab w:val="clear" w:pos="8504"/>
              </w:tabs>
              <w:snapToGrid/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062C3" w:rsidTr="00266E36">
        <w:trPr>
          <w:cantSplit/>
          <w:trHeight w:val="480"/>
        </w:trPr>
        <w:tc>
          <w:tcPr>
            <w:tcW w:w="218" w:type="dxa"/>
            <w:vMerge w:val="restart"/>
            <w:tcBorders>
              <w:right w:val="nil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検査日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25" w:type="dxa"/>
            <w:vMerge w:val="restart"/>
            <w:tcBorders>
              <w:left w:val="nil"/>
            </w:tcBorders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</w:tr>
      <w:tr w:rsidR="00B062C3" w:rsidTr="00266E36">
        <w:trPr>
          <w:cantSplit/>
          <w:trHeight w:val="480"/>
        </w:trPr>
        <w:tc>
          <w:tcPr>
            <w:tcW w:w="218" w:type="dxa"/>
            <w:vMerge/>
            <w:tcBorders>
              <w:right w:val="nil"/>
            </w:tcBorders>
          </w:tcPr>
          <w:p w:rsidR="00B062C3" w:rsidRDefault="00B062C3" w:rsidP="00B062C3"/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全リンパ球数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>)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／μℓ</w:t>
            </w:r>
          </w:p>
        </w:tc>
        <w:tc>
          <w:tcPr>
            <w:tcW w:w="525" w:type="dxa"/>
            <w:vMerge/>
            <w:tcBorders>
              <w:left w:val="nil"/>
            </w:tcBorders>
          </w:tcPr>
          <w:p w:rsidR="00B062C3" w:rsidRDefault="00B062C3" w:rsidP="00B062C3"/>
        </w:tc>
      </w:tr>
      <w:tr w:rsidR="00B062C3" w:rsidTr="00266E36">
        <w:trPr>
          <w:cantSplit/>
          <w:trHeight w:val="480"/>
        </w:trPr>
        <w:tc>
          <w:tcPr>
            <w:tcW w:w="218" w:type="dxa"/>
            <w:vMerge/>
            <w:tcBorders>
              <w:right w:val="nil"/>
            </w:tcBorders>
          </w:tcPr>
          <w:p w:rsidR="00B062C3" w:rsidRDefault="00B062C3" w:rsidP="00B062C3"/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CD4</w:t>
            </w:r>
            <w:r>
              <w:rPr>
                <w:rFonts w:hint="eastAsia"/>
              </w:rPr>
              <w:t>陽性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リンパ球数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)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／μℓ</w:t>
            </w:r>
          </w:p>
        </w:tc>
        <w:tc>
          <w:tcPr>
            <w:tcW w:w="525" w:type="dxa"/>
            <w:vMerge/>
            <w:tcBorders>
              <w:left w:val="nil"/>
            </w:tcBorders>
          </w:tcPr>
          <w:p w:rsidR="00B062C3" w:rsidRDefault="00B062C3" w:rsidP="00B062C3"/>
        </w:tc>
      </w:tr>
      <w:tr w:rsidR="00B062C3" w:rsidTr="00266E36">
        <w:trPr>
          <w:cantSplit/>
          <w:trHeight w:val="480"/>
        </w:trPr>
        <w:tc>
          <w:tcPr>
            <w:tcW w:w="218" w:type="dxa"/>
            <w:vMerge/>
            <w:tcBorders>
              <w:right w:val="nil"/>
            </w:tcBorders>
          </w:tcPr>
          <w:p w:rsidR="00B062C3" w:rsidRDefault="00B062C3" w:rsidP="00B062C3"/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spacing w:line="240" w:lineRule="exact"/>
            </w:pPr>
            <w:r>
              <w:rPr>
                <w:rFonts w:hint="eastAsia"/>
              </w:rPr>
              <w:t>全リンパ球数に対する</w:t>
            </w:r>
            <w:r>
              <w:rPr>
                <w:rFonts w:hint="eastAsia"/>
              </w:rPr>
              <w:t>CD4</w:t>
            </w:r>
            <w:r>
              <w:rPr>
                <w:rFonts w:hint="eastAsia"/>
              </w:rPr>
              <w:t>陽性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リンパ球数の割合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［②］／［①］</w:t>
            </w:r>
            <w:r>
              <w:rPr>
                <w:rFonts w:hint="eastAsia"/>
              </w:rPr>
              <w:t>)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525" w:type="dxa"/>
            <w:vMerge/>
            <w:tcBorders>
              <w:left w:val="nil"/>
            </w:tcBorders>
          </w:tcPr>
          <w:p w:rsidR="00B062C3" w:rsidRDefault="00B062C3" w:rsidP="00B062C3"/>
        </w:tc>
      </w:tr>
      <w:tr w:rsidR="00B062C3" w:rsidTr="00266E36">
        <w:trPr>
          <w:cantSplit/>
          <w:trHeight w:val="480"/>
        </w:trPr>
        <w:tc>
          <w:tcPr>
            <w:tcW w:w="218" w:type="dxa"/>
            <w:vMerge/>
            <w:tcBorders>
              <w:right w:val="nil"/>
            </w:tcBorders>
          </w:tcPr>
          <w:p w:rsidR="00B062C3" w:rsidRDefault="00B062C3" w:rsidP="00B062C3"/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CD8</w:t>
            </w:r>
            <w:r>
              <w:rPr>
                <w:rFonts w:hint="eastAsia"/>
              </w:rPr>
              <w:t>陽性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リンパ球数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)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／μℓ</w:t>
            </w:r>
          </w:p>
        </w:tc>
        <w:tc>
          <w:tcPr>
            <w:tcW w:w="525" w:type="dxa"/>
            <w:vMerge/>
            <w:tcBorders>
              <w:left w:val="nil"/>
            </w:tcBorders>
          </w:tcPr>
          <w:p w:rsidR="00B062C3" w:rsidRDefault="00B062C3" w:rsidP="00B062C3"/>
        </w:tc>
      </w:tr>
      <w:tr w:rsidR="00B062C3" w:rsidTr="00266E36">
        <w:trPr>
          <w:cantSplit/>
          <w:trHeight w:val="480"/>
        </w:trPr>
        <w:tc>
          <w:tcPr>
            <w:tcW w:w="218" w:type="dxa"/>
            <w:vMerge/>
            <w:tcBorders>
              <w:right w:val="nil"/>
            </w:tcBorders>
          </w:tcPr>
          <w:p w:rsidR="00B062C3" w:rsidRDefault="00B062C3" w:rsidP="00B062C3"/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CD4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CD8</w:t>
            </w:r>
            <w:r>
              <w:rPr>
                <w:rFonts w:hint="eastAsia"/>
              </w:rPr>
              <w:t>比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［②］／［③］</w:t>
            </w:r>
            <w:r>
              <w:rPr>
                <w:rFonts w:hint="eastAsia"/>
              </w:rPr>
              <w:t>)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left w:val="nil"/>
            </w:tcBorders>
          </w:tcPr>
          <w:p w:rsidR="00B062C3" w:rsidRDefault="00B062C3" w:rsidP="00B062C3"/>
        </w:tc>
      </w:tr>
      <w:tr w:rsidR="00B062C3" w:rsidTr="00C07603">
        <w:trPr>
          <w:cantSplit/>
          <w:trHeight w:val="205"/>
        </w:trPr>
        <w:tc>
          <w:tcPr>
            <w:tcW w:w="10396" w:type="dxa"/>
            <w:gridSpan w:val="8"/>
          </w:tcPr>
          <w:p w:rsidR="00B062C3" w:rsidRDefault="00B062C3" w:rsidP="00B062C3">
            <w:r>
              <w:rPr>
                <w:rFonts w:hint="eastAsia"/>
              </w:rPr>
              <w:t xml:space="preserve">　</w:t>
            </w:r>
          </w:p>
        </w:tc>
      </w:tr>
    </w:tbl>
    <w:p w:rsidR="00B062C3" w:rsidRDefault="00F633B0" w:rsidP="00B062C3">
      <w:pPr>
        <w:jc w:val="left"/>
        <w:sectPr w:rsidR="00B062C3" w:rsidSect="00935F2B">
          <w:pgSz w:w="11906" w:h="16838" w:code="9"/>
          <w:pgMar w:top="720" w:right="720" w:bottom="720" w:left="720" w:header="284" w:footer="284" w:gutter="0"/>
          <w:cols w:space="425"/>
          <w:docGrid w:type="linesAndChars" w:linePitch="33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7B9A0" wp14:editId="55A90DAF">
                <wp:simplePos x="0" y="0"/>
                <wp:positionH relativeFrom="column">
                  <wp:posOffset>69215</wp:posOffset>
                </wp:positionH>
                <wp:positionV relativeFrom="paragraph">
                  <wp:posOffset>-9975850</wp:posOffset>
                </wp:positionV>
                <wp:extent cx="1524000" cy="232410"/>
                <wp:effectExtent l="0" t="0" r="19050" b="15240"/>
                <wp:wrapNone/>
                <wp:docPr id="3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B0" w:rsidRDefault="00F633B0" w:rsidP="00F633B0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7B9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5.45pt;margin-top:-785.5pt;width:120pt;height:1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">
                <v:textbox inset="5.85pt,.7pt,5.85pt,.7pt">
                  <w:txbxContent>
                    <w:p w:rsidR="00F633B0" w:rsidRDefault="00F633B0" w:rsidP="00F633B0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ウェブサイト掲載版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C3F2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C36ABF" wp14:editId="4AE2CF64">
                <wp:simplePos x="0" y="0"/>
                <wp:positionH relativeFrom="column">
                  <wp:posOffset>6269990</wp:posOffset>
                </wp:positionH>
                <wp:positionV relativeFrom="paragraph">
                  <wp:posOffset>-9931400</wp:posOffset>
                </wp:positionV>
                <wp:extent cx="381000" cy="2127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22" w:rsidRDefault="00AC3F22" w:rsidP="00AC3F22">
                            <w:r>
                              <w:rPr>
                                <w:rFonts w:hint="eastAsia"/>
                              </w:rPr>
                              <w:t>2/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36ABF" id="テキスト ボックス 2" o:spid="_x0000_s1028" type="#_x0000_t202" style="position:absolute;margin-left:493.7pt;margin-top:-782pt;width:30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" filled="f" stroked="f">
                <v:textbox inset="5.85pt,.7pt,5.85pt,.7pt">
                  <w:txbxContent>
                    <w:p w:rsidR="00AC3F22" w:rsidRDefault="00AC3F22" w:rsidP="00AC3F22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91"/>
        <w:gridCol w:w="458"/>
        <w:gridCol w:w="3255"/>
        <w:gridCol w:w="1260"/>
        <w:gridCol w:w="1995"/>
        <w:gridCol w:w="525"/>
      </w:tblGrid>
      <w:tr w:rsidR="00B062C3" w:rsidTr="00F322F6">
        <w:trPr>
          <w:trHeight w:val="690"/>
        </w:trPr>
        <w:tc>
          <w:tcPr>
            <w:tcW w:w="10402" w:type="dxa"/>
            <w:gridSpan w:val="7"/>
            <w:tcBorders>
              <w:bottom w:val="nil"/>
            </w:tcBorders>
            <w:vAlign w:val="center"/>
          </w:tcPr>
          <w:p w:rsidR="00B062C3" w:rsidRPr="00F322F6" w:rsidRDefault="00F633B0" w:rsidP="00B062C3">
            <w:pPr>
              <w:jc w:val="left"/>
              <w:rPr>
                <w:b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47B9A0" wp14:editId="55A90DAF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-272415</wp:posOffset>
                      </wp:positionV>
                      <wp:extent cx="1524000" cy="232410"/>
                      <wp:effectExtent l="0" t="0" r="19050" b="15240"/>
                      <wp:wrapNone/>
                      <wp:docPr id="6" name="Text Box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33B0" w:rsidRDefault="00F633B0" w:rsidP="00F633B0">
                                  <w:r>
                                    <w:rPr>
                                      <w:rFonts w:hint="eastAsia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ウェブサイト掲載版</w:t>
                                  </w:r>
                                  <w: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7B9A0" id="_x0000_s1030" type="#_x0000_t202" style="position:absolute;margin-left:-6.95pt;margin-top:-21.45pt;width:120pt;height:1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">
                      <v:textbox inset="5.85pt,.7pt,5.85pt,.7pt">
                        <w:txbxContent>
                          <w:p w:rsidR="00F633B0" w:rsidRDefault="00F633B0" w:rsidP="00F633B0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F22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C36ABF" wp14:editId="4AE2CF64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-212725</wp:posOffset>
                      </wp:positionV>
                      <wp:extent cx="381000" cy="21272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3F22" w:rsidRDefault="00AC3F22" w:rsidP="00AC3F22">
                                  <w:r>
                                    <w:rPr>
                                      <w:rFonts w:hint="eastAsia"/>
                                    </w:rPr>
                                    <w:t>3/</w:t>
                                  </w: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36ABF" id="テキスト ボックス 4" o:spid="_x0000_s1029" type="#_x0000_t202" style="position:absolute;margin-left:489pt;margin-top:-16.75pt;width:30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" filled="f" stroked="f">
                      <v:textbox inset="5.85pt,.7pt,5.85pt,.7pt">
                        <w:txbxContent>
                          <w:p w:rsidR="00AC3F22" w:rsidRDefault="00AC3F22" w:rsidP="00AC3F22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62C3" w:rsidRPr="00F322F6">
              <w:rPr>
                <w:rFonts w:hint="eastAsia"/>
                <w:b/>
              </w:rPr>
              <w:t xml:space="preserve">　</w:t>
            </w:r>
            <w:r w:rsidR="00B062C3" w:rsidRPr="00F322F6">
              <w:rPr>
                <w:rFonts w:hint="eastAsia"/>
                <w:b/>
              </w:rPr>
              <w:t>2</w:t>
            </w:r>
            <w:r w:rsidR="00B062C3" w:rsidRPr="00F322F6">
              <w:rPr>
                <w:rFonts w:hint="eastAsia"/>
                <w:b/>
              </w:rPr>
              <w:t xml:space="preserve">　障害の状況</w:t>
            </w:r>
          </w:p>
          <w:p w:rsidR="00B062C3" w:rsidRDefault="00B062C3" w:rsidP="0023075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免疫学的分類</w:t>
            </w:r>
          </w:p>
        </w:tc>
      </w:tr>
      <w:tr w:rsidR="00B062C3" w:rsidTr="00F322F6">
        <w:trPr>
          <w:cantSplit/>
          <w:trHeight w:val="555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検査日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60"/>
              </w:rPr>
              <w:t>免疫学的分</w:t>
            </w:r>
            <w:r>
              <w:rPr>
                <w:rFonts w:hint="eastAsia"/>
              </w:rPr>
              <w:t>類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062C3" w:rsidTr="00F322F6">
        <w:trPr>
          <w:cantSplit/>
          <w:trHeight w:val="55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jc w:val="left"/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CD4</w:t>
            </w:r>
            <w:r>
              <w:rPr>
                <w:rFonts w:hint="eastAsia"/>
              </w:rPr>
              <w:t>陽性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リンパ球数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／μℓ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重度低下・中等度低下・正　常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jc w:val="left"/>
            </w:pPr>
          </w:p>
        </w:tc>
      </w:tr>
      <w:tr w:rsidR="00B062C3" w:rsidTr="00F322F6">
        <w:trPr>
          <w:cantSplit/>
          <w:trHeight w:val="55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062C3" w:rsidRDefault="00B062C3" w:rsidP="00B062C3">
            <w:pPr>
              <w:jc w:val="left"/>
            </w:pP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spacing w:line="240" w:lineRule="exact"/>
            </w:pPr>
            <w:r>
              <w:rPr>
                <w:rFonts w:hint="eastAsia"/>
              </w:rPr>
              <w:t>全リンパ球数に対する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  <w:spacing w:val="200"/>
              </w:rPr>
              <w:t>D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陽性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リンパ球数の割合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重度低下・中等度低下・正　常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jc w:val="left"/>
            </w:pPr>
          </w:p>
        </w:tc>
      </w:tr>
      <w:tr w:rsidR="00B062C3" w:rsidTr="00F322F6">
        <w:trPr>
          <w:trHeight w:val="1770"/>
        </w:trPr>
        <w:tc>
          <w:tcPr>
            <w:tcW w:w="10402" w:type="dxa"/>
            <w:gridSpan w:val="7"/>
            <w:tcBorders>
              <w:top w:val="nil"/>
              <w:bottom w:val="nil"/>
            </w:tcBorders>
          </w:tcPr>
          <w:p w:rsidR="00B062C3" w:rsidRDefault="00B062C3" w:rsidP="00230752">
            <w:pPr>
              <w:spacing w:before="120" w:line="276" w:lineRule="auto"/>
              <w:ind w:left="616" w:hanging="616"/>
              <w:jc w:val="left"/>
            </w:pPr>
            <w:r>
              <w:rPr>
                <w:rFonts w:hint="eastAsia"/>
              </w:rPr>
              <w:t xml:space="preserve">　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「免疫学的分類」欄では「身体障害認定基準」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ヒト免疫不全ウイルスによる免疫の機能障害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のイの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による程度を○で囲むこと。</w:t>
            </w:r>
          </w:p>
          <w:p w:rsidR="00230752" w:rsidRDefault="00230752" w:rsidP="00B062C3">
            <w:pPr>
              <w:spacing w:before="120"/>
              <w:ind w:left="616" w:hanging="616"/>
              <w:jc w:val="left"/>
            </w:pPr>
          </w:p>
          <w:p w:rsidR="00B062C3" w:rsidRDefault="00B062C3" w:rsidP="00B062C3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臨床症状</w:t>
            </w:r>
          </w:p>
          <w:p w:rsidR="00B062C3" w:rsidRDefault="00B062C3" w:rsidP="00B062C3">
            <w:pPr>
              <w:jc w:val="left"/>
            </w:pPr>
            <w:r>
              <w:rPr>
                <w:rFonts w:hint="eastAsia"/>
              </w:rPr>
              <w:t xml:space="preserve">　　　以下の臨床症状の有無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既往を含む。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について該当する方を○で囲むこと。</w:t>
            </w:r>
          </w:p>
          <w:p w:rsidR="00230752" w:rsidRDefault="00230752" w:rsidP="00B062C3">
            <w:pPr>
              <w:jc w:val="left"/>
            </w:pPr>
          </w:p>
          <w:p w:rsidR="00B062C3" w:rsidRDefault="00B062C3" w:rsidP="00B062C3">
            <w:pPr>
              <w:jc w:val="left"/>
            </w:pPr>
            <w:r>
              <w:rPr>
                <w:rFonts w:hint="eastAsia"/>
              </w:rPr>
              <w:t xml:space="preserve">　　ア　重度の症状</w:t>
            </w:r>
          </w:p>
          <w:p w:rsidR="00B062C3" w:rsidRDefault="00B062C3" w:rsidP="00B062C3">
            <w:pPr>
              <w:jc w:val="left"/>
            </w:pPr>
            <w:r>
              <w:rPr>
                <w:rFonts w:hint="eastAsia"/>
              </w:rPr>
              <w:t xml:space="preserve">　　　　指標疾患がみられ、エイズと診断される小児の場合は、次に記載すること。</w:t>
            </w:r>
          </w:p>
        </w:tc>
      </w:tr>
      <w:tr w:rsidR="00B062C3" w:rsidTr="00F322F6">
        <w:trPr>
          <w:cantSplit/>
          <w:trHeight w:val="294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指標疾患とその診断根拠</w:t>
            </w:r>
          </w:p>
        </w:tc>
        <w:tc>
          <w:tcPr>
            <w:tcW w:w="69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B062C3" w:rsidTr="00F322F6">
        <w:trPr>
          <w:cantSplit/>
          <w:trHeight w:val="131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  <w:tc>
          <w:tcPr>
            <w:tcW w:w="9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112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  <w:tc>
          <w:tcPr>
            <w:tcW w:w="96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2C3" w:rsidRDefault="00B062C3" w:rsidP="00230752">
            <w:pPr>
              <w:spacing w:before="120" w:line="276" w:lineRule="auto"/>
              <w:ind w:left="398" w:hanging="398"/>
              <w:jc w:val="left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「指標疾患」とは、「サーベイランスのための</w:t>
            </w:r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感染症／</w:t>
            </w:r>
            <w:r>
              <w:rPr>
                <w:rFonts w:hint="eastAsia"/>
              </w:rPr>
              <w:t>AIDS</w:t>
            </w:r>
            <w:r>
              <w:rPr>
                <w:rFonts w:hint="eastAsia"/>
              </w:rPr>
              <w:t>診断基準」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厚生省エイズ動向委員会、</w:t>
            </w:r>
            <w:r>
              <w:rPr>
                <w:rFonts w:hint="eastAsia"/>
              </w:rPr>
              <w:t>1999)</w:t>
            </w:r>
            <w:r>
              <w:rPr>
                <w:rFonts w:hint="eastAsia"/>
              </w:rPr>
              <w:t>に規定するものをいう。</w:t>
            </w:r>
          </w:p>
          <w:p w:rsidR="00230752" w:rsidRDefault="00230752" w:rsidP="00B062C3">
            <w:pPr>
              <w:spacing w:before="120"/>
              <w:ind w:left="398" w:hanging="398"/>
              <w:jc w:val="left"/>
            </w:pPr>
          </w:p>
          <w:p w:rsidR="00B062C3" w:rsidRDefault="00B062C3" w:rsidP="00B062C3">
            <w:pPr>
              <w:spacing w:after="120"/>
              <w:jc w:val="left"/>
            </w:pPr>
            <w:r>
              <w:rPr>
                <w:rFonts w:hint="eastAsia"/>
              </w:rPr>
              <w:t xml:space="preserve">　イ　中等度の症状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</w:tr>
      <w:tr w:rsidR="00B062C3" w:rsidTr="00F322F6">
        <w:trPr>
          <w:cantSplit/>
          <w:trHeight w:val="57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400"/>
              </w:rPr>
              <w:t>臨床症</w:t>
            </w:r>
            <w:r>
              <w:rPr>
                <w:rFonts w:hint="eastAsia"/>
              </w:rPr>
              <w:t>状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40"/>
              </w:rPr>
              <w:t>症状の有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7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日以上続く好中球減少症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／μ</w:t>
            </w:r>
            <w:r>
              <w:rPr>
                <w:rFonts w:hint="eastAsia"/>
              </w:rPr>
              <w:t>l)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77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日以上続く貧血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  <w:spacing w:val="200"/>
              </w:rPr>
              <w:t>b</w:t>
            </w:r>
            <w:r>
              <w:rPr>
                <w:rFonts w:hint="eastAsia"/>
              </w:rPr>
              <w:t>8g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>dl)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7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日以上続く血小板減少症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100,000</w:t>
            </w:r>
            <w:r>
              <w:rPr>
                <w:rFonts w:hint="eastAsia"/>
              </w:rPr>
              <w:t>／μ</w:t>
            </w:r>
            <w:r>
              <w:rPr>
                <w:rFonts w:hint="eastAsia"/>
              </w:rPr>
              <w:t>l)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7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100" w:lineRule="exact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ヶ月以上続く発熱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9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反復性又は慢性の下痢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9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生後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か月以前に発症したサイトメガロウイルス感染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92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生後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か月以前に発症した単純ヘルペスウイルス気管支炎、肺炎又は食道炎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92"/>
        </w:trPr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生後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か月以前に発症したトキソプラズマ症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</w:trPr>
        <w:tc>
          <w:tcPr>
            <w:tcW w:w="21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9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2C3" w:rsidRDefault="00B062C3" w:rsidP="00B062C3">
            <w:pPr>
              <w:jc w:val="center"/>
              <w:rPr>
                <w:spacing w:val="100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420"/>
        </w:trPr>
        <w:tc>
          <w:tcPr>
            <w:tcW w:w="9877" w:type="dxa"/>
            <w:gridSpan w:val="6"/>
            <w:tcBorders>
              <w:top w:val="single" w:sz="4" w:space="0" w:color="auto"/>
              <w:bottom w:val="nil"/>
              <w:right w:val="nil"/>
            </w:tcBorders>
          </w:tcPr>
          <w:p w:rsidR="00B062C3" w:rsidRDefault="00B062C3" w:rsidP="00B062C3">
            <w:pPr>
              <w:jc w:val="center"/>
              <w:rPr>
                <w:spacing w:val="10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92"/>
        </w:trPr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ヶ月以上の小児に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か月以上続く口腔咽頭カンジダ症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反復性単純ヘルペスウイルス口内炎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年以内に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回以上</w:t>
            </w:r>
            <w:r>
              <w:rPr>
                <w:rFonts w:hint="eastAsia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回以上又は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つの皮膚節以上の帯状疱疹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細菌性の髄膜炎、肺炎または敗血症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ノカルジア症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播種性水痘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肝炎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心筋症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平滑筋肉腫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HIV</w:t>
            </w:r>
            <w:r>
              <w:rPr>
                <w:rFonts w:hint="eastAsia"/>
              </w:rPr>
              <w:t>腎症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臨床症状の数［　　　　　個］………①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669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9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62C3" w:rsidRDefault="00B062C3" w:rsidP="00230752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 w:line="276" w:lineRule="auto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「臨床症状の数」の欄には「有」を○で囲んだ合計数を記載すること。</w:t>
            </w:r>
          </w:p>
          <w:p w:rsidR="00230752" w:rsidRDefault="00230752" w:rsidP="00B062C3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</w:pPr>
          </w:p>
          <w:p w:rsidR="00B062C3" w:rsidRDefault="00B062C3" w:rsidP="00B062C3">
            <w:pPr>
              <w:pStyle w:val="a5"/>
              <w:tabs>
                <w:tab w:val="clear" w:pos="4252"/>
                <w:tab w:val="clear" w:pos="8504"/>
              </w:tabs>
              <w:snapToGrid/>
              <w:spacing w:after="120"/>
            </w:pPr>
            <w:r>
              <w:rPr>
                <w:rFonts w:hint="eastAsia"/>
              </w:rPr>
              <w:t xml:space="preserve">　ウ　軽度の症状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400"/>
              </w:rPr>
              <w:t>臨床症</w:t>
            </w:r>
            <w:r>
              <w:rPr>
                <w:rFonts w:hint="eastAsia"/>
              </w:rPr>
              <w:t>状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distribute"/>
            </w:pPr>
            <w:r>
              <w:rPr>
                <w:rFonts w:hint="eastAsia"/>
              </w:rPr>
              <w:t>症状の有無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spacing w:line="240" w:lineRule="exact"/>
            </w:pPr>
            <w:r>
              <w:rPr>
                <w:rFonts w:hint="eastAsia"/>
              </w:rPr>
              <w:t>リンパ筋腫脹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カ所以上で</w:t>
            </w:r>
            <w:r>
              <w:rPr>
                <w:rFonts w:hint="eastAsia"/>
              </w:rPr>
              <w:t>0.5cm</w:t>
            </w:r>
            <w:r>
              <w:rPr>
                <w:rFonts w:hint="eastAsia"/>
              </w:rPr>
              <w:t>以上。対称性は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カ所とみなす。</w:t>
            </w:r>
            <w:r>
              <w:rPr>
                <w:rFonts w:hint="eastAsia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肝腫大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脾腫大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皮膚炎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耳下腺炎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反復性又は持続性の上気道感染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525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反復性又は持続性の副鼻腔炎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431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7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r>
              <w:rPr>
                <w:rFonts w:hint="eastAsia"/>
              </w:rPr>
              <w:t>反復性又は持続性の中耳炎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  <w:spacing w:val="100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cantSplit/>
          <w:trHeight w:val="467"/>
        </w:trPr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  <w:tc>
          <w:tcPr>
            <w:tcW w:w="9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2C3" w:rsidRDefault="00B062C3" w:rsidP="00B062C3">
            <w:pPr>
              <w:jc w:val="center"/>
            </w:pPr>
            <w:r>
              <w:rPr>
                <w:rFonts w:hint="eastAsia"/>
              </w:rPr>
              <w:t>臨床症状の数［　　　　　個］………②</w:t>
            </w:r>
          </w:p>
        </w:tc>
        <w:tc>
          <w:tcPr>
            <w:tcW w:w="525" w:type="dxa"/>
            <w:vMerge/>
            <w:tcBorders>
              <w:top w:val="single" w:sz="4" w:space="0" w:color="auto"/>
              <w:left w:val="nil"/>
              <w:bottom w:val="nil"/>
            </w:tcBorders>
          </w:tcPr>
          <w:p w:rsidR="00B062C3" w:rsidRDefault="00B062C3" w:rsidP="00B062C3">
            <w:pPr>
              <w:spacing w:line="360" w:lineRule="auto"/>
              <w:jc w:val="left"/>
            </w:pPr>
          </w:p>
        </w:tc>
      </w:tr>
      <w:tr w:rsidR="00B062C3" w:rsidTr="00F322F6">
        <w:trPr>
          <w:trHeight w:val="335"/>
        </w:trPr>
        <w:tc>
          <w:tcPr>
            <w:tcW w:w="10402" w:type="dxa"/>
            <w:gridSpan w:val="7"/>
            <w:tcBorders>
              <w:top w:val="nil"/>
              <w:bottom w:val="single" w:sz="4" w:space="0" w:color="auto"/>
            </w:tcBorders>
          </w:tcPr>
          <w:p w:rsidR="00B062C3" w:rsidRDefault="00B062C3" w:rsidP="00935C68">
            <w:pPr>
              <w:spacing w:before="120" w:after="120" w:line="276" w:lineRule="auto"/>
              <w:jc w:val="left"/>
            </w:pPr>
            <w:r>
              <w:rPr>
                <w:rFonts w:hint="eastAsia"/>
              </w:rPr>
              <w:t xml:space="preserve">　注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「臨床症状の数」の欄には「有」を○で囲んだ合計数を記載すること。</w:t>
            </w:r>
          </w:p>
        </w:tc>
      </w:tr>
    </w:tbl>
    <w:p w:rsidR="00B062C3" w:rsidRDefault="00F633B0" w:rsidP="00B062C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47B9A0" wp14:editId="55A90DAF">
                <wp:simplePos x="0" y="0"/>
                <wp:positionH relativeFrom="column">
                  <wp:posOffset>78740</wp:posOffset>
                </wp:positionH>
                <wp:positionV relativeFrom="paragraph">
                  <wp:posOffset>-8651875</wp:posOffset>
                </wp:positionV>
                <wp:extent cx="1524000" cy="232410"/>
                <wp:effectExtent l="0" t="0" r="19050" b="15240"/>
                <wp:wrapNone/>
                <wp:docPr id="10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B0" w:rsidRDefault="00F633B0" w:rsidP="00F633B0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</w:rPr>
                              <w:t>ウェブサイト掲載版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7B9A0" id="_x0000_s1032" type="#_x0000_t202" style="position:absolute;margin-left:6.2pt;margin-top:-681.25pt;width:120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">
                <v:textbox inset="5.85pt,.7pt,5.85pt,.7pt">
                  <w:txbxContent>
                    <w:p w:rsidR="00F633B0" w:rsidRDefault="00F633B0" w:rsidP="00F633B0">
                      <w:r>
                        <w:rPr>
                          <w:rFonts w:hint="eastAsia"/>
                        </w:rPr>
                        <w:t>[</w:t>
                      </w:r>
                      <w:r>
                        <w:rPr>
                          <w:rFonts w:hint="eastAsia"/>
                        </w:rPr>
                        <w:t>ウェブサイト掲載版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AC3F22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36ABF" wp14:editId="4AE2CF64">
                <wp:simplePos x="0" y="0"/>
                <wp:positionH relativeFrom="column">
                  <wp:posOffset>6403340</wp:posOffset>
                </wp:positionH>
                <wp:positionV relativeFrom="paragraph">
                  <wp:posOffset>-8608695</wp:posOffset>
                </wp:positionV>
                <wp:extent cx="381000" cy="2127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F22" w:rsidRDefault="00AC3F22" w:rsidP="00AC3F22">
                            <w:r>
                              <w:rPr>
                                <w:rFonts w:hint="eastAsia"/>
                              </w:rPr>
                              <w:t>4/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36ABF" id="テキスト ボックス 5" o:spid="_x0000_s1030" type="#_x0000_t202" style="position:absolute;margin-left:504.2pt;margin-top:-677.85pt;width:30pt;height: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" filled="f" stroked="f">
                <v:textbox inset="5.85pt,.7pt,5.85pt,.7pt">
                  <w:txbxContent>
                    <w:p w:rsidR="00AC3F22" w:rsidRDefault="00AC3F22" w:rsidP="00AC3F22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62C3" w:rsidSect="00F322F6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2B" w:rsidRDefault="00935F2B" w:rsidP="00935F2B">
      <w:r>
        <w:separator/>
      </w:r>
    </w:p>
  </w:endnote>
  <w:endnote w:type="continuationSeparator" w:id="0">
    <w:p w:rsidR="00935F2B" w:rsidRDefault="00935F2B" w:rsidP="0093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2B" w:rsidRDefault="00935F2B" w:rsidP="00935F2B">
      <w:r>
        <w:separator/>
      </w:r>
    </w:p>
  </w:footnote>
  <w:footnote w:type="continuationSeparator" w:id="0">
    <w:p w:rsidR="00935F2B" w:rsidRDefault="00935F2B" w:rsidP="0093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0A9E"/>
    <w:multiLevelType w:val="hybridMultilevel"/>
    <w:tmpl w:val="16B0DAD6"/>
    <w:lvl w:ilvl="0" w:tplc="71FA1D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90A15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FCC1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74E0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C013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28CF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523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5CB7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5CCF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8A"/>
    <w:rsid w:val="000A4E9D"/>
    <w:rsid w:val="000B2210"/>
    <w:rsid w:val="001B5E8A"/>
    <w:rsid w:val="00230752"/>
    <w:rsid w:val="00266E36"/>
    <w:rsid w:val="003913BD"/>
    <w:rsid w:val="003A1731"/>
    <w:rsid w:val="004A6227"/>
    <w:rsid w:val="005D44F9"/>
    <w:rsid w:val="005E756D"/>
    <w:rsid w:val="0075378D"/>
    <w:rsid w:val="008D770D"/>
    <w:rsid w:val="00935C68"/>
    <w:rsid w:val="00935F2B"/>
    <w:rsid w:val="00AC3F22"/>
    <w:rsid w:val="00B062C3"/>
    <w:rsid w:val="00C07603"/>
    <w:rsid w:val="00D0016E"/>
    <w:rsid w:val="00E561F1"/>
    <w:rsid w:val="00F322F6"/>
    <w:rsid w:val="00F6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28265-DADC-4B46-9DE3-46ED3139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9692B"/>
  </w:style>
  <w:style w:type="paragraph" w:styleId="a5">
    <w:name w:val="header"/>
    <w:basedOn w:val="a"/>
    <w:link w:val="a6"/>
    <w:rsid w:val="000166A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A42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4289"/>
    <w:rPr>
      <w:kern w:val="2"/>
      <w:sz w:val="21"/>
      <w:szCs w:val="24"/>
    </w:rPr>
  </w:style>
  <w:style w:type="character" w:customStyle="1" w:styleId="a6">
    <w:name w:val="ヘッダー (文字)"/>
    <w:link w:val="a5"/>
    <w:rsid w:val="00391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EFE2B969319F4F807355FBD13D9BBF" ma:contentTypeVersion="0" ma:contentTypeDescription="新しいドキュメントを作成します。" ma:contentTypeScope="" ma:versionID="24e2bb143edbc551a94d8a79549d5fb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FBD35-6418-455F-AC98-0F06DD16A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CB092-877B-45C7-9CAE-A7FF4F070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BDBAAF-9C23-4D9B-84A3-C85413E16F19}">
  <ds:schemaRefs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1885</Words>
  <Characters>829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cp:lastModifiedBy>東大阪市</cp:lastModifiedBy>
  <cp:revision>11</cp:revision>
  <cp:lastPrinted>1899-12-31T15:00:00Z</cp:lastPrinted>
  <dcterms:created xsi:type="dcterms:W3CDTF">2022-10-26T02:44:00Z</dcterms:created>
  <dcterms:modified xsi:type="dcterms:W3CDTF">2022-12-22T07:27:00Z</dcterms:modified>
</cp:coreProperties>
</file>