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FC8" w:rsidRPr="00420E89" w:rsidRDefault="009D3C0D">
      <w:pPr>
        <w:rPr>
          <w:rFonts w:asciiTheme="majorEastAsia" w:eastAsiaTheme="majorEastAsia" w:hAnsiTheme="majorEastAsia"/>
        </w:rPr>
      </w:pPr>
      <w:r w:rsidRPr="00420E89">
        <w:rPr>
          <w:rFonts w:asciiTheme="majorEastAsia" w:eastAsiaTheme="majorEastAsia" w:hAnsiTheme="majorEastAsia" w:hint="eastAsia"/>
        </w:rPr>
        <w:t>介護老人</w:t>
      </w:r>
      <w:r w:rsidR="00DF7112" w:rsidRPr="00420E89">
        <w:rPr>
          <w:rFonts w:asciiTheme="majorEastAsia" w:eastAsiaTheme="majorEastAsia" w:hAnsiTheme="majorEastAsia" w:hint="eastAsia"/>
        </w:rPr>
        <w:t>保健</w:t>
      </w:r>
      <w:r w:rsidRPr="00420E89">
        <w:rPr>
          <w:rFonts w:asciiTheme="majorEastAsia" w:eastAsiaTheme="majorEastAsia" w:hAnsiTheme="majorEastAsia" w:hint="eastAsia"/>
        </w:rPr>
        <w:t>施設</w:t>
      </w:r>
      <w:r w:rsidR="008978B9" w:rsidRPr="00420E89">
        <w:rPr>
          <w:rFonts w:asciiTheme="majorEastAsia" w:eastAsiaTheme="majorEastAsia" w:hAnsiTheme="majorEastAsia" w:hint="eastAsia"/>
        </w:rPr>
        <w:t>自主点検表</w:t>
      </w:r>
      <w:r w:rsidR="00DF7112" w:rsidRPr="00420E89">
        <w:rPr>
          <w:rFonts w:asciiTheme="majorEastAsia" w:eastAsiaTheme="majorEastAsia" w:hAnsiTheme="majorEastAsia" w:hint="eastAsia"/>
        </w:rPr>
        <w:t>（併設短期入所療養</w:t>
      </w:r>
      <w:r w:rsidR="007112EA" w:rsidRPr="00420E89">
        <w:rPr>
          <w:rFonts w:asciiTheme="majorEastAsia" w:eastAsiaTheme="majorEastAsia" w:hAnsiTheme="majorEastAsia" w:hint="eastAsia"/>
        </w:rPr>
        <w:t>介護・併設介護予防短期入所</w:t>
      </w:r>
      <w:r w:rsidR="00DF7112" w:rsidRPr="00420E89">
        <w:rPr>
          <w:rFonts w:asciiTheme="majorEastAsia" w:eastAsiaTheme="majorEastAsia" w:hAnsiTheme="majorEastAsia" w:hint="eastAsia"/>
        </w:rPr>
        <w:t>療養</w:t>
      </w:r>
      <w:r w:rsidR="007112EA" w:rsidRPr="00420E89">
        <w:rPr>
          <w:rFonts w:asciiTheme="majorEastAsia" w:eastAsiaTheme="majorEastAsia" w:hAnsiTheme="majorEastAsia" w:hint="eastAsia"/>
        </w:rPr>
        <w:t>介護を含む）</w:t>
      </w:r>
    </w:p>
    <w:tbl>
      <w:tblPr>
        <w:tblW w:w="5098" w:type="pct"/>
        <w:tblCellMar>
          <w:left w:w="99" w:type="dxa"/>
          <w:right w:w="99" w:type="dxa"/>
        </w:tblCellMar>
        <w:tblLook w:val="04A0" w:firstRow="1" w:lastRow="0" w:firstColumn="1" w:lastColumn="0" w:noHBand="0" w:noVBand="1"/>
      </w:tblPr>
      <w:tblGrid>
        <w:gridCol w:w="504"/>
        <w:gridCol w:w="1658"/>
        <w:gridCol w:w="415"/>
        <w:gridCol w:w="416"/>
        <w:gridCol w:w="416"/>
        <w:gridCol w:w="416"/>
        <w:gridCol w:w="416"/>
        <w:gridCol w:w="433"/>
        <w:gridCol w:w="286"/>
        <w:gridCol w:w="130"/>
        <w:gridCol w:w="416"/>
        <w:gridCol w:w="416"/>
        <w:gridCol w:w="392"/>
        <w:gridCol w:w="34"/>
        <w:gridCol w:w="416"/>
        <w:gridCol w:w="416"/>
        <w:gridCol w:w="416"/>
        <w:gridCol w:w="416"/>
        <w:gridCol w:w="416"/>
        <w:gridCol w:w="416"/>
        <w:gridCol w:w="416"/>
        <w:gridCol w:w="416"/>
        <w:gridCol w:w="416"/>
        <w:gridCol w:w="569"/>
      </w:tblGrid>
      <w:tr w:rsidR="002D0D6E" w:rsidRPr="00420E89" w:rsidTr="00FE7767">
        <w:trPr>
          <w:trHeight w:val="263"/>
        </w:trPr>
        <w:tc>
          <w:tcPr>
            <w:tcW w:w="10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記入年月日</w:t>
            </w:r>
          </w:p>
        </w:tc>
        <w:tc>
          <w:tcPr>
            <w:tcW w:w="1947" w:type="pct"/>
            <w:gridSpan w:val="11"/>
            <w:tcBorders>
              <w:top w:val="single" w:sz="4" w:space="0" w:color="auto"/>
              <w:left w:val="nil"/>
              <w:bottom w:val="single" w:sz="4" w:space="0" w:color="auto"/>
              <w:right w:val="single" w:sz="4" w:space="0" w:color="000000"/>
            </w:tcBorders>
            <w:shd w:val="clear" w:color="auto" w:fill="auto"/>
            <w:vAlign w:val="center"/>
            <w:hideMark/>
          </w:tcPr>
          <w:p w:rsidR="001559C6" w:rsidRPr="00420E89" w:rsidRDefault="000E7208"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令和</w:t>
            </w:r>
            <w:r w:rsidR="001559C6" w:rsidRPr="00420E89">
              <w:rPr>
                <w:rFonts w:ascii="ＭＳ ゴシック" w:eastAsia="ＭＳ ゴシック" w:hAnsi="ＭＳ ゴシック" w:cs="ＭＳ Ｐゴシック" w:hint="eastAsia"/>
                <w:kern w:val="0"/>
                <w:sz w:val="22"/>
              </w:rPr>
              <w:t xml:space="preserve">　　年　　月　　日（　）</w:t>
            </w:r>
          </w:p>
        </w:tc>
        <w:tc>
          <w:tcPr>
            <w:tcW w:w="2038" w:type="pct"/>
            <w:gridSpan w:val="11"/>
            <w:tcBorders>
              <w:top w:val="single" w:sz="4" w:space="0" w:color="auto"/>
              <w:left w:val="nil"/>
              <w:bottom w:val="single" w:sz="4" w:space="0" w:color="auto"/>
              <w:right w:val="single" w:sz="4" w:space="0" w:color="000000"/>
            </w:tcBorders>
            <w:shd w:val="clear" w:color="auto" w:fill="auto"/>
            <w:vAlign w:val="center"/>
          </w:tcPr>
          <w:p w:rsidR="001559C6" w:rsidRPr="00420E89" w:rsidRDefault="001559C6" w:rsidP="00AE1761">
            <w:pPr>
              <w:widowControl/>
              <w:jc w:val="center"/>
              <w:rPr>
                <w:rFonts w:ascii="ＭＳ ゴシック" w:eastAsia="ＭＳ ゴシック" w:hAnsi="ＭＳ ゴシック" w:cs="ＭＳ Ｐゴシック"/>
                <w:kern w:val="0"/>
                <w:sz w:val="22"/>
              </w:rPr>
            </w:pPr>
          </w:p>
        </w:tc>
      </w:tr>
      <w:tr w:rsidR="002D0D6E" w:rsidRPr="00420E89" w:rsidTr="00FE7767">
        <w:trPr>
          <w:trHeight w:val="310"/>
        </w:trPr>
        <w:tc>
          <w:tcPr>
            <w:tcW w:w="10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法人名</w:t>
            </w:r>
          </w:p>
        </w:tc>
        <w:tc>
          <w:tcPr>
            <w:tcW w:w="3985" w:type="pct"/>
            <w:gridSpan w:val="22"/>
            <w:tcBorders>
              <w:top w:val="single" w:sz="4" w:space="0" w:color="auto"/>
              <w:left w:val="nil"/>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p>
        </w:tc>
      </w:tr>
      <w:tr w:rsidR="002D0D6E" w:rsidRPr="00420E89" w:rsidTr="00FE7767">
        <w:trPr>
          <w:trHeight w:val="358"/>
        </w:trPr>
        <w:tc>
          <w:tcPr>
            <w:tcW w:w="10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代表者（理事長）名</w:t>
            </w:r>
          </w:p>
        </w:tc>
        <w:tc>
          <w:tcPr>
            <w:tcW w:w="3985" w:type="pct"/>
            <w:gridSpan w:val="22"/>
            <w:tcBorders>
              <w:top w:val="single" w:sz="4" w:space="0" w:color="auto"/>
              <w:left w:val="nil"/>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p>
        </w:tc>
      </w:tr>
      <w:tr w:rsidR="002D0D6E" w:rsidRPr="00420E89" w:rsidTr="00FE7767">
        <w:trPr>
          <w:trHeight w:val="292"/>
        </w:trPr>
        <w:tc>
          <w:tcPr>
            <w:tcW w:w="10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介護保険事業所番号</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gridSpan w:val="2"/>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200" w:type="pct"/>
            <w:gridSpan w:val="2"/>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195"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rPr>
                <w:rFonts w:ascii="ＭＳ ゴシック" w:eastAsia="ＭＳ ゴシック" w:hAnsi="ＭＳ ゴシック" w:cs="ＭＳ Ｐゴシック"/>
                <w:kern w:val="0"/>
                <w:sz w:val="22"/>
              </w:rPr>
            </w:pPr>
          </w:p>
        </w:tc>
      </w:tr>
      <w:tr w:rsidR="002D0D6E" w:rsidRPr="00420E89" w:rsidTr="008978B9">
        <w:trPr>
          <w:trHeight w:val="338"/>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事</w:t>
            </w:r>
            <w:r w:rsidRPr="00420E89">
              <w:rPr>
                <w:rFonts w:ascii="ＭＳ ゴシック" w:eastAsia="ＭＳ ゴシック" w:hAnsi="ＭＳ ゴシック" w:cs="ＭＳ Ｐゴシック" w:hint="eastAsia"/>
                <w:kern w:val="0"/>
                <w:sz w:val="22"/>
              </w:rPr>
              <w:br/>
              <w:t>業</w:t>
            </w:r>
            <w:r w:rsidRPr="00420E89">
              <w:rPr>
                <w:rFonts w:ascii="ＭＳ ゴシック" w:eastAsia="ＭＳ ゴシック" w:hAnsi="ＭＳ ゴシック" w:cs="ＭＳ Ｐゴシック" w:hint="eastAsia"/>
                <w:kern w:val="0"/>
                <w:sz w:val="22"/>
              </w:rPr>
              <w:br/>
              <w:t>所</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名称</w:t>
            </w:r>
          </w:p>
        </w:tc>
        <w:tc>
          <w:tcPr>
            <w:tcW w:w="1963" w:type="pct"/>
            <w:gridSpan w:val="12"/>
            <w:tcBorders>
              <w:top w:val="single" w:sz="4" w:space="0" w:color="auto"/>
              <w:left w:val="nil"/>
              <w:bottom w:val="single" w:sz="4" w:space="0" w:color="auto"/>
              <w:right w:val="single" w:sz="4" w:space="0" w:color="auto"/>
            </w:tcBorders>
            <w:shd w:val="clear" w:color="auto" w:fill="auto"/>
            <w:noWrap/>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16"/>
                <w:szCs w:val="16"/>
              </w:rPr>
            </w:pPr>
          </w:p>
        </w:tc>
        <w:tc>
          <w:tcPr>
            <w:tcW w:w="2022" w:type="pct"/>
            <w:gridSpan w:val="10"/>
            <w:tcBorders>
              <w:top w:val="single" w:sz="4" w:space="0" w:color="auto"/>
              <w:left w:val="nil"/>
              <w:bottom w:val="single" w:sz="4" w:space="0" w:color="auto"/>
              <w:right w:val="single" w:sz="4" w:space="0" w:color="auto"/>
            </w:tcBorders>
            <w:shd w:val="clear" w:color="auto" w:fill="auto"/>
            <w:vAlign w:val="center"/>
          </w:tcPr>
          <w:p w:rsidR="001559C6" w:rsidRPr="00420E89" w:rsidRDefault="001559C6" w:rsidP="00AE1761">
            <w:pPr>
              <w:widowControl/>
              <w:jc w:val="center"/>
              <w:rPr>
                <w:rFonts w:ascii="ＭＳ ゴシック" w:eastAsia="ＭＳ ゴシック" w:hAnsi="ＭＳ ゴシック" w:cs="ＭＳ Ｐゴシック"/>
                <w:kern w:val="0"/>
                <w:sz w:val="16"/>
                <w:szCs w:val="16"/>
              </w:rPr>
            </w:pPr>
          </w:p>
        </w:tc>
      </w:tr>
      <w:tr w:rsidR="002D0D6E" w:rsidRPr="00420E89" w:rsidTr="008978B9">
        <w:trPr>
          <w:trHeight w:val="449"/>
        </w:trPr>
        <w:tc>
          <w:tcPr>
            <w:tcW w:w="237" w:type="pct"/>
            <w:vMerge/>
            <w:tcBorders>
              <w:top w:val="nil"/>
              <w:left w:val="single" w:sz="4" w:space="0" w:color="auto"/>
              <w:bottom w:val="single" w:sz="4" w:space="0" w:color="auto"/>
              <w:right w:val="single" w:sz="4" w:space="0" w:color="auto"/>
            </w:tcBorders>
            <w:vAlign w:val="center"/>
            <w:hideMark/>
          </w:tcPr>
          <w:p w:rsidR="001559C6" w:rsidRPr="00420E89" w:rsidRDefault="001559C6" w:rsidP="00AE1761">
            <w:pPr>
              <w:widowControl/>
              <w:jc w:val="left"/>
              <w:rPr>
                <w:rFonts w:ascii="ＭＳ ゴシック" w:eastAsia="ＭＳ ゴシック" w:hAnsi="ＭＳ ゴシック" w:cs="ＭＳ Ｐゴシック"/>
                <w:kern w:val="0"/>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1559C6" w:rsidRPr="00420E89" w:rsidRDefault="001559C6" w:rsidP="00AE1761">
            <w:pPr>
              <w:widowControl/>
              <w:jc w:val="left"/>
              <w:rPr>
                <w:rFonts w:ascii="ＭＳ ゴシック" w:eastAsia="ＭＳ ゴシック" w:hAnsi="ＭＳ ゴシック" w:cs="ＭＳ Ｐゴシック"/>
                <w:kern w:val="0"/>
                <w:sz w:val="22"/>
              </w:rPr>
            </w:pPr>
          </w:p>
        </w:tc>
        <w:tc>
          <w:tcPr>
            <w:tcW w:w="1963" w:type="pct"/>
            <w:gridSpan w:val="12"/>
            <w:tcBorders>
              <w:top w:val="nil"/>
              <w:left w:val="nil"/>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p>
        </w:tc>
        <w:tc>
          <w:tcPr>
            <w:tcW w:w="2022" w:type="pct"/>
            <w:gridSpan w:val="10"/>
            <w:tcBorders>
              <w:top w:val="nil"/>
              <w:left w:val="nil"/>
              <w:bottom w:val="single" w:sz="4" w:space="0" w:color="auto"/>
              <w:right w:val="single" w:sz="4" w:space="0" w:color="auto"/>
            </w:tcBorders>
            <w:shd w:val="clear" w:color="auto" w:fill="auto"/>
            <w:vAlign w:val="center"/>
          </w:tcPr>
          <w:p w:rsidR="001559C6" w:rsidRPr="00420E89" w:rsidRDefault="001559C6" w:rsidP="00AE1761">
            <w:pPr>
              <w:widowControl/>
              <w:jc w:val="center"/>
              <w:rPr>
                <w:rFonts w:ascii="ＭＳ ゴシック" w:eastAsia="ＭＳ ゴシック" w:hAnsi="ＭＳ ゴシック" w:cs="ＭＳ Ｐゴシック"/>
                <w:kern w:val="0"/>
                <w:sz w:val="22"/>
              </w:rPr>
            </w:pPr>
          </w:p>
        </w:tc>
      </w:tr>
      <w:tr w:rsidR="002D0D6E" w:rsidRPr="00420E89" w:rsidTr="00FE7767">
        <w:trPr>
          <w:trHeight w:val="367"/>
        </w:trPr>
        <w:tc>
          <w:tcPr>
            <w:tcW w:w="237" w:type="pct"/>
            <w:vMerge/>
            <w:tcBorders>
              <w:top w:val="nil"/>
              <w:left w:val="single" w:sz="4" w:space="0" w:color="auto"/>
              <w:bottom w:val="single" w:sz="4" w:space="0" w:color="auto"/>
              <w:right w:val="single" w:sz="4" w:space="0" w:color="auto"/>
            </w:tcBorders>
            <w:vAlign w:val="center"/>
            <w:hideMark/>
          </w:tcPr>
          <w:p w:rsidR="001559C6" w:rsidRPr="00420E89" w:rsidRDefault="001559C6" w:rsidP="00AE1761">
            <w:pPr>
              <w:widowControl/>
              <w:jc w:val="left"/>
              <w:rPr>
                <w:rFonts w:ascii="ＭＳ ゴシック" w:eastAsia="ＭＳ ゴシック" w:hAnsi="ＭＳ ゴシック" w:cs="ＭＳ Ｐゴシック"/>
                <w:kern w:val="0"/>
                <w:sz w:val="22"/>
              </w:rPr>
            </w:pP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所在地</w:t>
            </w:r>
          </w:p>
        </w:tc>
        <w:tc>
          <w:tcPr>
            <w:tcW w:w="3985" w:type="pct"/>
            <w:gridSpan w:val="22"/>
            <w:tcBorders>
              <w:top w:val="single" w:sz="4" w:space="0" w:color="auto"/>
              <w:left w:val="nil"/>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p>
        </w:tc>
      </w:tr>
      <w:tr w:rsidR="002D0D6E" w:rsidRPr="00420E89" w:rsidTr="00FE7767">
        <w:trPr>
          <w:trHeight w:val="258"/>
        </w:trPr>
        <w:tc>
          <w:tcPr>
            <w:tcW w:w="237" w:type="pct"/>
            <w:vMerge/>
            <w:tcBorders>
              <w:top w:val="nil"/>
              <w:left w:val="single" w:sz="4" w:space="0" w:color="auto"/>
              <w:bottom w:val="single" w:sz="4" w:space="0" w:color="auto"/>
              <w:right w:val="single" w:sz="4" w:space="0" w:color="auto"/>
            </w:tcBorders>
            <w:vAlign w:val="center"/>
            <w:hideMark/>
          </w:tcPr>
          <w:p w:rsidR="001559C6" w:rsidRPr="00420E89" w:rsidRDefault="001559C6" w:rsidP="00AE1761">
            <w:pPr>
              <w:widowControl/>
              <w:jc w:val="left"/>
              <w:rPr>
                <w:rFonts w:ascii="ＭＳ ゴシック" w:eastAsia="ＭＳ ゴシック" w:hAnsi="ＭＳ ゴシック" w:cs="ＭＳ Ｐゴシック"/>
                <w:kern w:val="0"/>
                <w:sz w:val="22"/>
              </w:rPr>
            </w:pP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施設の区分</w:t>
            </w:r>
          </w:p>
        </w:tc>
        <w:tc>
          <w:tcPr>
            <w:tcW w:w="3985" w:type="pct"/>
            <w:gridSpan w:val="22"/>
            <w:tcBorders>
              <w:top w:val="single" w:sz="4" w:space="0" w:color="auto"/>
              <w:left w:val="nil"/>
              <w:bottom w:val="single" w:sz="4" w:space="0" w:color="auto"/>
              <w:right w:val="single" w:sz="4" w:space="0" w:color="auto"/>
            </w:tcBorders>
            <w:shd w:val="clear" w:color="auto" w:fill="auto"/>
            <w:vAlign w:val="center"/>
            <w:hideMark/>
          </w:tcPr>
          <w:p w:rsidR="001559C6" w:rsidRPr="00420E89" w:rsidRDefault="001559C6" w:rsidP="00AE1761">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□従来型　　　　　□ユニット型　　　　　□一部ユニット型</w:t>
            </w:r>
          </w:p>
        </w:tc>
      </w:tr>
      <w:tr w:rsidR="002D0D6E" w:rsidRPr="00420E89" w:rsidTr="00FE7767">
        <w:trPr>
          <w:trHeight w:val="476"/>
        </w:trPr>
        <w:tc>
          <w:tcPr>
            <w:tcW w:w="1015" w:type="pct"/>
            <w:gridSpan w:val="2"/>
            <w:tcBorders>
              <w:top w:val="single" w:sz="4" w:space="0" w:color="auto"/>
              <w:left w:val="single" w:sz="4" w:space="0" w:color="auto"/>
              <w:bottom w:val="single" w:sz="4" w:space="0" w:color="auto"/>
              <w:right w:val="single" w:sz="4" w:space="0" w:color="auto"/>
            </w:tcBorders>
            <w:vAlign w:val="center"/>
          </w:tcPr>
          <w:p w:rsidR="008978B9" w:rsidRPr="00420E89" w:rsidRDefault="008978B9" w:rsidP="008978B9">
            <w:pPr>
              <w:widowControl/>
              <w:jc w:val="center"/>
              <w:rPr>
                <w:rFonts w:ascii="ＭＳ ゴシック" w:eastAsia="ＭＳ ゴシック" w:hAnsi="ＭＳ ゴシック" w:cs="ＭＳ Ｐゴシック"/>
                <w:kern w:val="0"/>
                <w:sz w:val="20"/>
              </w:rPr>
            </w:pPr>
            <w:r w:rsidRPr="00420E89">
              <w:rPr>
                <w:rFonts w:ascii="ＭＳ ゴシック" w:eastAsia="ＭＳ ゴシック" w:hAnsi="ＭＳ ゴシック" w:cs="ＭＳ Ｐゴシック" w:hint="eastAsia"/>
                <w:kern w:val="0"/>
                <w:sz w:val="20"/>
              </w:rPr>
              <w:t>介護老人保健施設</w:t>
            </w:r>
          </w:p>
        </w:tc>
        <w:tc>
          <w:tcPr>
            <w:tcW w:w="1312" w:type="pct"/>
            <w:gridSpan w:val="7"/>
            <w:tcBorders>
              <w:top w:val="single" w:sz="4" w:space="0" w:color="auto"/>
              <w:left w:val="nil"/>
              <w:bottom w:val="single" w:sz="4" w:space="0" w:color="auto"/>
              <w:right w:val="single" w:sz="4" w:space="0" w:color="auto"/>
            </w:tcBorders>
            <w:shd w:val="clear" w:color="auto" w:fill="auto"/>
            <w:vAlign w:val="center"/>
          </w:tcPr>
          <w:p w:rsidR="008978B9" w:rsidRPr="00420E89" w:rsidRDefault="008978B9" w:rsidP="008978B9">
            <w:pPr>
              <w:jc w:val="center"/>
              <w:rPr>
                <w:rFonts w:ascii="ＭＳ ゴシック" w:eastAsia="ＭＳ ゴシック" w:hAnsi="ＭＳ ゴシック" w:cs="ＭＳ Ｐゴシック"/>
                <w:sz w:val="22"/>
              </w:rPr>
            </w:pPr>
            <w:r w:rsidRPr="00420E89">
              <w:rPr>
                <w:rFonts w:ascii="ＭＳ ゴシック" w:eastAsia="ＭＳ ゴシック" w:hAnsi="ＭＳ ゴシック" w:hint="eastAsia"/>
                <w:sz w:val="22"/>
              </w:rPr>
              <w:t xml:space="preserve">定　員　</w:t>
            </w:r>
            <w:r w:rsidRPr="00420E89">
              <w:rPr>
                <w:rFonts w:ascii="ＭＳ ゴシック" w:eastAsia="ＭＳ ゴシック" w:hAnsi="ＭＳ ゴシック" w:hint="eastAsia"/>
                <w:sz w:val="22"/>
                <w:u w:val="single"/>
              </w:rPr>
              <w:t xml:space="preserve">　　　名</w:t>
            </w:r>
          </w:p>
        </w:tc>
        <w:tc>
          <w:tcPr>
            <w:tcW w:w="2673" w:type="pct"/>
            <w:gridSpan w:val="15"/>
            <w:tcBorders>
              <w:top w:val="single" w:sz="4" w:space="0" w:color="auto"/>
              <w:left w:val="nil"/>
              <w:bottom w:val="single" w:sz="4" w:space="0" w:color="auto"/>
              <w:right w:val="single" w:sz="4" w:space="0" w:color="auto"/>
            </w:tcBorders>
            <w:shd w:val="clear" w:color="auto" w:fill="auto"/>
            <w:vAlign w:val="center"/>
          </w:tcPr>
          <w:p w:rsidR="008978B9" w:rsidRPr="00420E89" w:rsidRDefault="008978B9" w:rsidP="008978B9">
            <w:pPr>
              <w:jc w:val="center"/>
              <w:rPr>
                <w:rFonts w:ascii="ＭＳ ゴシック" w:eastAsia="ＭＳ ゴシック" w:hAnsi="ＭＳ ゴシック" w:cs="ＭＳ Ｐゴシック"/>
                <w:sz w:val="22"/>
              </w:rPr>
            </w:pPr>
            <w:r w:rsidRPr="00420E89">
              <w:rPr>
                <w:rFonts w:ascii="ＭＳ ゴシック" w:eastAsia="ＭＳ ゴシック" w:hAnsi="ＭＳ ゴシック" w:hint="eastAsia"/>
                <w:sz w:val="22"/>
              </w:rPr>
              <w:t>入所者数（</w:t>
            </w:r>
            <w:r w:rsidRPr="00420E89">
              <w:rPr>
                <w:rFonts w:ascii="ＭＳ ゴシック" w:eastAsia="ＭＳ ゴシック" w:hAnsi="ＭＳ ゴシック" w:hint="eastAsia"/>
                <w:sz w:val="22"/>
                <w:u w:val="single"/>
              </w:rPr>
              <w:t>前年度の平均値</w:t>
            </w:r>
            <w:r w:rsidRPr="00420E89">
              <w:rPr>
                <w:rFonts w:ascii="ＭＳ ゴシック" w:eastAsia="ＭＳ ゴシック" w:hAnsi="ＭＳ ゴシック" w:hint="eastAsia"/>
                <w:sz w:val="22"/>
              </w:rPr>
              <w:t xml:space="preserve">）　　</w:t>
            </w:r>
            <w:r w:rsidRPr="00420E89">
              <w:rPr>
                <w:rFonts w:ascii="ＭＳ ゴシック" w:eastAsia="ＭＳ ゴシック" w:hAnsi="ＭＳ ゴシック" w:hint="eastAsia"/>
                <w:sz w:val="22"/>
                <w:u w:val="single"/>
              </w:rPr>
              <w:t xml:space="preserve">　　　　名</w:t>
            </w:r>
          </w:p>
        </w:tc>
      </w:tr>
      <w:tr w:rsidR="002D0D6E" w:rsidRPr="00420E89" w:rsidTr="00FE7767">
        <w:trPr>
          <w:trHeight w:val="524"/>
        </w:trPr>
        <w:tc>
          <w:tcPr>
            <w:tcW w:w="1015" w:type="pct"/>
            <w:gridSpan w:val="2"/>
            <w:tcBorders>
              <w:top w:val="single" w:sz="4" w:space="0" w:color="auto"/>
              <w:left w:val="single" w:sz="4" w:space="0" w:color="auto"/>
              <w:bottom w:val="single" w:sz="4" w:space="0" w:color="auto"/>
              <w:right w:val="single" w:sz="4" w:space="0" w:color="auto"/>
            </w:tcBorders>
            <w:vAlign w:val="center"/>
          </w:tcPr>
          <w:p w:rsidR="008978B9" w:rsidRPr="00420E89" w:rsidRDefault="008978B9" w:rsidP="008978B9">
            <w:pPr>
              <w:widowControl/>
              <w:jc w:val="center"/>
              <w:rPr>
                <w:rFonts w:ascii="ＭＳ ゴシック" w:eastAsia="ＭＳ ゴシック" w:hAnsi="ＭＳ ゴシック" w:cs="ＭＳ Ｐゴシック"/>
                <w:kern w:val="0"/>
                <w:sz w:val="20"/>
              </w:rPr>
            </w:pPr>
            <w:r w:rsidRPr="00420E89">
              <w:rPr>
                <w:rFonts w:ascii="ＭＳ ゴシック" w:eastAsia="ＭＳ ゴシック" w:hAnsi="ＭＳ ゴシック" w:cs="ＭＳ Ｐゴシック" w:hint="eastAsia"/>
                <w:kern w:val="0"/>
                <w:sz w:val="20"/>
              </w:rPr>
              <w:t>併設短期入所療養介護</w:t>
            </w:r>
          </w:p>
          <w:p w:rsidR="008978B9" w:rsidRPr="00420E89" w:rsidRDefault="008978B9" w:rsidP="008978B9">
            <w:pPr>
              <w:widowControl/>
              <w:jc w:val="center"/>
              <w:rPr>
                <w:rFonts w:ascii="ＭＳ ゴシック" w:eastAsia="ＭＳ ゴシック" w:hAnsi="ＭＳ ゴシック" w:cs="ＭＳ Ｐゴシック"/>
                <w:kern w:val="0"/>
                <w:sz w:val="20"/>
              </w:rPr>
            </w:pPr>
            <w:r w:rsidRPr="00420E89">
              <w:rPr>
                <w:rFonts w:ascii="ＭＳ ゴシック" w:eastAsia="ＭＳ ゴシック" w:hAnsi="ＭＳ ゴシック" w:cs="ＭＳ Ｐゴシック" w:hint="eastAsia"/>
                <w:kern w:val="0"/>
                <w:sz w:val="20"/>
              </w:rPr>
              <w:t>(予防含む)</w:t>
            </w:r>
          </w:p>
        </w:tc>
        <w:tc>
          <w:tcPr>
            <w:tcW w:w="1312" w:type="pct"/>
            <w:gridSpan w:val="7"/>
            <w:tcBorders>
              <w:top w:val="single" w:sz="4" w:space="0" w:color="auto"/>
              <w:left w:val="nil"/>
              <w:bottom w:val="single" w:sz="4" w:space="0" w:color="auto"/>
              <w:right w:val="single" w:sz="4" w:space="0" w:color="auto"/>
            </w:tcBorders>
            <w:shd w:val="clear" w:color="auto" w:fill="auto"/>
            <w:vAlign w:val="center"/>
          </w:tcPr>
          <w:p w:rsidR="008978B9" w:rsidRPr="00420E89" w:rsidRDefault="008978B9" w:rsidP="008978B9">
            <w:pPr>
              <w:jc w:val="center"/>
              <w:rPr>
                <w:rFonts w:ascii="ＭＳ ゴシック" w:eastAsia="ＭＳ ゴシック" w:hAnsi="ＭＳ ゴシック" w:cs="ＭＳ Ｐゴシック"/>
                <w:sz w:val="22"/>
              </w:rPr>
            </w:pPr>
            <w:r w:rsidRPr="00420E89">
              <w:rPr>
                <w:rFonts w:ascii="ＭＳ ゴシック" w:eastAsia="ＭＳ ゴシック" w:hAnsi="ＭＳ ゴシック" w:hint="eastAsia"/>
                <w:sz w:val="22"/>
              </w:rPr>
              <w:t xml:space="preserve">定　員　</w:t>
            </w:r>
            <w:r w:rsidRPr="00420E89">
              <w:rPr>
                <w:rFonts w:ascii="ＭＳ ゴシック" w:eastAsia="ＭＳ ゴシック" w:hAnsi="ＭＳ ゴシック" w:hint="eastAsia"/>
                <w:sz w:val="22"/>
                <w:u w:val="single"/>
              </w:rPr>
              <w:t xml:space="preserve">　　　名</w:t>
            </w:r>
          </w:p>
        </w:tc>
        <w:tc>
          <w:tcPr>
            <w:tcW w:w="2673" w:type="pct"/>
            <w:gridSpan w:val="15"/>
            <w:tcBorders>
              <w:top w:val="single" w:sz="4" w:space="0" w:color="auto"/>
              <w:left w:val="nil"/>
              <w:bottom w:val="single" w:sz="4" w:space="0" w:color="auto"/>
              <w:right w:val="single" w:sz="4" w:space="0" w:color="auto"/>
            </w:tcBorders>
            <w:shd w:val="clear" w:color="auto" w:fill="auto"/>
            <w:vAlign w:val="center"/>
          </w:tcPr>
          <w:p w:rsidR="008978B9" w:rsidRPr="00420E89" w:rsidRDefault="008978B9" w:rsidP="008978B9">
            <w:pPr>
              <w:jc w:val="center"/>
              <w:rPr>
                <w:rFonts w:ascii="ＭＳ ゴシック" w:eastAsia="ＭＳ ゴシック" w:hAnsi="ＭＳ ゴシック" w:cs="ＭＳ Ｐゴシック"/>
                <w:sz w:val="22"/>
              </w:rPr>
            </w:pPr>
            <w:r w:rsidRPr="00420E89">
              <w:rPr>
                <w:rFonts w:ascii="ＭＳ ゴシック" w:eastAsia="ＭＳ ゴシック" w:hAnsi="ＭＳ ゴシック" w:hint="eastAsia"/>
                <w:sz w:val="22"/>
              </w:rPr>
              <w:t>利用者数</w:t>
            </w:r>
            <w:r w:rsidRPr="00420E89">
              <w:rPr>
                <w:rFonts w:ascii="ＭＳ ゴシック" w:eastAsia="ＭＳ ゴシック" w:hAnsi="ＭＳ ゴシック" w:hint="eastAsia"/>
                <w:sz w:val="22"/>
                <w:u w:val="single"/>
              </w:rPr>
              <w:t>（前年度の平均値）</w:t>
            </w:r>
            <w:r w:rsidRPr="00420E89">
              <w:rPr>
                <w:rFonts w:ascii="ＭＳ ゴシック" w:eastAsia="ＭＳ ゴシック" w:hAnsi="ＭＳ ゴシック" w:hint="eastAsia"/>
                <w:sz w:val="22"/>
              </w:rPr>
              <w:t xml:space="preserve">　　</w:t>
            </w:r>
            <w:r w:rsidRPr="00420E89">
              <w:rPr>
                <w:rFonts w:ascii="ＭＳ ゴシック" w:eastAsia="ＭＳ ゴシック" w:hAnsi="ＭＳ ゴシック" w:hint="eastAsia"/>
                <w:sz w:val="22"/>
                <w:u w:val="single"/>
              </w:rPr>
              <w:t xml:space="preserve">　　　　名</w:t>
            </w:r>
          </w:p>
        </w:tc>
      </w:tr>
      <w:tr w:rsidR="002D0D6E" w:rsidRPr="00420E89" w:rsidTr="00FE7767">
        <w:trPr>
          <w:trHeight w:val="252"/>
        </w:trPr>
        <w:tc>
          <w:tcPr>
            <w:tcW w:w="1015" w:type="pct"/>
            <w:gridSpan w:val="2"/>
            <w:tcBorders>
              <w:top w:val="single" w:sz="4" w:space="0" w:color="auto"/>
              <w:left w:val="single" w:sz="4" w:space="0" w:color="auto"/>
              <w:bottom w:val="single" w:sz="4" w:space="0" w:color="auto"/>
              <w:right w:val="single" w:sz="4" w:space="0" w:color="auto"/>
            </w:tcBorders>
            <w:vAlign w:val="center"/>
          </w:tcPr>
          <w:p w:rsidR="008978B9" w:rsidRPr="00420E89" w:rsidRDefault="008978B9" w:rsidP="008978B9">
            <w:pPr>
              <w:widowControl/>
              <w:jc w:val="center"/>
              <w:rPr>
                <w:rFonts w:ascii="ＭＳ ゴシック" w:eastAsia="ＭＳ ゴシック" w:hAnsi="ＭＳ ゴシック" w:cs="ＭＳ Ｐゴシック"/>
                <w:kern w:val="0"/>
                <w:sz w:val="22"/>
              </w:rPr>
            </w:pPr>
            <w:r w:rsidRPr="00420E89">
              <w:rPr>
                <w:rFonts w:ascii="ＭＳ ゴシック" w:eastAsia="ＭＳ ゴシック" w:hAnsi="ＭＳ ゴシック" w:cs="ＭＳ Ｐゴシック" w:hint="eastAsia"/>
                <w:kern w:val="0"/>
                <w:sz w:val="22"/>
              </w:rPr>
              <w:t>記入(担当)者</w:t>
            </w:r>
          </w:p>
        </w:tc>
        <w:tc>
          <w:tcPr>
            <w:tcW w:w="3985" w:type="pct"/>
            <w:gridSpan w:val="22"/>
            <w:tcBorders>
              <w:top w:val="single" w:sz="4" w:space="0" w:color="auto"/>
              <w:left w:val="nil"/>
              <w:bottom w:val="single" w:sz="4" w:space="0" w:color="auto"/>
              <w:right w:val="single" w:sz="4" w:space="0" w:color="auto"/>
            </w:tcBorders>
            <w:shd w:val="clear" w:color="auto" w:fill="auto"/>
            <w:vAlign w:val="center"/>
          </w:tcPr>
          <w:p w:rsidR="008978B9" w:rsidRPr="00420E89" w:rsidRDefault="008978B9" w:rsidP="008978B9">
            <w:pPr>
              <w:widowControl/>
              <w:jc w:val="center"/>
              <w:rPr>
                <w:rFonts w:ascii="ＭＳ ゴシック" w:eastAsia="ＭＳ ゴシック" w:hAnsi="ＭＳ ゴシック" w:cs="ＭＳ Ｐゴシック"/>
                <w:kern w:val="0"/>
                <w:sz w:val="22"/>
              </w:rPr>
            </w:pPr>
          </w:p>
        </w:tc>
      </w:tr>
    </w:tbl>
    <w:p w:rsidR="008978B9" w:rsidRPr="00420E89" w:rsidRDefault="008978B9" w:rsidP="008978B9">
      <w:pPr>
        <w:pStyle w:val="a7"/>
        <w:numPr>
          <w:ilvl w:val="0"/>
          <w:numId w:val="1"/>
        </w:numPr>
        <w:ind w:leftChars="0"/>
        <w:rPr>
          <w:rFonts w:ascii="ＭＳ ゴシック" w:eastAsia="ＭＳ ゴシック" w:hAnsi="ＭＳ ゴシック"/>
        </w:rPr>
      </w:pPr>
      <w:r w:rsidRPr="00420E89">
        <w:rPr>
          <w:rFonts w:ascii="ＭＳ ゴシック" w:eastAsia="ＭＳ ゴシック" w:hAnsi="ＭＳ ゴシック" w:hint="eastAsia"/>
        </w:rPr>
        <w:t>自主点検表記載にあたっての留意事項</w:t>
      </w:r>
    </w:p>
    <w:p w:rsidR="008978B9" w:rsidRPr="00420E89" w:rsidRDefault="008978B9" w:rsidP="008978B9">
      <w:pPr>
        <w:ind w:left="360"/>
        <w:rPr>
          <w:rFonts w:ascii="ＭＳ ゴシック" w:eastAsia="ＭＳ ゴシック" w:hAnsi="ＭＳ ゴシック"/>
        </w:rPr>
      </w:pPr>
      <w:r w:rsidRPr="00420E89">
        <w:rPr>
          <w:rFonts w:ascii="ＭＳ ゴシック" w:eastAsia="ＭＳ ゴシック" w:hAnsi="ＭＳ ゴシック" w:hint="eastAsia"/>
        </w:rPr>
        <w:t>○チェック項目　　・該当するものにチェック</w:t>
      </w:r>
      <w:r w:rsidRPr="00420E89">
        <w:rPr>
          <w:rFonts w:ascii="ＭＳ ゴシック" w:eastAsia="ＭＳ ゴシック" w:hAnsi="ＭＳ ゴシック" w:hint="eastAsia"/>
          <w:b/>
        </w:rPr>
        <w:t>(</w:t>
      </w:r>
      <w:r w:rsidR="00AB5E7B" w:rsidRPr="00420E89">
        <w:rPr>
          <w:rFonts w:ascii="ＭＳ ゴシック" w:eastAsia="ＭＳ ゴシック" w:hAnsi="ＭＳ ゴシック" w:hint="eastAsia"/>
          <w:b/>
        </w:rPr>
        <w:t>☑</w:t>
      </w:r>
      <w:r w:rsidRPr="00420E89">
        <w:rPr>
          <w:rFonts w:ascii="ＭＳ ゴシック" w:eastAsia="ＭＳ ゴシック" w:hAnsi="ＭＳ ゴシック" w:hint="eastAsia"/>
          <w:b/>
        </w:rPr>
        <w:t>)</w:t>
      </w:r>
      <w:r w:rsidRPr="00420E89">
        <w:rPr>
          <w:rFonts w:ascii="ＭＳ ゴシック" w:eastAsia="ＭＳ ゴシック" w:hAnsi="ＭＳ ゴシック" w:hint="eastAsia"/>
        </w:rPr>
        <w:t>をしてください。</w:t>
      </w:r>
    </w:p>
    <w:p w:rsidR="008978B9" w:rsidRPr="00420E89" w:rsidRDefault="00AB5E7B" w:rsidP="008978B9">
      <w:pPr>
        <w:ind w:left="360"/>
        <w:rPr>
          <w:rFonts w:ascii="ＭＳ ゴシック" w:eastAsia="ＭＳ ゴシック" w:hAnsi="ＭＳ ゴシック"/>
        </w:rPr>
      </w:pPr>
      <w:r w:rsidRPr="00420E89">
        <w:rPr>
          <w:rFonts w:ascii="ＭＳ ゴシック" w:eastAsia="ＭＳ ゴシック" w:hAnsi="ＭＳ ゴシック" w:hint="eastAsia"/>
        </w:rPr>
        <w:t xml:space="preserve">　　　　　　　　　・内容欄の</w:t>
      </w:r>
      <w:r w:rsidR="008978B9" w:rsidRPr="00420E89">
        <w:rPr>
          <w:rFonts w:ascii="ＭＳ ゴシック" w:eastAsia="ＭＳ ゴシック" w:hAnsi="ＭＳ ゴシック" w:hint="eastAsia"/>
        </w:rPr>
        <w:t>項目について該当のない場合については、該当無をチェックしてください。</w:t>
      </w:r>
    </w:p>
    <w:p w:rsidR="008978B9" w:rsidRPr="00420E89" w:rsidRDefault="008978B9" w:rsidP="008978B9">
      <w:pPr>
        <w:ind w:left="360"/>
        <w:rPr>
          <w:rFonts w:ascii="ＭＳ ゴシック" w:eastAsia="ＭＳ ゴシック" w:hAnsi="ＭＳ ゴシック"/>
        </w:rPr>
      </w:pPr>
      <w:r w:rsidRPr="00420E89">
        <w:rPr>
          <w:rFonts w:ascii="ＭＳ ゴシック" w:eastAsia="ＭＳ ゴシック" w:hAnsi="ＭＳ ゴシック" w:hint="eastAsia"/>
        </w:rPr>
        <w:t xml:space="preserve">　　　　　　　　　・記入すべき箇所については、出来る限り具体的に記入してください。</w:t>
      </w:r>
    </w:p>
    <w:p w:rsidR="008978B9" w:rsidRPr="00420E89" w:rsidRDefault="008978B9" w:rsidP="00FE7767">
      <w:pPr>
        <w:ind w:left="360"/>
        <w:rPr>
          <w:rFonts w:ascii="ＭＳ ゴシック" w:eastAsia="ＭＳ ゴシック" w:hAnsi="ＭＳ ゴシック"/>
        </w:rPr>
      </w:pPr>
      <w:r w:rsidRPr="00420E89">
        <w:rPr>
          <w:rFonts w:ascii="ＭＳ ゴシック" w:eastAsia="ＭＳ ゴシック" w:hAnsi="ＭＳ ゴシック" w:hint="eastAsia"/>
        </w:rPr>
        <w:t>※従来型及びユニット型の共通項目で、「入所者」とは「入所者」及び「入居者」のことをいいます。</w:t>
      </w:r>
    </w:p>
    <w:p w:rsidR="00FE7767" w:rsidRPr="00420E89" w:rsidRDefault="00FE7767">
      <w:pPr>
        <w:rPr>
          <w:rFonts w:ascii="ＭＳ ゴシック" w:eastAsia="ＭＳ ゴシック" w:hAnsi="ＭＳ ゴシック" w:cs="ＭＳ Ｐゴシック"/>
          <w:kern w:val="0"/>
          <w:szCs w:val="21"/>
        </w:rPr>
      </w:pPr>
    </w:p>
    <w:p w:rsidR="00B45ADE" w:rsidRPr="008575DC" w:rsidRDefault="00B45ADE">
      <w:pPr>
        <w:rPr>
          <w:rFonts w:asciiTheme="majorEastAsia" w:eastAsiaTheme="majorEastAsia" w:hAnsiTheme="majorEastAsia"/>
          <w:color w:val="000000" w:themeColor="text1"/>
          <w:szCs w:val="21"/>
        </w:rPr>
      </w:pPr>
      <w:r w:rsidRPr="008575DC">
        <w:rPr>
          <w:rFonts w:ascii="ＭＳ ゴシック" w:eastAsia="ＭＳ ゴシック" w:hAnsi="ＭＳ ゴシック" w:cs="ＭＳ Ｐゴシック" w:hint="eastAsia"/>
          <w:color w:val="000000" w:themeColor="text1"/>
          <w:kern w:val="0"/>
          <w:szCs w:val="21"/>
        </w:rPr>
        <w:t>第１ 基本方針</w:t>
      </w:r>
    </w:p>
    <w:tbl>
      <w:tblPr>
        <w:tblpPr w:leftFromText="142" w:rightFromText="142" w:vertAnchor="text" w:tblpXSpec="center" w:tblpY="1"/>
        <w:tblOverlap w:val="never"/>
        <w:tblW w:w="5000" w:type="pct"/>
        <w:tblLayout w:type="fixed"/>
        <w:tblCellMar>
          <w:left w:w="99" w:type="dxa"/>
          <w:right w:w="99" w:type="dxa"/>
        </w:tblCellMar>
        <w:tblLook w:val="04A0" w:firstRow="1" w:lastRow="0" w:firstColumn="1" w:lastColumn="0" w:noHBand="0" w:noVBand="1"/>
      </w:tblPr>
      <w:tblGrid>
        <w:gridCol w:w="1766"/>
        <w:gridCol w:w="7443"/>
        <w:gridCol w:w="425"/>
        <w:gridCol w:w="427"/>
        <w:gridCol w:w="395"/>
      </w:tblGrid>
      <w:tr w:rsidR="008575DC" w:rsidRPr="008575DC" w:rsidTr="00173F5B">
        <w:trPr>
          <w:cantSplit/>
          <w:trHeight w:val="1614"/>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A4F" w:rsidRPr="008575DC" w:rsidRDefault="008D1A4F" w:rsidP="00C046AC">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559" w:type="pct"/>
            <w:tcBorders>
              <w:top w:val="single" w:sz="4" w:space="0" w:color="auto"/>
              <w:left w:val="nil"/>
              <w:bottom w:val="single" w:sz="4" w:space="0" w:color="auto"/>
              <w:right w:val="single" w:sz="4" w:space="0" w:color="auto"/>
            </w:tcBorders>
            <w:shd w:val="clear" w:color="auto" w:fill="auto"/>
            <w:noWrap/>
            <w:vAlign w:val="center"/>
            <w:hideMark/>
          </w:tcPr>
          <w:p w:rsidR="008D1A4F" w:rsidRPr="008575DC" w:rsidRDefault="008D1A4F" w:rsidP="00C046AC">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 xml:space="preserve">内　　　　　　　　</w:t>
            </w:r>
            <w:bookmarkStart w:id="0" w:name="_GoBack"/>
            <w:bookmarkEnd w:id="0"/>
            <w:r w:rsidRPr="008575DC">
              <w:rPr>
                <w:rFonts w:ascii="ＭＳ ゴシック" w:eastAsia="ＭＳ ゴシック" w:hAnsi="ＭＳ ゴシック" w:cs="ＭＳ Ｐゴシック" w:hint="eastAsia"/>
                <w:b/>
                <w:color w:val="000000" w:themeColor="text1"/>
                <w:kern w:val="0"/>
                <w:sz w:val="20"/>
                <w:szCs w:val="20"/>
              </w:rPr>
              <w:t>容</w:t>
            </w:r>
          </w:p>
        </w:tc>
        <w:tc>
          <w:tcPr>
            <w:tcW w:w="203" w:type="pct"/>
            <w:tcBorders>
              <w:top w:val="single" w:sz="4" w:space="0" w:color="auto"/>
              <w:left w:val="nil"/>
              <w:bottom w:val="single" w:sz="4" w:space="0" w:color="auto"/>
              <w:right w:val="single" w:sz="4" w:space="0" w:color="auto"/>
            </w:tcBorders>
            <w:shd w:val="clear" w:color="auto" w:fill="auto"/>
            <w:textDirection w:val="tbRlV"/>
            <w:vAlign w:val="center"/>
          </w:tcPr>
          <w:p w:rsidR="008D1A4F" w:rsidRPr="008575DC" w:rsidRDefault="008D1A4F" w:rsidP="00C046AC">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4" w:type="pct"/>
            <w:tcBorders>
              <w:top w:val="single" w:sz="4" w:space="0" w:color="auto"/>
              <w:left w:val="nil"/>
              <w:bottom w:val="single" w:sz="4" w:space="0" w:color="auto"/>
              <w:right w:val="single" w:sz="4" w:space="0" w:color="auto"/>
            </w:tcBorders>
            <w:shd w:val="clear" w:color="auto" w:fill="auto"/>
            <w:textDirection w:val="tbRlV"/>
            <w:vAlign w:val="center"/>
          </w:tcPr>
          <w:p w:rsidR="008D1A4F" w:rsidRPr="008575DC" w:rsidRDefault="008D1A4F" w:rsidP="00C046AC">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189" w:type="pct"/>
            <w:tcBorders>
              <w:top w:val="single" w:sz="4" w:space="0" w:color="auto"/>
              <w:left w:val="nil"/>
              <w:bottom w:val="single" w:sz="4" w:space="0" w:color="auto"/>
              <w:right w:val="single" w:sz="4" w:space="0" w:color="auto"/>
            </w:tcBorders>
            <w:shd w:val="clear" w:color="auto" w:fill="auto"/>
            <w:textDirection w:val="tbRlV"/>
            <w:vAlign w:val="center"/>
          </w:tcPr>
          <w:p w:rsidR="008D1A4F" w:rsidRPr="008575DC" w:rsidRDefault="008D1A4F" w:rsidP="00C046AC">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8575DC" w:rsidRPr="008575DC" w:rsidTr="00173F5B">
        <w:trPr>
          <w:trHeight w:val="984"/>
        </w:trPr>
        <w:tc>
          <w:tcPr>
            <w:tcW w:w="845" w:type="pct"/>
            <w:tcBorders>
              <w:top w:val="single" w:sz="4" w:space="0" w:color="auto"/>
              <w:left w:val="single" w:sz="4" w:space="0" w:color="auto"/>
              <w:right w:val="single" w:sz="4" w:space="0" w:color="000000"/>
            </w:tcBorders>
            <w:shd w:val="clear" w:color="auto" w:fill="auto"/>
            <w:hideMark/>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（従来型）</w:t>
            </w:r>
          </w:p>
        </w:tc>
        <w:tc>
          <w:tcPr>
            <w:tcW w:w="3559" w:type="pct"/>
            <w:tcBorders>
              <w:top w:val="single" w:sz="4" w:space="0" w:color="auto"/>
              <w:left w:val="nil"/>
              <w:bottom w:val="single" w:sz="4" w:space="0" w:color="auto"/>
              <w:right w:val="single" w:sz="4" w:space="0" w:color="auto"/>
            </w:tcBorders>
            <w:shd w:val="clear" w:color="auto" w:fill="auto"/>
            <w:hideMark/>
          </w:tcPr>
          <w:p w:rsidR="008D1A4F" w:rsidRPr="008575DC" w:rsidRDefault="008D1A4F" w:rsidP="009D69A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施設サービス計画に基づいて、看護、医学的管理の下における介護及び機能訓練その他必要な医療並びに日常生活上の世話を行うことにより、入所者がその有する能力に応じ自立した日常生活を営むことができるようにすることとともに、その者の居宅における生活への復帰を目指すものとなっていますか。</w:t>
            </w:r>
          </w:p>
        </w:tc>
        <w:tc>
          <w:tcPr>
            <w:tcW w:w="203"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538"/>
        </w:trPr>
        <w:tc>
          <w:tcPr>
            <w:tcW w:w="845" w:type="pct"/>
            <w:tcBorders>
              <w:left w:val="single" w:sz="4" w:space="0" w:color="auto"/>
              <w:right w:val="single" w:sz="4" w:space="0" w:color="000000"/>
            </w:tcBorders>
            <w:shd w:val="clear" w:color="auto" w:fill="auto"/>
            <w:hideMark/>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18"/>
                <w:szCs w:val="20"/>
              </w:rPr>
            </w:pPr>
          </w:p>
        </w:tc>
        <w:tc>
          <w:tcPr>
            <w:tcW w:w="3559" w:type="pct"/>
            <w:tcBorders>
              <w:top w:val="single" w:sz="4" w:space="0" w:color="auto"/>
              <w:left w:val="nil"/>
              <w:bottom w:val="single" w:sz="4" w:space="0" w:color="auto"/>
              <w:right w:val="single" w:sz="4" w:space="0" w:color="auto"/>
            </w:tcBorders>
            <w:shd w:val="clear" w:color="auto" w:fill="auto"/>
            <w:hideMark/>
          </w:tcPr>
          <w:p w:rsidR="008D1A4F" w:rsidRPr="008575DC" w:rsidRDefault="008D1A4F" w:rsidP="009D69A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入所者の意思及び人格を尊重し、常に入所者の立場に立って介護保健施設サービスの提供に努めていますか。</w:t>
            </w:r>
          </w:p>
        </w:tc>
        <w:tc>
          <w:tcPr>
            <w:tcW w:w="203"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984"/>
        </w:trPr>
        <w:tc>
          <w:tcPr>
            <w:tcW w:w="845" w:type="pct"/>
            <w:tcBorders>
              <w:left w:val="single" w:sz="4" w:space="0" w:color="auto"/>
              <w:bottom w:val="dotted" w:sz="4" w:space="0" w:color="auto"/>
              <w:right w:val="single" w:sz="4" w:space="0" w:color="000000"/>
            </w:tcBorders>
            <w:shd w:val="clear" w:color="auto" w:fill="auto"/>
            <w:hideMark/>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18"/>
                <w:szCs w:val="20"/>
              </w:rPr>
            </w:pPr>
          </w:p>
        </w:tc>
        <w:tc>
          <w:tcPr>
            <w:tcW w:w="3559" w:type="pct"/>
            <w:tcBorders>
              <w:top w:val="single" w:sz="4" w:space="0" w:color="auto"/>
              <w:left w:val="nil"/>
              <w:bottom w:val="single" w:sz="4" w:space="0" w:color="auto"/>
              <w:right w:val="single" w:sz="4" w:space="0" w:color="auto"/>
            </w:tcBorders>
            <w:shd w:val="clear" w:color="auto" w:fill="auto"/>
            <w:hideMark/>
          </w:tcPr>
          <w:p w:rsidR="008D1A4F" w:rsidRPr="008575DC" w:rsidRDefault="008D1A4F" w:rsidP="009D69A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明るく家庭的な雰囲気を有し、地域や家庭との結び付きを重視した運営を行い、市町村、居宅介護支援事業者、居宅サービス事業者、他の介護保険施設その他の保健医療サービス又は福祉サービスを提供する者との密接な連携に努めていますか。</w:t>
            </w:r>
          </w:p>
        </w:tc>
        <w:tc>
          <w:tcPr>
            <w:tcW w:w="203"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304"/>
        </w:trPr>
        <w:tc>
          <w:tcPr>
            <w:tcW w:w="845" w:type="pct"/>
            <w:tcBorders>
              <w:top w:val="dotted" w:sz="4" w:space="0" w:color="auto"/>
              <w:left w:val="single" w:sz="4" w:space="0" w:color="auto"/>
              <w:right w:val="single" w:sz="4" w:space="0" w:color="000000"/>
            </w:tcBorders>
            <w:shd w:val="clear" w:color="auto" w:fill="BFBFBF" w:themeFill="background1" w:themeFillShade="BF"/>
            <w:hideMark/>
          </w:tcPr>
          <w:p w:rsidR="008D1A4F" w:rsidRPr="008575DC" w:rsidRDefault="008D1A4F" w:rsidP="009D69AB">
            <w:pPr>
              <w:widowControl/>
              <w:ind w:right="200"/>
              <w:jc w:val="center"/>
              <w:rPr>
                <w:rFonts w:ascii="ＭＳ ゴシック" w:eastAsia="ＭＳ ゴシック" w:hAnsi="ＭＳ ゴシック" w:cs="ＭＳ Ｐゴシック"/>
                <w:b/>
                <w:bCs/>
                <w:color w:val="000000" w:themeColor="text1"/>
                <w:kern w:val="0"/>
                <w:sz w:val="18"/>
                <w:szCs w:val="20"/>
              </w:rPr>
            </w:pPr>
            <w:r w:rsidRPr="008575DC">
              <w:rPr>
                <w:rFonts w:ascii="ＭＳ ゴシック" w:eastAsia="ＭＳ ゴシック" w:hAnsi="ＭＳ ゴシック" w:cs="ＭＳ Ｐゴシック" w:hint="eastAsia"/>
                <w:b/>
                <w:bCs/>
                <w:color w:val="000000" w:themeColor="text1"/>
                <w:kern w:val="0"/>
                <w:sz w:val="18"/>
                <w:szCs w:val="20"/>
              </w:rPr>
              <w:t>(ユニット型)</w:t>
            </w:r>
          </w:p>
          <w:p w:rsidR="008D1A4F" w:rsidRPr="008575DC" w:rsidRDefault="008D1A4F" w:rsidP="009D69AB">
            <w:pPr>
              <w:jc w:val="center"/>
              <w:rPr>
                <w:rFonts w:ascii="ＭＳ Ｐゴシック" w:eastAsia="ＭＳ Ｐゴシック" w:hAnsi="ＭＳ Ｐゴシック" w:cs="ＭＳ Ｐゴシック"/>
                <w:color w:val="000000" w:themeColor="text1"/>
                <w:kern w:val="0"/>
                <w:sz w:val="18"/>
              </w:rPr>
            </w:pPr>
          </w:p>
        </w:tc>
        <w:tc>
          <w:tcPr>
            <w:tcW w:w="3559" w:type="pct"/>
            <w:tcBorders>
              <w:top w:val="single" w:sz="4" w:space="0" w:color="auto"/>
              <w:left w:val="single" w:sz="4" w:space="0" w:color="000000"/>
              <w:bottom w:val="single" w:sz="4" w:space="0" w:color="auto"/>
              <w:right w:val="single" w:sz="4" w:space="0" w:color="auto"/>
            </w:tcBorders>
            <w:shd w:val="clear" w:color="auto" w:fill="auto"/>
            <w:hideMark/>
          </w:tcPr>
          <w:p w:rsidR="008D1A4F" w:rsidRPr="008575DC" w:rsidRDefault="008D1A4F" w:rsidP="009D69A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居者一人一人の意思及び人格を尊重し、施設サービス計画に基づき、その居宅における生活への復帰を念頭に置いて、入居前の居宅における生活と入居後の生活が連続したものとなるように配慮しながら、看護、医学的管理の下における介護及び機能訓練その他必要な医療並びに日常生活上の世話を行うことにより、各ユニットにおいて入居者が相互に社会的関係を築き、自律的な日常生活を営むことを支援していますか。</w:t>
            </w:r>
          </w:p>
        </w:tc>
        <w:tc>
          <w:tcPr>
            <w:tcW w:w="203"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304"/>
        </w:trPr>
        <w:tc>
          <w:tcPr>
            <w:tcW w:w="845" w:type="pct"/>
            <w:tcBorders>
              <w:left w:val="single" w:sz="4" w:space="0" w:color="auto"/>
              <w:bottom w:val="single" w:sz="4" w:space="0" w:color="000000"/>
              <w:right w:val="single" w:sz="4" w:space="0" w:color="000000"/>
            </w:tcBorders>
            <w:shd w:val="clear" w:color="auto" w:fill="BFBFBF" w:themeFill="background1" w:themeFillShade="BF"/>
            <w:hideMark/>
          </w:tcPr>
          <w:p w:rsidR="008D1A4F" w:rsidRPr="008575DC" w:rsidRDefault="008D1A4F" w:rsidP="009D69AB">
            <w:pPr>
              <w:widowControl/>
              <w:ind w:right="200"/>
              <w:jc w:val="right"/>
              <w:rPr>
                <w:rFonts w:ascii="ＭＳ ゴシック" w:eastAsia="ＭＳ ゴシック" w:hAnsi="ＭＳ ゴシック" w:cs="ＭＳ Ｐゴシック"/>
                <w:b/>
                <w:bCs/>
                <w:color w:val="000000" w:themeColor="text1"/>
                <w:kern w:val="0"/>
                <w:sz w:val="20"/>
                <w:szCs w:val="20"/>
              </w:rPr>
            </w:pPr>
          </w:p>
        </w:tc>
        <w:tc>
          <w:tcPr>
            <w:tcW w:w="3559" w:type="pct"/>
            <w:tcBorders>
              <w:top w:val="single" w:sz="4" w:space="0" w:color="auto"/>
              <w:left w:val="single" w:sz="4" w:space="0" w:color="000000"/>
              <w:bottom w:val="single" w:sz="4" w:space="0" w:color="auto"/>
              <w:right w:val="single" w:sz="4" w:space="0" w:color="auto"/>
            </w:tcBorders>
            <w:shd w:val="clear" w:color="auto" w:fill="auto"/>
            <w:hideMark/>
          </w:tcPr>
          <w:p w:rsidR="008D1A4F" w:rsidRPr="008575DC" w:rsidRDefault="000F6366" w:rsidP="009D69A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地域や家庭と</w:t>
            </w:r>
            <w:r w:rsidR="008D1A4F" w:rsidRPr="008575DC">
              <w:rPr>
                <w:rFonts w:ascii="ＭＳ ゴシック" w:eastAsia="ＭＳ ゴシック" w:hAnsi="ＭＳ ゴシック" w:cs="ＭＳ Ｐゴシック" w:hint="eastAsia"/>
                <w:color w:val="000000" w:themeColor="text1"/>
                <w:kern w:val="0"/>
                <w:sz w:val="18"/>
                <w:szCs w:val="20"/>
              </w:rPr>
              <w:t>結び付きを重視した運営を行い、市町村、居宅介護支援事業者、居宅サービス事業者、他の介護保険施設その他の保険医療サービス又は福祉サービスを提供する者との密接な連携に努めていますか。</w:t>
            </w:r>
          </w:p>
        </w:tc>
        <w:tc>
          <w:tcPr>
            <w:tcW w:w="203"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9D69AB">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bl>
    <w:p w:rsidR="00AE1761" w:rsidRPr="008575DC" w:rsidRDefault="00EA2469" w:rsidP="00AE1761">
      <w:pPr>
        <w:rPr>
          <w:rFonts w:asciiTheme="majorEastAsia" w:eastAsiaTheme="majorEastAsia" w:hAnsiTheme="majorEastAsia"/>
          <w:color w:val="000000" w:themeColor="text1"/>
        </w:rPr>
      </w:pPr>
      <w:r w:rsidRPr="008575DC">
        <w:rPr>
          <w:rFonts w:asciiTheme="majorEastAsia" w:eastAsiaTheme="majorEastAsia" w:hAnsiTheme="majorEastAsia"/>
          <w:color w:val="000000" w:themeColor="text1"/>
        </w:rPr>
        <w:t>第２ 人員に関する基準</w:t>
      </w:r>
    </w:p>
    <w:tbl>
      <w:tblPr>
        <w:tblW w:w="5000" w:type="pct"/>
        <w:tblLayout w:type="fixed"/>
        <w:tblCellMar>
          <w:left w:w="99" w:type="dxa"/>
          <w:right w:w="99" w:type="dxa"/>
        </w:tblCellMar>
        <w:tblLook w:val="04A0" w:firstRow="1" w:lastRow="0" w:firstColumn="1" w:lastColumn="0" w:noHBand="0" w:noVBand="1"/>
      </w:tblPr>
      <w:tblGrid>
        <w:gridCol w:w="1618"/>
        <w:gridCol w:w="7591"/>
        <w:gridCol w:w="425"/>
        <w:gridCol w:w="427"/>
        <w:gridCol w:w="395"/>
      </w:tblGrid>
      <w:tr w:rsidR="008575DC" w:rsidRPr="008575DC" w:rsidTr="00173F5B">
        <w:trPr>
          <w:trHeight w:val="1851"/>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A4F" w:rsidRPr="008575DC" w:rsidRDefault="008D1A4F" w:rsidP="008978B9">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630" w:type="pct"/>
            <w:tcBorders>
              <w:top w:val="single" w:sz="4" w:space="0" w:color="auto"/>
              <w:left w:val="nil"/>
              <w:bottom w:val="single" w:sz="4" w:space="0" w:color="auto"/>
              <w:right w:val="single" w:sz="4" w:space="0" w:color="auto"/>
            </w:tcBorders>
            <w:shd w:val="clear" w:color="auto" w:fill="auto"/>
            <w:noWrap/>
            <w:vAlign w:val="center"/>
            <w:hideMark/>
          </w:tcPr>
          <w:p w:rsidR="008D1A4F" w:rsidRPr="008575DC" w:rsidRDefault="008D1A4F" w:rsidP="008978B9">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203" w:type="pct"/>
            <w:tcBorders>
              <w:top w:val="single" w:sz="4" w:space="0" w:color="auto"/>
              <w:left w:val="nil"/>
              <w:bottom w:val="single" w:sz="4" w:space="0" w:color="auto"/>
              <w:right w:val="single" w:sz="4" w:space="0" w:color="auto"/>
            </w:tcBorders>
            <w:shd w:val="clear" w:color="auto" w:fill="auto"/>
            <w:noWrap/>
            <w:textDirection w:val="tbRlV"/>
            <w:vAlign w:val="center"/>
            <w:hideMark/>
          </w:tcPr>
          <w:p w:rsidR="008D1A4F" w:rsidRPr="008575DC" w:rsidRDefault="008D1A4F" w:rsidP="008978B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4" w:type="pct"/>
            <w:tcBorders>
              <w:top w:val="single" w:sz="4" w:space="0" w:color="auto"/>
              <w:left w:val="nil"/>
              <w:bottom w:val="single" w:sz="4" w:space="0" w:color="auto"/>
              <w:right w:val="single" w:sz="4" w:space="0" w:color="auto"/>
            </w:tcBorders>
            <w:shd w:val="clear" w:color="auto" w:fill="auto"/>
            <w:textDirection w:val="tbRlV"/>
            <w:vAlign w:val="center"/>
          </w:tcPr>
          <w:p w:rsidR="008D1A4F" w:rsidRPr="008575DC" w:rsidRDefault="008D1A4F" w:rsidP="008978B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189" w:type="pct"/>
            <w:tcBorders>
              <w:top w:val="single" w:sz="4" w:space="0" w:color="auto"/>
              <w:left w:val="nil"/>
              <w:bottom w:val="single" w:sz="4" w:space="0" w:color="auto"/>
              <w:right w:val="single" w:sz="4" w:space="0" w:color="auto"/>
            </w:tcBorders>
            <w:shd w:val="clear" w:color="auto" w:fill="auto"/>
            <w:textDirection w:val="tbRlV"/>
            <w:vAlign w:val="center"/>
          </w:tcPr>
          <w:p w:rsidR="008D1A4F" w:rsidRPr="008575DC" w:rsidRDefault="008D1A4F" w:rsidP="008978B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8575DC" w:rsidRPr="008575DC" w:rsidTr="00173F5B">
        <w:trPr>
          <w:trHeight w:val="381"/>
        </w:trPr>
        <w:tc>
          <w:tcPr>
            <w:tcW w:w="774" w:type="pct"/>
            <w:tcBorders>
              <w:top w:val="single" w:sz="4" w:space="0" w:color="auto"/>
              <w:left w:val="single" w:sz="4" w:space="0" w:color="auto"/>
              <w:right w:val="single" w:sz="4" w:space="0" w:color="auto"/>
            </w:tcBorders>
            <w:shd w:val="clear" w:color="auto" w:fill="auto"/>
            <w:hideMark/>
          </w:tcPr>
          <w:p w:rsidR="008D1A4F" w:rsidRPr="008575DC" w:rsidRDefault="008D1A4F" w:rsidP="008978B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１.医師</w:t>
            </w:r>
          </w:p>
        </w:tc>
        <w:tc>
          <w:tcPr>
            <w:tcW w:w="3630" w:type="pct"/>
            <w:tcBorders>
              <w:top w:val="single" w:sz="4" w:space="0" w:color="auto"/>
              <w:left w:val="nil"/>
              <w:bottom w:val="single" w:sz="4" w:space="0" w:color="auto"/>
              <w:right w:val="single" w:sz="4" w:space="0" w:color="auto"/>
            </w:tcBorders>
            <w:shd w:val="clear" w:color="auto" w:fill="auto"/>
            <w:noWrap/>
            <w:hideMark/>
          </w:tcPr>
          <w:p w:rsidR="008D1A4F" w:rsidRPr="008575DC" w:rsidRDefault="008D1A4F"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常勤換算方法で、入所者の数を100で除して得た数以上配置していますか。</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247"/>
        </w:trPr>
        <w:tc>
          <w:tcPr>
            <w:tcW w:w="774" w:type="pct"/>
            <w:tcBorders>
              <w:left w:val="single" w:sz="4" w:space="0" w:color="auto"/>
              <w:right w:val="single" w:sz="4" w:space="0" w:color="000000"/>
            </w:tcBorders>
            <w:shd w:val="clear" w:color="auto" w:fill="auto"/>
            <w:noWrap/>
            <w:hideMark/>
          </w:tcPr>
          <w:p w:rsidR="008D1A4F" w:rsidRPr="008575DC" w:rsidRDefault="008D1A4F" w:rsidP="008978B9">
            <w:pPr>
              <w:widowControl/>
              <w:rPr>
                <w:rFonts w:ascii="ＭＳ ゴシック" w:eastAsia="ＭＳ ゴシック" w:hAnsi="ＭＳ ゴシック" w:cs="ＭＳ Ｐゴシック"/>
                <w:color w:val="000000" w:themeColor="text1"/>
                <w:kern w:val="0"/>
                <w:sz w:val="18"/>
                <w:szCs w:val="20"/>
              </w:rPr>
            </w:pPr>
          </w:p>
        </w:tc>
        <w:tc>
          <w:tcPr>
            <w:tcW w:w="3630" w:type="pct"/>
            <w:tcBorders>
              <w:top w:val="single" w:sz="4" w:space="0" w:color="auto"/>
              <w:left w:val="nil"/>
              <w:bottom w:val="single" w:sz="4" w:space="0" w:color="auto"/>
              <w:right w:val="single" w:sz="4" w:space="0" w:color="auto"/>
            </w:tcBorders>
            <w:shd w:val="clear" w:color="auto" w:fill="auto"/>
            <w:hideMark/>
          </w:tcPr>
          <w:p w:rsidR="008D1A4F" w:rsidRPr="008575DC" w:rsidRDefault="008D1A4F"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常勤の医師を１以上配置していますか。</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645"/>
        </w:trPr>
        <w:tc>
          <w:tcPr>
            <w:tcW w:w="774" w:type="pct"/>
            <w:tcBorders>
              <w:top w:val="nil"/>
              <w:left w:val="single" w:sz="4" w:space="0" w:color="auto"/>
              <w:right w:val="single" w:sz="4" w:space="0" w:color="000000"/>
            </w:tcBorders>
            <w:shd w:val="clear" w:color="auto" w:fill="auto"/>
            <w:noWrap/>
            <w:hideMark/>
          </w:tcPr>
          <w:p w:rsidR="008D1A4F" w:rsidRPr="008575DC" w:rsidRDefault="008D1A4F" w:rsidP="008978B9">
            <w:pPr>
              <w:widowControl/>
              <w:rPr>
                <w:rFonts w:ascii="ＭＳ ゴシック" w:eastAsia="ＭＳ ゴシック" w:hAnsi="ＭＳ ゴシック" w:cs="ＭＳ Ｐゴシック"/>
                <w:color w:val="000000" w:themeColor="text1"/>
                <w:kern w:val="0"/>
                <w:sz w:val="18"/>
                <w:szCs w:val="20"/>
              </w:rPr>
            </w:pPr>
          </w:p>
        </w:tc>
        <w:tc>
          <w:tcPr>
            <w:tcW w:w="3630" w:type="pct"/>
            <w:tcBorders>
              <w:top w:val="single" w:sz="4" w:space="0" w:color="auto"/>
              <w:left w:val="nil"/>
              <w:bottom w:val="dotted" w:sz="4" w:space="0" w:color="auto"/>
              <w:right w:val="single" w:sz="4" w:space="0" w:color="auto"/>
            </w:tcBorders>
            <w:shd w:val="clear" w:color="auto" w:fill="auto"/>
            <w:hideMark/>
          </w:tcPr>
          <w:p w:rsidR="008D1A4F" w:rsidRPr="008575DC" w:rsidRDefault="008D1A4F"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①　</w:t>
            </w:r>
            <w:r w:rsidR="004F3369" w:rsidRPr="008575DC">
              <w:rPr>
                <w:rFonts w:ascii="ＭＳ ゴシック" w:eastAsia="ＭＳ ゴシック" w:hAnsi="ＭＳ ゴシック" w:cs="ＭＳ Ｐゴシック" w:hint="eastAsia"/>
                <w:color w:val="000000" w:themeColor="text1"/>
                <w:kern w:val="0"/>
                <w:sz w:val="18"/>
                <w:szCs w:val="18"/>
              </w:rPr>
              <w:t>常勤の医師を配置していない場合、</w:t>
            </w:r>
            <w:r w:rsidR="00AB5E7B" w:rsidRPr="008575DC">
              <w:rPr>
                <w:rFonts w:ascii="ＭＳ ゴシック" w:eastAsia="ＭＳ ゴシック" w:hAnsi="ＭＳ ゴシック" w:cs="ＭＳ Ｐゴシック" w:hint="eastAsia"/>
                <w:color w:val="000000" w:themeColor="text1"/>
                <w:kern w:val="0"/>
                <w:sz w:val="18"/>
                <w:szCs w:val="18"/>
              </w:rPr>
              <w:t>複数の医師が勤務する形態であり</w:t>
            </w:r>
            <w:r w:rsidRPr="008575DC">
              <w:rPr>
                <w:rFonts w:ascii="ＭＳ ゴシック" w:eastAsia="ＭＳ ゴシック" w:hAnsi="ＭＳ ゴシック" w:cs="ＭＳ Ｐゴシック" w:hint="eastAsia"/>
                <w:color w:val="000000" w:themeColor="text1"/>
                <w:kern w:val="0"/>
                <w:sz w:val="18"/>
                <w:szCs w:val="18"/>
              </w:rPr>
              <w:t>、常勤換算方法で１人以上配置していますか。</w:t>
            </w:r>
          </w:p>
          <w:p w:rsidR="008D1A4F" w:rsidRPr="008575DC" w:rsidRDefault="00173F5B" w:rsidP="00173F5B">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※常勤換算方法</w:t>
            </w:r>
            <w:r w:rsidR="008D1A4F" w:rsidRPr="008575DC">
              <w:rPr>
                <w:rFonts w:ascii="ＭＳ ゴシック" w:eastAsia="ＭＳ ゴシック" w:hAnsi="ＭＳ ゴシック" w:cs="ＭＳ Ｐゴシック" w:hint="eastAsia"/>
                <w:color w:val="000000" w:themeColor="text1"/>
                <w:kern w:val="0"/>
                <w:sz w:val="18"/>
                <w:szCs w:val="18"/>
              </w:rPr>
              <w:t>で１人以上配置する場合、そのうち一人は、入所者全員の病状等を把握し、施設療養全体の管理責任を持っており、入所者の処遇が適切に行われていますか。</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342"/>
        </w:trPr>
        <w:tc>
          <w:tcPr>
            <w:tcW w:w="774" w:type="pct"/>
            <w:tcBorders>
              <w:top w:val="nil"/>
              <w:left w:val="single" w:sz="4" w:space="0" w:color="auto"/>
              <w:bottom w:val="single" w:sz="4" w:space="0" w:color="auto"/>
              <w:right w:val="single" w:sz="4" w:space="0" w:color="000000"/>
            </w:tcBorders>
            <w:shd w:val="clear" w:color="auto" w:fill="auto"/>
            <w:noWrap/>
            <w:hideMark/>
          </w:tcPr>
          <w:p w:rsidR="008D1A4F" w:rsidRPr="008575DC" w:rsidRDefault="008D1A4F" w:rsidP="008978B9">
            <w:pPr>
              <w:widowControl/>
              <w:rPr>
                <w:rFonts w:ascii="ＭＳ ゴシック" w:eastAsia="ＭＳ ゴシック" w:hAnsi="ＭＳ ゴシック" w:cs="ＭＳ Ｐゴシック"/>
                <w:color w:val="000000" w:themeColor="text1"/>
                <w:kern w:val="0"/>
                <w:sz w:val="18"/>
                <w:szCs w:val="20"/>
              </w:rPr>
            </w:pPr>
          </w:p>
        </w:tc>
        <w:tc>
          <w:tcPr>
            <w:tcW w:w="3630" w:type="pct"/>
            <w:tcBorders>
              <w:top w:val="dotted" w:sz="4" w:space="0" w:color="auto"/>
              <w:left w:val="nil"/>
              <w:bottom w:val="single" w:sz="4" w:space="0" w:color="auto"/>
              <w:right w:val="single" w:sz="4" w:space="0" w:color="auto"/>
            </w:tcBorders>
            <w:shd w:val="clear" w:color="auto" w:fill="auto"/>
            <w:hideMark/>
          </w:tcPr>
          <w:p w:rsidR="008D1A4F" w:rsidRPr="008575DC" w:rsidRDefault="008D1A4F"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上記の施設で、兼務の医師は、日々の勤務体制が明確に定められていますか。</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6FBA">
        <w:trPr>
          <w:trHeight w:val="400"/>
        </w:trPr>
        <w:tc>
          <w:tcPr>
            <w:tcW w:w="774" w:type="pct"/>
            <w:tcBorders>
              <w:top w:val="single" w:sz="4" w:space="0" w:color="auto"/>
              <w:left w:val="single" w:sz="4" w:space="0" w:color="auto"/>
              <w:bottom w:val="single" w:sz="4" w:space="0" w:color="auto"/>
              <w:right w:val="single" w:sz="4" w:space="0" w:color="000000"/>
            </w:tcBorders>
            <w:shd w:val="clear" w:color="auto" w:fill="auto"/>
            <w:noWrap/>
            <w:hideMark/>
          </w:tcPr>
          <w:p w:rsidR="008D1A4F" w:rsidRPr="008575DC" w:rsidRDefault="008D1A4F" w:rsidP="008978B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２.薬剤師</w:t>
            </w:r>
          </w:p>
        </w:tc>
        <w:tc>
          <w:tcPr>
            <w:tcW w:w="3630" w:type="pct"/>
            <w:tcBorders>
              <w:top w:val="single" w:sz="4" w:space="0" w:color="auto"/>
              <w:left w:val="nil"/>
              <w:bottom w:val="single" w:sz="4" w:space="0" w:color="auto"/>
              <w:right w:val="single" w:sz="4" w:space="0" w:color="auto"/>
            </w:tcBorders>
            <w:shd w:val="clear" w:color="auto" w:fill="auto"/>
            <w:hideMark/>
          </w:tcPr>
          <w:p w:rsidR="008D1A4F" w:rsidRPr="008575DC" w:rsidRDefault="008D1A4F"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実情に応じた適当数を配置していますか。</w:t>
            </w:r>
          </w:p>
          <w:p w:rsidR="008D1A4F" w:rsidRPr="008575DC" w:rsidRDefault="008D1A4F"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（入所者の数を300で除した数以上が標準）</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270"/>
        </w:trPr>
        <w:tc>
          <w:tcPr>
            <w:tcW w:w="774" w:type="pct"/>
            <w:vMerge w:val="restart"/>
            <w:tcBorders>
              <w:top w:val="single" w:sz="4" w:space="0" w:color="auto"/>
              <w:left w:val="single" w:sz="4" w:space="0" w:color="auto"/>
              <w:right w:val="single" w:sz="4" w:space="0" w:color="000000"/>
            </w:tcBorders>
            <w:shd w:val="clear" w:color="auto" w:fill="auto"/>
            <w:hideMark/>
          </w:tcPr>
          <w:p w:rsidR="008D1A4F" w:rsidRPr="008575DC" w:rsidRDefault="008D1A4F" w:rsidP="008978B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３.看護職員又は介護職員</w:t>
            </w:r>
          </w:p>
        </w:tc>
        <w:tc>
          <w:tcPr>
            <w:tcW w:w="3630" w:type="pct"/>
            <w:tcBorders>
              <w:top w:val="single" w:sz="4" w:space="0" w:color="auto"/>
              <w:left w:val="nil"/>
              <w:bottom w:val="dotted" w:sz="4" w:space="0" w:color="auto"/>
              <w:right w:val="nil"/>
            </w:tcBorders>
            <w:shd w:val="clear" w:color="auto" w:fill="auto"/>
            <w:hideMark/>
          </w:tcPr>
          <w:p w:rsidR="008D1A4F" w:rsidRPr="008575DC" w:rsidRDefault="008D1A4F"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常勤換算方法で、入所者の数が3又はその端数を増すごとに１以上配置していますか。</w:t>
            </w:r>
          </w:p>
        </w:tc>
        <w:tc>
          <w:tcPr>
            <w:tcW w:w="203" w:type="pct"/>
            <w:vMerge w:val="restart"/>
            <w:tcBorders>
              <w:top w:val="single" w:sz="4" w:space="0" w:color="auto"/>
              <w:left w:val="single" w:sz="4" w:space="0" w:color="auto"/>
              <w:right w:val="single" w:sz="4" w:space="0" w:color="auto"/>
            </w:tcBorders>
            <w:shd w:val="clear" w:color="auto" w:fill="auto"/>
            <w:noWrap/>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vMerge w:val="restart"/>
            <w:tcBorders>
              <w:top w:val="single" w:sz="4" w:space="0" w:color="auto"/>
              <w:left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vMerge w:val="restart"/>
            <w:tcBorders>
              <w:top w:val="single" w:sz="4" w:space="0" w:color="auto"/>
              <w:left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467"/>
        </w:trPr>
        <w:tc>
          <w:tcPr>
            <w:tcW w:w="774" w:type="pct"/>
            <w:vMerge/>
            <w:tcBorders>
              <w:left w:val="single" w:sz="4" w:space="0" w:color="auto"/>
              <w:right w:val="single" w:sz="4" w:space="0" w:color="000000"/>
            </w:tcBorders>
            <w:shd w:val="clear" w:color="auto" w:fill="auto"/>
            <w:hideMark/>
          </w:tcPr>
          <w:p w:rsidR="008D1A4F" w:rsidRPr="008575DC" w:rsidRDefault="008D1A4F" w:rsidP="008978B9">
            <w:pPr>
              <w:widowControl/>
              <w:rPr>
                <w:rFonts w:ascii="ＭＳ ゴシック" w:eastAsia="ＭＳ ゴシック" w:hAnsi="ＭＳ ゴシック" w:cs="ＭＳ Ｐゴシック"/>
                <w:color w:val="000000" w:themeColor="text1"/>
                <w:kern w:val="0"/>
                <w:sz w:val="18"/>
                <w:szCs w:val="20"/>
              </w:rPr>
            </w:pPr>
          </w:p>
        </w:tc>
        <w:tc>
          <w:tcPr>
            <w:tcW w:w="3630" w:type="pct"/>
            <w:tcBorders>
              <w:top w:val="dotted" w:sz="4" w:space="0" w:color="auto"/>
              <w:left w:val="nil"/>
              <w:bottom w:val="single" w:sz="4" w:space="0" w:color="auto"/>
              <w:right w:val="nil"/>
            </w:tcBorders>
            <w:shd w:val="clear" w:color="auto" w:fill="auto"/>
            <w:hideMark/>
          </w:tcPr>
          <w:p w:rsidR="008D1A4F" w:rsidRPr="008575DC" w:rsidRDefault="00F8728A"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r w:rsidR="008D1A4F" w:rsidRPr="008575DC">
              <w:rPr>
                <w:rFonts w:ascii="ＭＳ ゴシック" w:eastAsia="ＭＳ ゴシック" w:hAnsi="ＭＳ ゴシック" w:cs="ＭＳ Ｐゴシック" w:hint="eastAsia"/>
                <w:color w:val="000000" w:themeColor="text1"/>
                <w:kern w:val="0"/>
                <w:sz w:val="18"/>
                <w:szCs w:val="18"/>
              </w:rPr>
              <w:t>一部ユニット型の場合、ユニット部分と、ユニット部分以外の部分とで、それぞれ３：１の基準を満たす必要があります。</w:t>
            </w:r>
          </w:p>
        </w:tc>
        <w:tc>
          <w:tcPr>
            <w:tcW w:w="203" w:type="pct"/>
            <w:vMerge/>
            <w:tcBorders>
              <w:left w:val="single" w:sz="4" w:space="0" w:color="auto"/>
              <w:bottom w:val="single" w:sz="4" w:space="0" w:color="auto"/>
              <w:right w:val="single" w:sz="4" w:space="0" w:color="auto"/>
            </w:tcBorders>
            <w:shd w:val="clear" w:color="auto" w:fill="auto"/>
            <w:noWrap/>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p>
        </w:tc>
        <w:tc>
          <w:tcPr>
            <w:tcW w:w="204" w:type="pct"/>
            <w:vMerge/>
            <w:tcBorders>
              <w:left w:val="single" w:sz="4" w:space="0" w:color="auto"/>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p>
        </w:tc>
        <w:tc>
          <w:tcPr>
            <w:tcW w:w="189" w:type="pct"/>
            <w:vMerge/>
            <w:tcBorders>
              <w:left w:val="single" w:sz="4" w:space="0" w:color="auto"/>
              <w:bottom w:val="single"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p>
        </w:tc>
      </w:tr>
      <w:tr w:rsidR="008575DC" w:rsidRPr="008575DC" w:rsidTr="00173F5B">
        <w:trPr>
          <w:trHeight w:val="720"/>
        </w:trPr>
        <w:tc>
          <w:tcPr>
            <w:tcW w:w="774" w:type="pct"/>
            <w:tcBorders>
              <w:left w:val="single" w:sz="4" w:space="0" w:color="auto"/>
              <w:right w:val="single" w:sz="4" w:space="0" w:color="000000"/>
            </w:tcBorders>
            <w:shd w:val="clear" w:color="auto" w:fill="auto"/>
            <w:vAlign w:val="center"/>
            <w:hideMark/>
          </w:tcPr>
          <w:p w:rsidR="008D1A4F" w:rsidRPr="008575DC" w:rsidRDefault="008D1A4F" w:rsidP="008978B9">
            <w:pPr>
              <w:rPr>
                <w:rFonts w:ascii="ＭＳ ゴシック" w:eastAsia="ＭＳ ゴシック" w:hAnsi="ＭＳ ゴシック" w:cs="ＭＳ Ｐゴシック"/>
                <w:color w:val="000000" w:themeColor="text1"/>
                <w:kern w:val="0"/>
                <w:sz w:val="18"/>
                <w:szCs w:val="21"/>
              </w:rPr>
            </w:pPr>
          </w:p>
        </w:tc>
        <w:tc>
          <w:tcPr>
            <w:tcW w:w="3630" w:type="pct"/>
            <w:tcBorders>
              <w:top w:val="single" w:sz="4" w:space="0" w:color="auto"/>
              <w:left w:val="single" w:sz="4" w:space="0" w:color="auto"/>
              <w:bottom w:val="dotted" w:sz="4" w:space="0" w:color="auto"/>
              <w:right w:val="single" w:sz="4" w:space="0" w:color="000000"/>
            </w:tcBorders>
            <w:shd w:val="clear" w:color="auto" w:fill="auto"/>
            <w:noWrap/>
            <w:hideMark/>
          </w:tcPr>
          <w:p w:rsidR="008D1A4F" w:rsidRPr="008575DC" w:rsidRDefault="008D1A4F" w:rsidP="008978B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看護職員の員数は看護･介護職員の総数の７分の２程度、介護職員の員数は看護･介護職員の総数の７分の５程度となっていますか。</w:t>
            </w:r>
          </w:p>
        </w:tc>
        <w:tc>
          <w:tcPr>
            <w:tcW w:w="203" w:type="pct"/>
            <w:tcBorders>
              <w:top w:val="single" w:sz="4" w:space="0" w:color="auto"/>
              <w:left w:val="single" w:sz="4" w:space="0" w:color="auto"/>
              <w:bottom w:val="dotted"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dotted"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dotted" w:sz="4" w:space="0" w:color="auto"/>
              <w:right w:val="single" w:sz="4" w:space="0" w:color="auto"/>
            </w:tcBorders>
            <w:shd w:val="clear" w:color="auto" w:fill="auto"/>
            <w:vAlign w:val="center"/>
          </w:tcPr>
          <w:p w:rsidR="008D1A4F" w:rsidRPr="008575DC" w:rsidRDefault="008D1A4F" w:rsidP="008978B9">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6FBA">
        <w:trPr>
          <w:trHeight w:val="149"/>
        </w:trPr>
        <w:tc>
          <w:tcPr>
            <w:tcW w:w="774" w:type="pct"/>
            <w:tcBorders>
              <w:left w:val="single" w:sz="4" w:space="0" w:color="auto"/>
              <w:right w:val="single" w:sz="4" w:space="0" w:color="000000"/>
            </w:tcBorders>
            <w:shd w:val="clear" w:color="auto" w:fill="auto"/>
            <w:vAlign w:val="center"/>
          </w:tcPr>
          <w:p w:rsidR="00AD6FBA" w:rsidRPr="008575DC" w:rsidRDefault="00AD6FBA" w:rsidP="00AD6FBA">
            <w:pPr>
              <w:rPr>
                <w:rFonts w:ascii="ＭＳ ゴシック" w:eastAsia="ＭＳ ゴシック" w:hAnsi="ＭＳ ゴシック" w:cs="ＭＳ Ｐゴシック"/>
                <w:color w:val="000000" w:themeColor="text1"/>
                <w:kern w:val="0"/>
                <w:sz w:val="18"/>
                <w:szCs w:val="21"/>
              </w:rPr>
            </w:pPr>
          </w:p>
        </w:tc>
        <w:tc>
          <w:tcPr>
            <w:tcW w:w="3630" w:type="pct"/>
            <w:tcBorders>
              <w:top w:val="single" w:sz="4" w:space="0" w:color="auto"/>
              <w:left w:val="nil"/>
              <w:bottom w:val="single" w:sz="4" w:space="0" w:color="auto"/>
              <w:right w:val="single" w:sz="4" w:space="0" w:color="000000"/>
            </w:tcBorders>
            <w:shd w:val="clear" w:color="auto" w:fill="auto"/>
          </w:tcPr>
          <w:p w:rsidR="00AD6FBA" w:rsidRPr="008575DC" w:rsidRDefault="00AD6FBA" w:rsidP="00AD6FBA">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常勤職員を７割以上確保していますか。</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590"/>
        </w:trPr>
        <w:tc>
          <w:tcPr>
            <w:tcW w:w="774" w:type="pct"/>
            <w:tcBorders>
              <w:top w:val="single" w:sz="4" w:space="0" w:color="auto"/>
              <w:left w:val="single" w:sz="4" w:space="0" w:color="auto"/>
              <w:right w:val="single" w:sz="4" w:space="0" w:color="auto"/>
            </w:tcBorders>
            <w:shd w:val="clear" w:color="auto" w:fill="auto"/>
            <w:hideMark/>
          </w:tcPr>
          <w:p w:rsidR="00AD6FBA" w:rsidRPr="008575DC" w:rsidRDefault="00AD6FBA" w:rsidP="00AD6FBA">
            <w:pPr>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４.支援相談員</w:t>
            </w:r>
          </w:p>
        </w:tc>
        <w:tc>
          <w:tcPr>
            <w:tcW w:w="3630" w:type="pct"/>
            <w:tcBorders>
              <w:top w:val="single" w:sz="4" w:space="0" w:color="auto"/>
              <w:left w:val="single" w:sz="4" w:space="0" w:color="auto"/>
              <w:bottom w:val="single" w:sz="4" w:space="0" w:color="000000"/>
              <w:right w:val="single" w:sz="4" w:space="0" w:color="auto"/>
            </w:tcBorders>
            <w:shd w:val="clear" w:color="auto" w:fill="auto"/>
            <w:hideMark/>
          </w:tcPr>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１以上（入所者の数が100を超える場合にあっては、常勤の支援相談員１名に加え、常勤換算方法で、100を超える部分を100で除して得た数以上）配置していますか。</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288"/>
        </w:trPr>
        <w:tc>
          <w:tcPr>
            <w:tcW w:w="774" w:type="pct"/>
            <w:tcBorders>
              <w:left w:val="single" w:sz="4" w:space="0" w:color="auto"/>
              <w:bottom w:val="single" w:sz="4" w:space="0" w:color="auto"/>
              <w:right w:val="single" w:sz="4" w:space="0" w:color="000000"/>
            </w:tcBorders>
            <w:shd w:val="clear" w:color="auto" w:fill="auto"/>
            <w:hideMark/>
          </w:tcPr>
          <w:p w:rsidR="00AD6FBA" w:rsidRPr="008575DC" w:rsidRDefault="00AD6FBA" w:rsidP="00AD6FBA">
            <w:pPr>
              <w:widowControl/>
              <w:ind w:left="360" w:hangingChars="200" w:hanging="360"/>
              <w:rPr>
                <w:rFonts w:ascii="ＭＳ ゴシック" w:eastAsia="ＭＳ ゴシック" w:hAnsi="ＭＳ ゴシック" w:cs="ＭＳ Ｐゴシック"/>
                <w:color w:val="000000" w:themeColor="text1"/>
                <w:kern w:val="0"/>
                <w:sz w:val="18"/>
                <w:szCs w:val="20"/>
              </w:rPr>
            </w:pPr>
          </w:p>
        </w:tc>
        <w:tc>
          <w:tcPr>
            <w:tcW w:w="3630" w:type="pct"/>
            <w:tcBorders>
              <w:top w:val="single" w:sz="4" w:space="0" w:color="auto"/>
              <w:left w:val="single" w:sz="4" w:space="0" w:color="auto"/>
              <w:bottom w:val="single" w:sz="4" w:space="0" w:color="auto"/>
              <w:right w:val="single" w:sz="4" w:space="0" w:color="000000"/>
            </w:tcBorders>
            <w:shd w:val="clear" w:color="auto" w:fill="auto"/>
            <w:hideMark/>
          </w:tcPr>
          <w:p w:rsidR="00AD6FBA" w:rsidRPr="008575DC" w:rsidRDefault="00AD6FBA" w:rsidP="00AD6FBA">
            <w:pPr>
              <w:widowControl/>
              <w:tabs>
                <w:tab w:val="left" w:pos="1892"/>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保健医療及び社会福祉に関する相当な学識経験を有し、以下に掲げるような入所者に対する各種支援及び相談の業務を行うのにふさわしい常勤職員を充てていますか。</w:t>
            </w:r>
          </w:p>
          <w:p w:rsidR="00AD6FBA" w:rsidRPr="008575DC" w:rsidRDefault="00AD6FBA" w:rsidP="00AD6FBA">
            <w:pPr>
              <w:widowControl/>
              <w:tabs>
                <w:tab w:val="left" w:pos="1892"/>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入所者及び家族の処遇上の相談</w:t>
            </w:r>
          </w:p>
          <w:p w:rsidR="00AD6FBA" w:rsidRPr="008575DC" w:rsidRDefault="00AD6FBA" w:rsidP="00AD6FBA">
            <w:pPr>
              <w:widowControl/>
              <w:tabs>
                <w:tab w:val="left" w:pos="1892"/>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レクリエーション等の計画、指導</w:t>
            </w:r>
          </w:p>
          <w:p w:rsidR="00AD6FBA" w:rsidRPr="008575DC" w:rsidRDefault="00AD6FBA" w:rsidP="00AD6FBA">
            <w:pPr>
              <w:widowControl/>
              <w:tabs>
                <w:tab w:val="left" w:pos="1892"/>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市町村との連携</w:t>
            </w:r>
          </w:p>
          <w:p w:rsidR="00AD6FBA" w:rsidRPr="008575DC" w:rsidRDefault="00AD6FBA" w:rsidP="00AD6FBA">
            <w:pPr>
              <w:widowControl/>
              <w:tabs>
                <w:tab w:val="left" w:pos="1892"/>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ボランティアの指導</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288"/>
        </w:trPr>
        <w:tc>
          <w:tcPr>
            <w:tcW w:w="774" w:type="pct"/>
            <w:tcBorders>
              <w:top w:val="single" w:sz="4" w:space="0" w:color="auto"/>
              <w:left w:val="single" w:sz="4" w:space="0" w:color="auto"/>
              <w:right w:val="single" w:sz="4" w:space="0" w:color="000000"/>
            </w:tcBorders>
            <w:shd w:val="clear" w:color="auto" w:fill="auto"/>
            <w:hideMark/>
          </w:tcPr>
          <w:p w:rsidR="00AD6FBA" w:rsidRPr="008575DC" w:rsidRDefault="00AD6FBA" w:rsidP="00AD6FBA">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５.理学療法士、作業療法士又は言語聴覚士</w:t>
            </w:r>
          </w:p>
        </w:tc>
        <w:tc>
          <w:tcPr>
            <w:tcW w:w="3630" w:type="pct"/>
            <w:tcBorders>
              <w:top w:val="single" w:sz="4" w:space="0" w:color="auto"/>
              <w:left w:val="single" w:sz="4" w:space="0" w:color="auto"/>
              <w:bottom w:val="single" w:sz="4" w:space="0" w:color="auto"/>
              <w:right w:val="single" w:sz="4" w:space="0" w:color="000000"/>
            </w:tcBorders>
            <w:shd w:val="clear" w:color="auto" w:fill="auto"/>
            <w:hideMark/>
          </w:tcPr>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常勤換算方法で、入所者の数を100で除して得た数以上配置していますか。</w:t>
            </w:r>
          </w:p>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※常勤換算方法における勤務時間数に、指定訪問リハビリテーションに従事した勤務時間は含まない。</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288"/>
        </w:trPr>
        <w:tc>
          <w:tcPr>
            <w:tcW w:w="774" w:type="pct"/>
            <w:tcBorders>
              <w:top w:val="single" w:sz="4" w:space="0" w:color="auto"/>
              <w:left w:val="single" w:sz="4" w:space="0" w:color="auto"/>
              <w:right w:val="single" w:sz="4" w:space="0" w:color="000000"/>
            </w:tcBorders>
            <w:shd w:val="clear" w:color="auto" w:fill="auto"/>
            <w:hideMark/>
          </w:tcPr>
          <w:p w:rsidR="00AD6FBA" w:rsidRPr="008575DC" w:rsidRDefault="00AD6FBA" w:rsidP="00AD6FBA">
            <w:pPr>
              <w:widowControl/>
              <w:ind w:left="360" w:hangingChars="200" w:hanging="36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６.栄養士又は管理栄養士</w:t>
            </w:r>
          </w:p>
        </w:tc>
        <w:tc>
          <w:tcPr>
            <w:tcW w:w="3630" w:type="pct"/>
            <w:tcBorders>
              <w:top w:val="single" w:sz="4" w:space="0" w:color="auto"/>
              <w:left w:val="single" w:sz="4" w:space="0" w:color="auto"/>
              <w:bottom w:val="single" w:sz="4" w:space="0" w:color="auto"/>
              <w:right w:val="single" w:sz="4" w:space="0" w:color="000000"/>
            </w:tcBorders>
            <w:shd w:val="clear" w:color="auto" w:fill="auto"/>
            <w:hideMark/>
          </w:tcPr>
          <w:p w:rsidR="00AD6FBA" w:rsidRPr="008575DC" w:rsidRDefault="00FE7088"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入所定員100人以上の施設にあっては</w:t>
            </w:r>
            <w:r w:rsidR="00AD6FBA" w:rsidRPr="008575DC">
              <w:rPr>
                <w:rFonts w:ascii="ＭＳ ゴシック" w:eastAsia="ＭＳ ゴシック" w:hAnsi="ＭＳ ゴシック" w:cs="ＭＳ Ｐゴシック" w:hint="eastAsia"/>
                <w:color w:val="000000" w:themeColor="text1"/>
                <w:kern w:val="0"/>
                <w:sz w:val="18"/>
                <w:szCs w:val="18"/>
              </w:rPr>
              <w:t>常勤の者を１</w:t>
            </w:r>
            <w:r w:rsidRPr="008575DC">
              <w:rPr>
                <w:rFonts w:ascii="ＭＳ ゴシック" w:eastAsia="ＭＳ ゴシック" w:hAnsi="ＭＳ ゴシック" w:cs="ＭＳ Ｐゴシック" w:hint="eastAsia"/>
                <w:color w:val="000000" w:themeColor="text1"/>
                <w:kern w:val="0"/>
                <w:sz w:val="18"/>
                <w:szCs w:val="18"/>
              </w:rPr>
              <w:t>人</w:t>
            </w:r>
            <w:r w:rsidR="00AD6FBA" w:rsidRPr="008575DC">
              <w:rPr>
                <w:rFonts w:ascii="ＭＳ ゴシック" w:eastAsia="ＭＳ ゴシック" w:hAnsi="ＭＳ ゴシック" w:cs="ＭＳ Ｐゴシック" w:hint="eastAsia"/>
                <w:color w:val="000000" w:themeColor="text1"/>
                <w:kern w:val="0"/>
                <w:sz w:val="18"/>
                <w:szCs w:val="18"/>
              </w:rPr>
              <w:t>以上配置していますか。</w:t>
            </w:r>
          </w:p>
          <w:p w:rsidR="00FE7088" w:rsidRPr="008575DC" w:rsidRDefault="00FE7088"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（100人未満の施設においても常勤職員の配置に努めること。）</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85"/>
        </w:trPr>
        <w:tc>
          <w:tcPr>
            <w:tcW w:w="774" w:type="pct"/>
            <w:vMerge w:val="restart"/>
            <w:tcBorders>
              <w:top w:val="single" w:sz="4" w:space="0" w:color="auto"/>
              <w:left w:val="single" w:sz="4" w:space="0" w:color="auto"/>
              <w:right w:val="single" w:sz="4" w:space="0" w:color="000000"/>
            </w:tcBorders>
            <w:shd w:val="clear" w:color="auto" w:fill="auto"/>
            <w:hideMark/>
          </w:tcPr>
          <w:p w:rsidR="00AD6FBA" w:rsidRPr="008575DC" w:rsidRDefault="00AD6FBA" w:rsidP="00AD6FBA">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７.介護支援専門員</w:t>
            </w:r>
          </w:p>
        </w:tc>
        <w:tc>
          <w:tcPr>
            <w:tcW w:w="3630" w:type="pct"/>
            <w:tcBorders>
              <w:top w:val="single" w:sz="4" w:space="0" w:color="auto"/>
              <w:left w:val="single" w:sz="4" w:space="0" w:color="auto"/>
              <w:bottom w:val="single" w:sz="4" w:space="0" w:color="auto"/>
              <w:right w:val="single" w:sz="4" w:space="0" w:color="000000"/>
            </w:tcBorders>
            <w:shd w:val="clear" w:color="auto" w:fill="auto"/>
            <w:hideMark/>
          </w:tcPr>
          <w:p w:rsidR="00AD6FBA" w:rsidRPr="008575DC" w:rsidRDefault="00AB5E7B"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1以上（</w:t>
            </w:r>
            <w:r w:rsidR="00AD6FBA" w:rsidRPr="008575DC">
              <w:rPr>
                <w:rFonts w:ascii="ＭＳ ゴシック" w:eastAsia="ＭＳ ゴシック" w:hAnsi="ＭＳ ゴシック" w:cs="ＭＳ Ｐゴシック" w:hint="eastAsia"/>
                <w:color w:val="000000" w:themeColor="text1"/>
                <w:kern w:val="0"/>
                <w:sz w:val="18"/>
                <w:szCs w:val="18"/>
              </w:rPr>
              <w:t>入所者の数が100又はその端数を増すごとに１人</w:t>
            </w:r>
            <w:r w:rsidRPr="008575DC">
              <w:rPr>
                <w:rFonts w:ascii="ＭＳ ゴシック" w:eastAsia="ＭＳ ゴシック" w:hAnsi="ＭＳ ゴシック" w:cs="ＭＳ Ｐゴシック" w:hint="eastAsia"/>
                <w:color w:val="000000" w:themeColor="text1"/>
                <w:kern w:val="0"/>
                <w:sz w:val="18"/>
                <w:szCs w:val="18"/>
              </w:rPr>
              <w:t>を標準とする。）</w:t>
            </w:r>
            <w:r w:rsidR="00AD6FBA" w:rsidRPr="008575DC">
              <w:rPr>
                <w:rFonts w:ascii="ＭＳ ゴシック" w:eastAsia="ＭＳ ゴシック" w:hAnsi="ＭＳ ゴシック" w:cs="ＭＳ Ｐゴシック" w:hint="eastAsia"/>
                <w:color w:val="000000" w:themeColor="text1"/>
                <w:kern w:val="0"/>
                <w:sz w:val="18"/>
                <w:szCs w:val="18"/>
              </w:rPr>
              <w:t>配置していますか。</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125"/>
        </w:trPr>
        <w:tc>
          <w:tcPr>
            <w:tcW w:w="774" w:type="pct"/>
            <w:vMerge/>
            <w:tcBorders>
              <w:left w:val="single" w:sz="4" w:space="0" w:color="auto"/>
              <w:right w:val="single" w:sz="4" w:space="0" w:color="000000"/>
            </w:tcBorders>
            <w:shd w:val="clear" w:color="auto" w:fill="auto"/>
            <w:hideMark/>
          </w:tcPr>
          <w:p w:rsidR="00AD6FBA" w:rsidRPr="008575DC" w:rsidRDefault="00AD6FBA" w:rsidP="00AD6FBA">
            <w:pPr>
              <w:ind w:left="360" w:hangingChars="200" w:hanging="360"/>
              <w:rPr>
                <w:rFonts w:ascii="ＭＳ ゴシック" w:eastAsia="ＭＳ ゴシック" w:hAnsi="ＭＳ ゴシック" w:cs="ＭＳ Ｐゴシック"/>
                <w:color w:val="000000" w:themeColor="text1"/>
                <w:kern w:val="0"/>
                <w:sz w:val="18"/>
                <w:szCs w:val="21"/>
              </w:rPr>
            </w:pPr>
          </w:p>
        </w:tc>
        <w:tc>
          <w:tcPr>
            <w:tcW w:w="3630" w:type="pct"/>
            <w:tcBorders>
              <w:top w:val="single" w:sz="4" w:space="0" w:color="auto"/>
              <w:left w:val="nil"/>
              <w:bottom w:val="nil"/>
              <w:right w:val="single" w:sz="4" w:space="0" w:color="auto"/>
            </w:tcBorders>
            <w:shd w:val="clear" w:color="auto" w:fill="auto"/>
            <w:hideMark/>
          </w:tcPr>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専らその職務に従事する常勤の者を１名以上配置していますか。</w:t>
            </w:r>
          </w:p>
          <w:p w:rsidR="00AD6FBA" w:rsidRPr="008575DC" w:rsidRDefault="00AD6FBA" w:rsidP="00AD6FB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※ただし、入所者の処遇に支障がない場合は、当該施設の他の業務に従事することは可能。</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A5699">
        <w:trPr>
          <w:trHeight w:val="848"/>
        </w:trPr>
        <w:tc>
          <w:tcPr>
            <w:tcW w:w="774" w:type="pct"/>
            <w:vMerge/>
            <w:tcBorders>
              <w:left w:val="single" w:sz="4" w:space="0" w:color="auto"/>
              <w:right w:val="single" w:sz="4" w:space="0" w:color="000000"/>
            </w:tcBorders>
            <w:vAlign w:val="center"/>
            <w:hideMark/>
          </w:tcPr>
          <w:p w:rsidR="00AD6FBA" w:rsidRPr="008575DC" w:rsidRDefault="00AD6FBA" w:rsidP="00AD6FBA">
            <w:pPr>
              <w:rPr>
                <w:rFonts w:ascii="ＭＳ ゴシック" w:eastAsia="ＭＳ ゴシック" w:hAnsi="ＭＳ ゴシック" w:cs="ＭＳ Ｐゴシック"/>
                <w:color w:val="000000" w:themeColor="text1"/>
                <w:kern w:val="0"/>
                <w:sz w:val="18"/>
                <w:szCs w:val="21"/>
              </w:rPr>
            </w:pPr>
          </w:p>
        </w:tc>
        <w:tc>
          <w:tcPr>
            <w:tcW w:w="3630" w:type="pct"/>
            <w:tcBorders>
              <w:top w:val="single" w:sz="4" w:space="0" w:color="auto"/>
              <w:left w:val="single" w:sz="4" w:space="0" w:color="auto"/>
              <w:bottom w:val="single" w:sz="4" w:space="0" w:color="000000"/>
              <w:right w:val="single" w:sz="4" w:space="0" w:color="auto"/>
            </w:tcBorders>
            <w:shd w:val="clear" w:color="auto" w:fill="auto"/>
            <w:hideMark/>
          </w:tcPr>
          <w:p w:rsidR="00AD6FBA" w:rsidRPr="008575DC" w:rsidRDefault="00AD6FBA" w:rsidP="004F6A4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上記の職員は、居宅介護支援事業所の介護支援専門員との兼務を行わず、施設の業務のみを行っていますか。</w:t>
            </w:r>
            <w:r w:rsidR="004F6A4D" w:rsidRPr="008575DC">
              <w:rPr>
                <w:rFonts w:ascii="ＭＳ ゴシック" w:eastAsia="ＭＳ ゴシック" w:hAnsi="ＭＳ 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増員にかかる非常勤の</w:t>
            </w:r>
            <w:r w:rsidR="00FA5699" w:rsidRPr="008575DC">
              <w:rPr>
                <w:rFonts w:ascii="ＭＳ ゴシック" w:eastAsia="ＭＳ ゴシック" w:hAnsi="ＭＳ ゴシック" w:cs="ＭＳ Ｐゴシック" w:hint="eastAsia"/>
                <w:color w:val="000000" w:themeColor="text1"/>
                <w:kern w:val="0"/>
                <w:sz w:val="18"/>
                <w:szCs w:val="18"/>
              </w:rPr>
              <w:t>介護支援専門員については</w:t>
            </w:r>
            <w:r w:rsidR="004F6A4D" w:rsidRPr="008575DC">
              <w:rPr>
                <w:rFonts w:ascii="ＭＳ ゴシック" w:eastAsia="ＭＳ ゴシック" w:hAnsi="ＭＳ ゴシック" w:cs="ＭＳ Ｐゴシック" w:hint="eastAsia"/>
                <w:color w:val="000000" w:themeColor="text1"/>
                <w:kern w:val="0"/>
                <w:sz w:val="18"/>
                <w:szCs w:val="18"/>
              </w:rPr>
              <w:t>兼務することは可能）</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450"/>
        </w:trPr>
        <w:tc>
          <w:tcPr>
            <w:tcW w:w="774" w:type="pct"/>
            <w:tcBorders>
              <w:top w:val="single" w:sz="4" w:space="0" w:color="auto"/>
              <w:left w:val="single" w:sz="4" w:space="0" w:color="auto"/>
              <w:right w:val="single" w:sz="4" w:space="0" w:color="000000"/>
            </w:tcBorders>
            <w:shd w:val="clear" w:color="auto" w:fill="auto"/>
            <w:hideMark/>
          </w:tcPr>
          <w:p w:rsidR="00AD6FBA" w:rsidRPr="008575DC" w:rsidRDefault="00AD6FBA" w:rsidP="00AD6FBA">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８.調理員、事務員その他の従業者</w:t>
            </w:r>
          </w:p>
        </w:tc>
        <w:tc>
          <w:tcPr>
            <w:tcW w:w="3630" w:type="pct"/>
            <w:tcBorders>
              <w:top w:val="single" w:sz="4" w:space="0" w:color="auto"/>
              <w:left w:val="nil"/>
              <w:bottom w:val="single" w:sz="4" w:space="0" w:color="auto"/>
              <w:right w:val="single" w:sz="4" w:space="0" w:color="auto"/>
            </w:tcBorders>
            <w:shd w:val="clear" w:color="auto" w:fill="auto"/>
            <w:hideMark/>
          </w:tcPr>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施設の設置形態等の実情に応じた適当数を配置していますか。</w:t>
            </w:r>
          </w:p>
          <w:p w:rsidR="00AD6FBA" w:rsidRPr="008575DC" w:rsidRDefault="00AD6FBA" w:rsidP="00AD6FB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ただし、併設施設との職員の兼業や業務委託等により適切なサービス提供を確保できる場合は配置しなくても可能</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73F5B">
        <w:trPr>
          <w:trHeight w:val="315"/>
        </w:trPr>
        <w:tc>
          <w:tcPr>
            <w:tcW w:w="774" w:type="pct"/>
            <w:vMerge w:val="restart"/>
            <w:tcBorders>
              <w:top w:val="single" w:sz="4" w:space="0" w:color="auto"/>
              <w:left w:val="single" w:sz="4" w:space="0" w:color="auto"/>
              <w:bottom w:val="single" w:sz="4" w:space="0" w:color="000000"/>
              <w:right w:val="single" w:sz="4" w:space="0" w:color="auto"/>
            </w:tcBorders>
            <w:hideMark/>
          </w:tcPr>
          <w:p w:rsidR="00AD6FBA" w:rsidRPr="008575DC" w:rsidRDefault="00AD6FBA" w:rsidP="00AD6FBA">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９</w:t>
            </w:r>
            <w:r w:rsidRPr="008575DC">
              <w:rPr>
                <w:rFonts w:ascii="ＭＳ Ｐゴシック" w:eastAsia="ＭＳ Ｐゴシック" w:hAnsi="ＭＳ Ｐゴシック" w:cs="ＭＳ Ｐゴシック" w:hint="eastAsia"/>
                <w:color w:val="000000" w:themeColor="text1"/>
                <w:kern w:val="0"/>
                <w:sz w:val="18"/>
                <w:szCs w:val="20"/>
              </w:rPr>
              <w:t>．</w:t>
            </w:r>
            <w:r w:rsidRPr="008575DC">
              <w:rPr>
                <w:rFonts w:ascii="ＭＳ ゴシック" w:eastAsia="ＭＳ ゴシック" w:hAnsi="ＭＳ ゴシック" w:cs="ＭＳ Ｐゴシック" w:hint="eastAsia"/>
                <w:color w:val="000000" w:themeColor="text1"/>
                <w:kern w:val="0"/>
                <w:sz w:val="18"/>
                <w:szCs w:val="20"/>
              </w:rPr>
              <w:t>入所者の算定</w:t>
            </w:r>
          </w:p>
        </w:tc>
        <w:tc>
          <w:tcPr>
            <w:tcW w:w="3630" w:type="pct"/>
            <w:tcBorders>
              <w:top w:val="single" w:sz="4" w:space="0" w:color="auto"/>
              <w:left w:val="nil"/>
              <w:bottom w:val="single" w:sz="4" w:space="0" w:color="auto"/>
              <w:right w:val="single" w:sz="4" w:space="0" w:color="auto"/>
            </w:tcBorders>
            <w:shd w:val="clear" w:color="auto" w:fill="auto"/>
            <w:hideMark/>
          </w:tcPr>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従業者の員数算定のための入所者数は前年度の平均値としていますか。</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AD6FBA" w:rsidRPr="008575DC" w:rsidTr="00173F5B">
        <w:trPr>
          <w:trHeight w:val="540"/>
        </w:trPr>
        <w:tc>
          <w:tcPr>
            <w:tcW w:w="774" w:type="pct"/>
            <w:vMerge/>
            <w:tcBorders>
              <w:top w:val="single" w:sz="4" w:space="0" w:color="auto"/>
              <w:left w:val="single" w:sz="4" w:space="0" w:color="auto"/>
              <w:bottom w:val="single" w:sz="4" w:space="0" w:color="000000"/>
              <w:right w:val="single" w:sz="4" w:space="0" w:color="auto"/>
            </w:tcBorders>
            <w:vAlign w:val="center"/>
            <w:hideMark/>
          </w:tcPr>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20"/>
                <w:szCs w:val="20"/>
              </w:rPr>
            </w:pPr>
          </w:p>
        </w:tc>
        <w:tc>
          <w:tcPr>
            <w:tcW w:w="3630" w:type="pct"/>
            <w:tcBorders>
              <w:top w:val="single" w:sz="4" w:space="0" w:color="auto"/>
              <w:left w:val="nil"/>
              <w:bottom w:val="single" w:sz="4" w:space="0" w:color="auto"/>
              <w:right w:val="single" w:sz="4" w:space="0" w:color="auto"/>
            </w:tcBorders>
            <w:shd w:val="clear" w:color="auto" w:fill="auto"/>
            <w:hideMark/>
          </w:tcPr>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新規許可施設（事業の再開の場合を含む）は適正な推定数により算定していますか。</w:t>
            </w:r>
          </w:p>
          <w:p w:rsidR="00AD6FBA" w:rsidRPr="008575DC" w:rsidRDefault="00AD6FBA" w:rsidP="00AD6FBA">
            <w:pPr>
              <w:widowControl/>
              <w:jc w:val="left"/>
              <w:rPr>
                <w:rFonts w:ascii="ＭＳ ゴシック" w:eastAsia="ＭＳ ゴシック" w:hAnsi="ＭＳ ゴシック" w:cs="ＭＳ Ｐゴシック"/>
                <w:color w:val="000000" w:themeColor="text1"/>
                <w:kern w:val="0"/>
                <w:sz w:val="16"/>
                <w:szCs w:val="16"/>
              </w:rPr>
            </w:pPr>
            <w:r w:rsidRPr="008575DC">
              <w:rPr>
                <w:rFonts w:ascii="ＭＳ ゴシック" w:eastAsia="ＭＳ ゴシック" w:hAnsi="ＭＳ ゴシック" w:cs="ＭＳ Ｐゴシック" w:hint="eastAsia"/>
                <w:color w:val="000000" w:themeColor="text1"/>
                <w:kern w:val="0"/>
                <w:sz w:val="16"/>
                <w:szCs w:val="16"/>
              </w:rPr>
              <w:t xml:space="preserve">（６ヶ月未満はベッド数の90% </w:t>
            </w:r>
            <w:r w:rsidR="00AB5E7B" w:rsidRPr="008575DC">
              <w:rPr>
                <w:rFonts w:ascii="ＭＳ ゴシック" w:eastAsia="ＭＳ ゴシック" w:hAnsi="ＭＳ ゴシック" w:cs="ＭＳ Ｐゴシック" w:hint="eastAsia"/>
                <w:color w:val="000000" w:themeColor="text1"/>
                <w:kern w:val="0"/>
                <w:sz w:val="16"/>
                <w:szCs w:val="16"/>
              </w:rPr>
              <w:t>。６ヶ月以上</w:t>
            </w:r>
            <w:r w:rsidRPr="008575DC">
              <w:rPr>
                <w:rFonts w:ascii="ＭＳ ゴシック" w:eastAsia="ＭＳ ゴシック" w:hAnsi="ＭＳ ゴシック" w:cs="ＭＳ Ｐゴシック" w:hint="eastAsia"/>
                <w:color w:val="000000" w:themeColor="text1"/>
                <w:kern w:val="0"/>
                <w:sz w:val="16"/>
                <w:szCs w:val="16"/>
              </w:rPr>
              <w:t>1年未満は直近６月</w:t>
            </w:r>
            <w:r w:rsidR="00AB5E7B" w:rsidRPr="008575DC">
              <w:rPr>
                <w:rFonts w:ascii="ＭＳ ゴシック" w:eastAsia="ＭＳ ゴシック" w:hAnsi="ＭＳ ゴシック" w:cs="ＭＳ Ｐゴシック" w:hint="eastAsia"/>
                <w:color w:val="000000" w:themeColor="text1"/>
                <w:kern w:val="0"/>
                <w:sz w:val="16"/>
                <w:szCs w:val="16"/>
              </w:rPr>
              <w:t>の</w:t>
            </w:r>
            <w:r w:rsidRPr="008575DC">
              <w:rPr>
                <w:rFonts w:ascii="ＭＳ ゴシック" w:eastAsia="ＭＳ ゴシック" w:hAnsi="ＭＳ ゴシック" w:cs="ＭＳ Ｐゴシック" w:hint="eastAsia"/>
                <w:color w:val="000000" w:themeColor="text1"/>
                <w:kern w:val="0"/>
                <w:sz w:val="16"/>
                <w:szCs w:val="16"/>
              </w:rPr>
              <w:t>平均</w:t>
            </w:r>
            <w:r w:rsidR="00AB5E7B" w:rsidRPr="008575DC">
              <w:rPr>
                <w:rFonts w:ascii="ＭＳ ゴシック" w:eastAsia="ＭＳ ゴシック" w:hAnsi="ＭＳ ゴシック" w:cs="ＭＳ Ｐゴシック" w:hint="eastAsia"/>
                <w:color w:val="000000" w:themeColor="text1"/>
                <w:kern w:val="0"/>
                <w:sz w:val="16"/>
                <w:szCs w:val="16"/>
              </w:rPr>
              <w:t>入所者数</w:t>
            </w:r>
            <w:r w:rsidRPr="008575DC">
              <w:rPr>
                <w:rFonts w:ascii="ＭＳ ゴシック" w:eastAsia="ＭＳ ゴシック" w:hAnsi="ＭＳ ゴシック" w:cs="ＭＳ Ｐゴシック" w:hint="eastAsia"/>
                <w:color w:val="000000" w:themeColor="text1"/>
                <w:kern w:val="0"/>
                <w:sz w:val="16"/>
                <w:szCs w:val="16"/>
              </w:rPr>
              <w:t>。１年以上は直近１年間</w:t>
            </w:r>
            <w:r w:rsidR="00AB5E7B" w:rsidRPr="008575DC">
              <w:rPr>
                <w:rFonts w:ascii="ＭＳ ゴシック" w:eastAsia="ＭＳ ゴシック" w:hAnsi="ＭＳ ゴシック" w:cs="ＭＳ Ｐゴシック" w:hint="eastAsia"/>
                <w:color w:val="000000" w:themeColor="text1"/>
                <w:kern w:val="0"/>
                <w:sz w:val="16"/>
                <w:szCs w:val="16"/>
              </w:rPr>
              <w:t>の</w:t>
            </w:r>
            <w:r w:rsidRPr="008575DC">
              <w:rPr>
                <w:rFonts w:ascii="ＭＳ ゴシック" w:eastAsia="ＭＳ ゴシック" w:hAnsi="ＭＳ ゴシック" w:cs="ＭＳ Ｐゴシック" w:hint="eastAsia"/>
                <w:color w:val="000000" w:themeColor="text1"/>
                <w:kern w:val="0"/>
                <w:sz w:val="16"/>
                <w:szCs w:val="16"/>
              </w:rPr>
              <w:t>平均</w:t>
            </w:r>
            <w:r w:rsidR="00AB5E7B" w:rsidRPr="008575DC">
              <w:rPr>
                <w:rFonts w:ascii="ＭＳ ゴシック" w:eastAsia="ＭＳ ゴシック" w:hAnsi="ＭＳ ゴシック" w:cs="ＭＳ Ｐゴシック" w:hint="eastAsia"/>
                <w:color w:val="000000" w:themeColor="text1"/>
                <w:kern w:val="0"/>
                <w:sz w:val="16"/>
                <w:szCs w:val="16"/>
              </w:rPr>
              <w:t>入所者数</w:t>
            </w:r>
            <w:r w:rsidRPr="008575DC">
              <w:rPr>
                <w:rFonts w:ascii="ＭＳ ゴシック" w:eastAsia="ＭＳ ゴシック" w:hAnsi="ＭＳ ゴシック" w:cs="ＭＳ Ｐゴシック" w:hint="eastAsia"/>
                <w:color w:val="000000" w:themeColor="text1"/>
                <w:kern w:val="0"/>
                <w:sz w:val="16"/>
                <w:szCs w:val="16"/>
              </w:rPr>
              <w:t>）</w:t>
            </w:r>
          </w:p>
        </w:tc>
        <w:tc>
          <w:tcPr>
            <w:tcW w:w="203" w:type="pct"/>
            <w:tcBorders>
              <w:top w:val="single" w:sz="4" w:space="0" w:color="auto"/>
              <w:left w:val="nil"/>
              <w:bottom w:val="single" w:sz="4" w:space="0" w:color="auto"/>
              <w:right w:val="single" w:sz="4" w:space="0" w:color="auto"/>
            </w:tcBorders>
            <w:shd w:val="clear" w:color="auto" w:fill="auto"/>
            <w:noWrap/>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nil"/>
              <w:bottom w:val="single" w:sz="4" w:space="0" w:color="auto"/>
              <w:right w:val="single" w:sz="4" w:space="0" w:color="auto"/>
            </w:tcBorders>
            <w:shd w:val="clear" w:color="auto" w:fill="auto"/>
            <w:vAlign w:val="center"/>
          </w:tcPr>
          <w:p w:rsidR="00AD6FBA" w:rsidRPr="008575DC" w:rsidRDefault="00AD6FBA" w:rsidP="00AD6FBA">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bl>
    <w:p w:rsidR="00474222" w:rsidRPr="008575DC" w:rsidRDefault="00474222">
      <w:pPr>
        <w:rPr>
          <w:color w:val="000000" w:themeColor="text1"/>
        </w:rPr>
      </w:pPr>
    </w:p>
    <w:p w:rsidR="00474222" w:rsidRPr="008575DC" w:rsidRDefault="00474222">
      <w:pPr>
        <w:widowControl/>
        <w:jc w:val="left"/>
        <w:rPr>
          <w:color w:val="000000" w:themeColor="text1"/>
        </w:rPr>
      </w:pPr>
    </w:p>
    <w:p w:rsidR="008416B1" w:rsidRPr="008575DC" w:rsidRDefault="00BC6540">
      <w:pPr>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t xml:space="preserve">第３　</w:t>
      </w:r>
      <w:r w:rsidR="00431BE1" w:rsidRPr="008575DC">
        <w:rPr>
          <w:rFonts w:asciiTheme="majorEastAsia" w:eastAsiaTheme="majorEastAsia" w:hAnsiTheme="majorEastAsia" w:hint="eastAsia"/>
          <w:color w:val="000000" w:themeColor="text1"/>
        </w:rPr>
        <w:t>施設及び設備に関する基準</w:t>
      </w:r>
    </w:p>
    <w:tbl>
      <w:tblPr>
        <w:tblW w:w="5000" w:type="pct"/>
        <w:tblLayout w:type="fixed"/>
        <w:tblCellMar>
          <w:left w:w="99" w:type="dxa"/>
          <w:right w:w="99" w:type="dxa"/>
        </w:tblCellMar>
        <w:tblLook w:val="04A0" w:firstRow="1" w:lastRow="0" w:firstColumn="1" w:lastColumn="0" w:noHBand="0" w:noVBand="1"/>
      </w:tblPr>
      <w:tblGrid>
        <w:gridCol w:w="1620"/>
        <w:gridCol w:w="7589"/>
        <w:gridCol w:w="425"/>
        <w:gridCol w:w="427"/>
        <w:gridCol w:w="395"/>
      </w:tblGrid>
      <w:tr w:rsidR="008575DC" w:rsidRPr="008575DC" w:rsidTr="009B7CF7">
        <w:trPr>
          <w:trHeight w:val="1605"/>
        </w:trPr>
        <w:tc>
          <w:tcPr>
            <w:tcW w:w="775" w:type="pct"/>
            <w:tcBorders>
              <w:top w:val="single" w:sz="4" w:space="0" w:color="auto"/>
              <w:left w:val="single" w:sz="4" w:space="0" w:color="auto"/>
              <w:bottom w:val="nil"/>
              <w:right w:val="single" w:sz="4" w:space="0" w:color="000000"/>
            </w:tcBorders>
            <w:shd w:val="clear" w:color="auto" w:fill="auto"/>
            <w:vAlign w:val="center"/>
            <w:hideMark/>
          </w:tcPr>
          <w:p w:rsidR="009B7CF7" w:rsidRPr="008575DC" w:rsidRDefault="009B7CF7" w:rsidP="008978B9">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629" w:type="pct"/>
            <w:tcBorders>
              <w:top w:val="single" w:sz="4" w:space="0" w:color="auto"/>
              <w:left w:val="nil"/>
              <w:bottom w:val="single" w:sz="4" w:space="0" w:color="auto"/>
              <w:right w:val="nil"/>
            </w:tcBorders>
            <w:shd w:val="clear" w:color="auto" w:fill="auto"/>
            <w:vAlign w:val="center"/>
            <w:hideMark/>
          </w:tcPr>
          <w:p w:rsidR="009B7CF7" w:rsidRPr="008575DC" w:rsidRDefault="009B7CF7" w:rsidP="008978B9">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203" w:type="pc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B7CF7" w:rsidRPr="008575DC" w:rsidRDefault="009B7CF7" w:rsidP="008978B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B7CF7" w:rsidRPr="008575DC" w:rsidRDefault="009B7CF7" w:rsidP="008978B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18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B7CF7" w:rsidRPr="008575DC" w:rsidRDefault="009B7CF7" w:rsidP="008978B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8575DC" w:rsidRPr="008575DC" w:rsidTr="009B7CF7">
        <w:trPr>
          <w:trHeight w:val="330"/>
        </w:trPr>
        <w:tc>
          <w:tcPr>
            <w:tcW w:w="775" w:type="pct"/>
            <w:tcBorders>
              <w:top w:val="single" w:sz="4" w:space="0" w:color="auto"/>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療養室</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療養室の定員は４人以下となっていますか。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00"/>
        </w:trPr>
        <w:tc>
          <w:tcPr>
            <w:tcW w:w="775" w:type="pct"/>
            <w:tcBorders>
              <w:top w:val="nil"/>
              <w:left w:val="single" w:sz="4" w:space="0" w:color="auto"/>
              <w:bottom w:val="dotted"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bCs/>
                <w:color w:val="000000" w:themeColor="text1"/>
                <w:kern w:val="0"/>
                <w:sz w:val="18"/>
                <w:szCs w:val="18"/>
              </w:rPr>
            </w:pPr>
            <w:r w:rsidRPr="008575DC">
              <w:rPr>
                <w:rFonts w:ascii="ＭＳ ゴシック" w:eastAsia="ＭＳ ゴシック" w:hAnsi="ＭＳ ゴシック" w:cs="ＭＳ Ｐゴシック" w:hint="eastAsia"/>
                <w:bCs/>
                <w:color w:val="000000" w:themeColor="text1"/>
                <w:kern w:val="0"/>
                <w:sz w:val="18"/>
                <w:szCs w:val="18"/>
              </w:rPr>
              <w:t>（従来型）</w:t>
            </w:r>
          </w:p>
        </w:tc>
        <w:tc>
          <w:tcPr>
            <w:tcW w:w="3629" w:type="pct"/>
            <w:tcBorders>
              <w:top w:val="single" w:sz="4" w:space="0" w:color="auto"/>
              <w:left w:val="nil"/>
              <w:bottom w:val="nil"/>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１人あたりの床面積は８㎡以上となっていますか。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815"/>
        </w:trPr>
        <w:tc>
          <w:tcPr>
            <w:tcW w:w="775" w:type="pct"/>
            <w:tcBorders>
              <w:top w:val="dotted" w:sz="4" w:space="0" w:color="auto"/>
              <w:left w:val="single" w:sz="4" w:space="0" w:color="auto"/>
              <w:right w:val="single" w:sz="4" w:space="0" w:color="000000"/>
            </w:tcBorders>
            <w:shd w:val="clear" w:color="auto" w:fill="BFBFBF" w:themeFill="background1" w:themeFillShade="BF"/>
            <w:hideMark/>
          </w:tcPr>
          <w:p w:rsidR="009B7CF7" w:rsidRPr="008575DC" w:rsidRDefault="009B7CF7" w:rsidP="000127A7">
            <w:pPr>
              <w:widowControl/>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（ユニット型）</w:t>
            </w:r>
          </w:p>
        </w:tc>
        <w:tc>
          <w:tcPr>
            <w:tcW w:w="3629" w:type="pct"/>
            <w:tcBorders>
              <w:top w:val="single" w:sz="4" w:space="0" w:color="000000"/>
              <w:left w:val="nil"/>
              <w:bottom w:val="nil"/>
              <w:right w:val="nil"/>
            </w:tcBorders>
            <w:shd w:val="clear" w:color="auto" w:fill="auto"/>
            <w:hideMark/>
          </w:tcPr>
          <w:p w:rsidR="009B7CF7" w:rsidRPr="008575DC" w:rsidRDefault="009B7CF7" w:rsidP="000127A7">
            <w:pPr>
              <w:widowControl/>
              <w:tabs>
                <w:tab w:val="left" w:pos="6028"/>
              </w:tabs>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療養室の定員は１人となっていますか。</w:t>
            </w:r>
          </w:p>
          <w:p w:rsidR="009B7CF7" w:rsidRPr="008575DC" w:rsidRDefault="00F8728A" w:rsidP="000127A7">
            <w:pPr>
              <w:widowControl/>
              <w:tabs>
                <w:tab w:val="left" w:pos="6028"/>
              </w:tabs>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r w:rsidR="009B7CF7" w:rsidRPr="008575DC">
              <w:rPr>
                <w:rFonts w:ascii="ＭＳ ゴシック" w:eastAsia="ＭＳ ゴシック" w:hAnsi="ＭＳ ゴシック" w:cs="ＭＳ Ｐゴシック" w:hint="eastAsia"/>
                <w:color w:val="000000" w:themeColor="text1"/>
                <w:kern w:val="0"/>
                <w:sz w:val="18"/>
                <w:szCs w:val="18"/>
              </w:rPr>
              <w:t>ただし、入居者への介護保健施設サービスの提供上必要と認められる場合は２人とすることができる。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81"/>
        </w:trPr>
        <w:tc>
          <w:tcPr>
            <w:tcW w:w="775" w:type="pct"/>
            <w:tcBorders>
              <w:left w:val="single" w:sz="4" w:space="0" w:color="auto"/>
              <w:right w:val="single" w:sz="4" w:space="0" w:color="000000"/>
            </w:tcBorders>
            <w:shd w:val="clear" w:color="auto" w:fill="BFBFBF" w:themeFill="background1" w:themeFillShade="BF"/>
            <w:hideMark/>
          </w:tcPr>
          <w:p w:rsidR="009B7CF7" w:rsidRPr="008575DC" w:rsidRDefault="009B7CF7" w:rsidP="000127A7">
            <w:pPr>
              <w:widowControl/>
              <w:rPr>
                <w:rFonts w:ascii="ＭＳ ゴシック" w:eastAsia="ＭＳ ゴシック" w:hAnsi="ＭＳ ゴシック" w:cs="ＭＳ Ｐゴシック"/>
                <w:b/>
                <w:color w:val="000000" w:themeColor="text1"/>
                <w:kern w:val="0"/>
                <w:sz w:val="18"/>
                <w:szCs w:val="18"/>
              </w:rPr>
            </w:pPr>
          </w:p>
        </w:tc>
        <w:tc>
          <w:tcPr>
            <w:tcW w:w="3629" w:type="pct"/>
            <w:tcBorders>
              <w:top w:val="single" w:sz="4" w:space="0" w:color="000000"/>
              <w:left w:val="nil"/>
              <w:bottom w:val="nil"/>
              <w:right w:val="nil"/>
            </w:tcBorders>
            <w:shd w:val="clear" w:color="auto" w:fill="auto"/>
            <w:hideMark/>
          </w:tcPr>
          <w:p w:rsidR="009B7CF7" w:rsidRPr="008575DC" w:rsidRDefault="009B7CF7" w:rsidP="000127A7">
            <w:pPr>
              <w:widowControl/>
              <w:tabs>
                <w:tab w:val="left" w:pos="6028"/>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療養室の床面積は10.65</w:t>
            </w:r>
            <w:r w:rsidR="001E0ABF" w:rsidRPr="008575DC">
              <w:rPr>
                <w:rFonts w:ascii="ＭＳ ゴシック" w:eastAsia="ＭＳ ゴシック" w:hAnsi="ＭＳ ゴシック" w:cs="ＭＳ Ｐゴシック" w:hint="eastAsia"/>
                <w:color w:val="000000" w:themeColor="text1"/>
                <w:kern w:val="0"/>
                <w:sz w:val="18"/>
                <w:szCs w:val="18"/>
              </w:rPr>
              <w:t>㎡以上</w:t>
            </w:r>
            <w:r w:rsidRPr="008575DC">
              <w:rPr>
                <w:rFonts w:ascii="ＭＳ ゴシック" w:eastAsia="ＭＳ ゴシック" w:hAnsi="ＭＳ ゴシック" w:cs="ＭＳ Ｐゴシック" w:hint="eastAsia"/>
                <w:color w:val="000000" w:themeColor="text1"/>
                <w:kern w:val="0"/>
                <w:sz w:val="18"/>
                <w:szCs w:val="18"/>
              </w:rPr>
              <w:t>としていますか。</w:t>
            </w:r>
          </w:p>
          <w:p w:rsidR="009B7CF7" w:rsidRPr="008575DC" w:rsidRDefault="009B7CF7" w:rsidP="000127A7">
            <w:pPr>
              <w:widowControl/>
              <w:tabs>
                <w:tab w:val="left" w:pos="6028"/>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（平成17年10月１日現在、既存のユニットがある場合は（同日以降に改築した場合を除く）10.65㎡</w:t>
            </w:r>
            <w:r w:rsidR="00AB5E7B" w:rsidRPr="008575DC">
              <w:rPr>
                <w:rFonts w:ascii="ＭＳ ゴシック" w:eastAsia="ＭＳ ゴシック" w:hAnsi="ＭＳ ゴシック" w:cs="ＭＳ Ｐゴシック" w:hint="eastAsia"/>
                <w:color w:val="000000" w:themeColor="text1"/>
                <w:kern w:val="0"/>
                <w:sz w:val="18"/>
                <w:szCs w:val="18"/>
              </w:rPr>
              <w:t>以上を標準</w:t>
            </w:r>
            <w:r w:rsidRPr="008575DC">
              <w:rPr>
                <w:rFonts w:ascii="ＭＳ ゴシック" w:eastAsia="ＭＳ ゴシック" w:hAnsi="ＭＳ ゴシック" w:cs="ＭＳ Ｐゴシック" w:hint="eastAsia"/>
                <w:color w:val="000000" w:themeColor="text1"/>
                <w:kern w:val="0"/>
                <w:sz w:val="18"/>
                <w:szCs w:val="18"/>
              </w:rPr>
              <w:t>とする。）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09"/>
        </w:trPr>
        <w:tc>
          <w:tcPr>
            <w:tcW w:w="775" w:type="pct"/>
            <w:tcBorders>
              <w:left w:val="single" w:sz="4" w:space="0" w:color="auto"/>
              <w:right w:val="single" w:sz="4" w:space="0" w:color="000000"/>
            </w:tcBorders>
            <w:shd w:val="clear" w:color="auto" w:fill="BFBFBF" w:themeFill="background1" w:themeFillShade="BF"/>
            <w:hideMark/>
          </w:tcPr>
          <w:p w:rsidR="009B7CF7" w:rsidRPr="008575DC" w:rsidRDefault="009B7CF7" w:rsidP="000127A7">
            <w:pPr>
              <w:widowControl/>
              <w:ind w:right="804"/>
              <w:rPr>
                <w:rFonts w:ascii="ＭＳ ゴシック" w:eastAsia="ＭＳ ゴシック" w:hAnsi="ＭＳ ゴシック" w:cs="ＭＳ Ｐゴシック"/>
                <w:b/>
                <w:bCs/>
                <w:color w:val="000000" w:themeColor="text1"/>
                <w:kern w:val="0"/>
                <w:sz w:val="18"/>
                <w:szCs w:val="18"/>
              </w:rPr>
            </w:pP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２人部屋がある場合は21.3</w:t>
            </w:r>
            <w:r w:rsidR="001E0ABF" w:rsidRPr="008575DC">
              <w:rPr>
                <w:rFonts w:ascii="ＭＳ ゴシック" w:eastAsia="ＭＳ ゴシック" w:hAnsi="ＭＳ ゴシック" w:cs="ＭＳ Ｐゴシック" w:hint="eastAsia"/>
                <w:color w:val="000000" w:themeColor="text1"/>
                <w:kern w:val="0"/>
                <w:sz w:val="18"/>
                <w:szCs w:val="18"/>
              </w:rPr>
              <w:t>㎡以上</w:t>
            </w:r>
            <w:r w:rsidRPr="008575DC">
              <w:rPr>
                <w:rFonts w:ascii="ＭＳ ゴシック" w:eastAsia="ＭＳ ゴシック" w:hAnsi="ＭＳ ゴシック" w:cs="ＭＳ Ｐゴシック" w:hint="eastAsia"/>
                <w:color w:val="000000" w:themeColor="text1"/>
                <w:kern w:val="0"/>
                <w:sz w:val="18"/>
                <w:szCs w:val="18"/>
              </w:rPr>
              <w:t>としていますか。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98"/>
        </w:trPr>
        <w:tc>
          <w:tcPr>
            <w:tcW w:w="775" w:type="pct"/>
            <w:tcBorders>
              <w:left w:val="single" w:sz="4" w:space="0" w:color="auto"/>
              <w:right w:val="single" w:sz="4" w:space="0" w:color="000000"/>
            </w:tcBorders>
            <w:shd w:val="clear" w:color="auto" w:fill="BFBFBF" w:themeFill="background1" w:themeFillShade="BF"/>
            <w:vAlign w:val="center"/>
            <w:hideMark/>
          </w:tcPr>
          <w:p w:rsidR="009B7CF7" w:rsidRPr="008575DC" w:rsidRDefault="009B7CF7" w:rsidP="000127A7">
            <w:pPr>
              <w:rPr>
                <w:rFonts w:ascii="ＭＳ ゴシック" w:eastAsia="ＭＳ ゴシック" w:hAnsi="ＭＳ ゴシック" w:cs="ＭＳ Ｐゴシック"/>
                <w:b/>
                <w:bCs/>
                <w:color w:val="000000" w:themeColor="text1"/>
                <w:kern w:val="0"/>
                <w:sz w:val="18"/>
                <w:szCs w:val="18"/>
              </w:rPr>
            </w:pPr>
          </w:p>
        </w:tc>
        <w:tc>
          <w:tcPr>
            <w:tcW w:w="3629" w:type="pct"/>
            <w:tcBorders>
              <w:top w:val="single" w:sz="4" w:space="0" w:color="auto"/>
              <w:left w:val="nil"/>
              <w:right w:val="nil"/>
            </w:tcBorders>
            <w:shd w:val="clear" w:color="auto" w:fill="auto"/>
            <w:hideMark/>
          </w:tcPr>
          <w:p w:rsidR="009B7CF7" w:rsidRPr="008575DC" w:rsidRDefault="00AB5E7B"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w:t>
            </w:r>
            <w:r w:rsidR="009B7CF7" w:rsidRPr="008575DC">
              <w:rPr>
                <w:rFonts w:ascii="ＭＳ ゴシック" w:eastAsia="ＭＳ ゴシック" w:hAnsi="ＭＳ ゴシック" w:cs="ＭＳ Ｐゴシック" w:hint="eastAsia"/>
                <w:color w:val="000000" w:themeColor="text1"/>
                <w:kern w:val="0"/>
                <w:sz w:val="18"/>
                <w:szCs w:val="18"/>
              </w:rPr>
              <w:t>室はいずれかのユニットに属するものとし、当該ユニットの共同生活室に近接して一体的に設けられていますか。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97"/>
        </w:trPr>
        <w:tc>
          <w:tcPr>
            <w:tcW w:w="775" w:type="pct"/>
            <w:vMerge w:val="restart"/>
            <w:tcBorders>
              <w:left w:val="single" w:sz="4" w:space="0" w:color="auto"/>
              <w:right w:val="single" w:sz="4" w:space="0" w:color="000000"/>
            </w:tcBorders>
            <w:shd w:val="clear" w:color="auto" w:fill="BFBFBF" w:themeFill="background1" w:themeFillShade="BF"/>
            <w:vAlign w:val="center"/>
            <w:hideMark/>
          </w:tcPr>
          <w:p w:rsidR="009B7CF7" w:rsidRPr="008575DC" w:rsidRDefault="009B7CF7" w:rsidP="000127A7">
            <w:pPr>
              <w:jc w:val="right"/>
              <w:rPr>
                <w:rFonts w:ascii="ＭＳ ゴシック" w:eastAsia="ＭＳ ゴシック" w:hAnsi="ＭＳ ゴシック" w:cs="ＭＳ Ｐゴシック"/>
                <w:b/>
                <w:bCs/>
                <w:color w:val="000000" w:themeColor="text1"/>
                <w:kern w:val="0"/>
                <w:sz w:val="18"/>
                <w:szCs w:val="18"/>
              </w:rPr>
            </w:pPr>
          </w:p>
        </w:tc>
        <w:tc>
          <w:tcPr>
            <w:tcW w:w="3629" w:type="pct"/>
            <w:tcBorders>
              <w:top w:val="single" w:sz="4" w:space="0" w:color="auto"/>
              <w:left w:val="nil"/>
              <w:bottom w:val="dotted" w:sz="4" w:space="0" w:color="auto"/>
              <w:right w:val="nil"/>
            </w:tcBorders>
            <w:shd w:val="clear" w:color="auto" w:fill="auto"/>
            <w:hideMark/>
          </w:tcPr>
          <w:p w:rsidR="009B7CF7" w:rsidRPr="008575DC" w:rsidRDefault="009B7CF7" w:rsidP="000127A7">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1ユニットの入居定員はおおむね10人以下となっていますか。</w:t>
            </w:r>
          </w:p>
        </w:tc>
        <w:tc>
          <w:tcPr>
            <w:tcW w:w="203" w:type="pct"/>
            <w:tcBorders>
              <w:top w:val="single" w:sz="4" w:space="0" w:color="auto"/>
              <w:left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711"/>
        </w:trPr>
        <w:tc>
          <w:tcPr>
            <w:tcW w:w="775" w:type="pct"/>
            <w:vMerge/>
            <w:tcBorders>
              <w:left w:val="single" w:sz="4" w:space="0" w:color="auto"/>
              <w:right w:val="single" w:sz="4" w:space="0" w:color="000000"/>
            </w:tcBorders>
            <w:shd w:val="clear" w:color="auto" w:fill="BFBFBF" w:themeFill="background1" w:themeFillShade="BF"/>
            <w:vAlign w:val="center"/>
            <w:hideMark/>
          </w:tcPr>
          <w:p w:rsidR="009B7CF7" w:rsidRPr="008575DC" w:rsidRDefault="009B7CF7" w:rsidP="000127A7">
            <w:pPr>
              <w:jc w:val="right"/>
              <w:rPr>
                <w:rFonts w:ascii="ＭＳ ゴシック" w:eastAsia="ＭＳ ゴシック" w:hAnsi="ＭＳ ゴシック" w:cs="ＭＳ Ｐゴシック"/>
                <w:b/>
                <w:bCs/>
                <w:color w:val="000000" w:themeColor="text1"/>
                <w:kern w:val="0"/>
                <w:sz w:val="18"/>
                <w:szCs w:val="18"/>
              </w:rPr>
            </w:pPr>
          </w:p>
        </w:tc>
        <w:tc>
          <w:tcPr>
            <w:tcW w:w="3629" w:type="pct"/>
            <w:tcBorders>
              <w:top w:val="dotted" w:sz="4" w:space="0" w:color="auto"/>
              <w:left w:val="nil"/>
              <w:bottom w:val="single" w:sz="4" w:space="0" w:color="auto"/>
              <w:right w:val="nil"/>
            </w:tcBorders>
            <w:shd w:val="clear" w:color="auto" w:fill="auto"/>
            <w:hideMark/>
          </w:tcPr>
          <w:p w:rsidR="009B7CF7" w:rsidRPr="008575DC" w:rsidRDefault="009B7CF7" w:rsidP="000127A7">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ただし、敷地や建物の構造上の制約など特別の事情によりやむを得ない場合であって、各ユニットにおいて入居者が相互に社会的関係を築き、自律的な日常生活を営むことを支援するのに支障がないと認められる場合には、入居定員15人までのユニットも認められる。</w:t>
            </w:r>
          </w:p>
        </w:tc>
        <w:tc>
          <w:tcPr>
            <w:tcW w:w="203" w:type="pct"/>
            <w:tcBorders>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190"/>
        </w:trPr>
        <w:tc>
          <w:tcPr>
            <w:tcW w:w="775" w:type="pct"/>
            <w:tcBorders>
              <w:top w:val="dotted" w:sz="4" w:space="0" w:color="auto"/>
              <w:left w:val="single" w:sz="4" w:space="0" w:color="auto"/>
              <w:right w:val="single" w:sz="4" w:space="0" w:color="000000"/>
            </w:tcBorders>
            <w:shd w:val="clear" w:color="auto" w:fill="auto"/>
            <w:hideMark/>
          </w:tcPr>
          <w:p w:rsidR="009B7CF7" w:rsidRPr="008575DC" w:rsidRDefault="00AB5E7B" w:rsidP="000127A7">
            <w:pPr>
              <w:widowControl/>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（共通）</w:t>
            </w:r>
          </w:p>
        </w:tc>
        <w:tc>
          <w:tcPr>
            <w:tcW w:w="3629" w:type="pct"/>
            <w:tcBorders>
              <w:top w:val="single" w:sz="4" w:space="0" w:color="auto"/>
              <w:left w:val="single" w:sz="4" w:space="0" w:color="000000"/>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地階に設けてはいませんか。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2563A">
        <w:trPr>
          <w:trHeight w:val="111"/>
        </w:trPr>
        <w:tc>
          <w:tcPr>
            <w:tcW w:w="775" w:type="pct"/>
            <w:tcBorders>
              <w:left w:val="single" w:sz="4" w:space="0" w:color="auto"/>
              <w:right w:val="single" w:sz="4" w:space="0" w:color="000000"/>
            </w:tcBorders>
            <w:shd w:val="clear" w:color="auto" w:fill="auto"/>
            <w:hideMark/>
          </w:tcPr>
          <w:p w:rsidR="009B7CF7" w:rsidRPr="008575DC" w:rsidRDefault="009B7CF7" w:rsidP="000127A7">
            <w:pPr>
              <w:widowControl/>
              <w:rPr>
                <w:rFonts w:ascii="ＭＳ Ｐゴシック" w:eastAsia="ＭＳ Ｐゴシック" w:hAnsi="ＭＳ Ｐゴシック" w:cs="ＭＳ Ｐゴシック"/>
                <w:color w:val="000000" w:themeColor="text1"/>
                <w:kern w:val="0"/>
                <w:sz w:val="18"/>
                <w:szCs w:val="18"/>
              </w:rPr>
            </w:pPr>
          </w:p>
        </w:tc>
        <w:tc>
          <w:tcPr>
            <w:tcW w:w="3629" w:type="pct"/>
            <w:tcBorders>
              <w:top w:val="single" w:sz="4" w:space="0" w:color="auto"/>
              <w:left w:val="single" w:sz="4" w:space="0" w:color="000000"/>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１以上の出入口は、避難上有効な空地、廊下又は広間に直接面して設けていますか。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2563A">
        <w:trPr>
          <w:trHeight w:val="347"/>
        </w:trPr>
        <w:tc>
          <w:tcPr>
            <w:tcW w:w="775" w:type="pct"/>
            <w:tcBorders>
              <w:left w:val="single" w:sz="4" w:space="0" w:color="auto"/>
              <w:right w:val="single" w:sz="4" w:space="0" w:color="auto"/>
            </w:tcBorders>
            <w:shd w:val="clear" w:color="auto" w:fill="auto"/>
            <w:hideMark/>
          </w:tcPr>
          <w:p w:rsidR="009B7CF7" w:rsidRPr="008575DC" w:rsidRDefault="009B7CF7" w:rsidP="000127A7">
            <w:pPr>
              <w:widowControl/>
              <w:rPr>
                <w:rFonts w:ascii="ＭＳ Ｐゴシック" w:eastAsia="ＭＳ Ｐゴシック" w:hAnsi="ＭＳ Ｐゴシック" w:cs="ＭＳ Ｐゴシック"/>
                <w:color w:val="000000" w:themeColor="text1"/>
                <w:kern w:val="0"/>
                <w:sz w:val="18"/>
                <w:szCs w:val="18"/>
              </w:rPr>
            </w:pPr>
          </w:p>
        </w:tc>
        <w:tc>
          <w:tcPr>
            <w:tcW w:w="3629" w:type="pct"/>
            <w:tcBorders>
              <w:top w:val="single" w:sz="4" w:space="0" w:color="auto"/>
              <w:left w:val="single" w:sz="4" w:space="0" w:color="auto"/>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寝台又はこれに代わる設備を備えていますか。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2563A">
        <w:trPr>
          <w:trHeight w:val="347"/>
        </w:trPr>
        <w:tc>
          <w:tcPr>
            <w:tcW w:w="775" w:type="pct"/>
            <w:tcBorders>
              <w:left w:val="single" w:sz="4" w:space="0" w:color="auto"/>
              <w:right w:val="single" w:sz="4" w:space="0" w:color="000000"/>
            </w:tcBorders>
            <w:shd w:val="clear" w:color="auto" w:fill="auto"/>
            <w:hideMark/>
          </w:tcPr>
          <w:p w:rsidR="009B7CF7" w:rsidRPr="008575DC" w:rsidRDefault="009B7CF7" w:rsidP="00F8728A">
            <w:pPr>
              <w:widowControl/>
              <w:ind w:right="180"/>
              <w:jc w:val="right"/>
              <w:rPr>
                <w:rFonts w:ascii="ＭＳ Ｐゴシック" w:eastAsia="ＭＳ Ｐゴシック" w:hAnsi="ＭＳ Ｐゴシック" w:cs="ＭＳ Ｐゴシック"/>
                <w:color w:val="000000" w:themeColor="text1"/>
                <w:kern w:val="0"/>
                <w:sz w:val="18"/>
                <w:szCs w:val="18"/>
              </w:rPr>
            </w:pPr>
          </w:p>
        </w:tc>
        <w:tc>
          <w:tcPr>
            <w:tcW w:w="3629" w:type="pct"/>
            <w:tcBorders>
              <w:top w:val="single" w:sz="4" w:space="0" w:color="auto"/>
              <w:left w:val="single" w:sz="4" w:space="0" w:color="000000"/>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入所者の身の回り品を保管することができる設備を備えていますか。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52"/>
        </w:trPr>
        <w:tc>
          <w:tcPr>
            <w:tcW w:w="775" w:type="pct"/>
            <w:tcBorders>
              <w:left w:val="single" w:sz="4" w:space="0" w:color="auto"/>
              <w:right w:val="single" w:sz="4" w:space="0" w:color="000000"/>
            </w:tcBorders>
            <w:shd w:val="clear" w:color="auto" w:fill="auto"/>
            <w:hideMark/>
          </w:tcPr>
          <w:p w:rsidR="009B7CF7" w:rsidRPr="008575DC" w:rsidRDefault="009B7CF7" w:rsidP="000127A7">
            <w:pPr>
              <w:widowControl/>
              <w:jc w:val="center"/>
              <w:rPr>
                <w:rFonts w:ascii="ＭＳ ゴシック" w:eastAsia="ＭＳ ゴシック" w:hAnsi="ＭＳ ゴシック" w:cs="ＭＳ Ｐゴシック"/>
                <w:b/>
                <w:bCs/>
                <w:color w:val="000000" w:themeColor="text1"/>
                <w:kern w:val="0"/>
                <w:sz w:val="18"/>
                <w:szCs w:val="18"/>
              </w:rPr>
            </w:pP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ナースコールを設けていますか。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62"/>
        </w:trPr>
        <w:tc>
          <w:tcPr>
            <w:tcW w:w="775" w:type="pct"/>
            <w:tcBorders>
              <w:top w:val="single" w:sz="4" w:space="0" w:color="000000"/>
              <w:left w:val="single" w:sz="4" w:space="0" w:color="auto"/>
              <w:bottom w:val="single" w:sz="4" w:space="0" w:color="auto"/>
              <w:right w:val="single" w:sz="4" w:space="0" w:color="000000"/>
            </w:tcBorders>
            <w:shd w:val="clear" w:color="auto" w:fill="auto"/>
            <w:hideMark/>
          </w:tcPr>
          <w:p w:rsidR="009B7CF7" w:rsidRPr="008575DC" w:rsidRDefault="009B7CF7" w:rsidP="000127A7">
            <w:pPr>
              <w:widowControl/>
              <w:jc w:val="left"/>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２．診察室</w:t>
            </w:r>
          </w:p>
          <w:p w:rsidR="009B7CF7" w:rsidRPr="008575DC" w:rsidRDefault="009B7CF7" w:rsidP="000127A7">
            <w:pPr>
              <w:widowControl/>
              <w:jc w:val="left"/>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（共通）</w:t>
            </w:r>
          </w:p>
        </w:tc>
        <w:tc>
          <w:tcPr>
            <w:tcW w:w="3629" w:type="pct"/>
            <w:tcBorders>
              <w:top w:val="single" w:sz="4" w:space="0" w:color="auto"/>
              <w:left w:val="nil"/>
              <w:bottom w:val="nil"/>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医師が診察を行うのに適切なものとなっていますか。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16"/>
        </w:trPr>
        <w:tc>
          <w:tcPr>
            <w:tcW w:w="775" w:type="pct"/>
            <w:tcBorders>
              <w:top w:val="single" w:sz="4" w:space="0" w:color="auto"/>
              <w:left w:val="single" w:sz="4" w:space="0" w:color="auto"/>
              <w:bottom w:val="single" w:sz="4" w:space="0" w:color="000000"/>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３</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機能訓練室</w:t>
            </w:r>
          </w:p>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１㎡に入所定員数を乗じて得た面積以上の面積を有し、必要な器械･器具を備えていますか。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438"/>
        </w:trPr>
        <w:tc>
          <w:tcPr>
            <w:tcW w:w="775" w:type="pct"/>
            <w:tcBorders>
              <w:top w:val="nil"/>
              <w:left w:val="single" w:sz="4" w:space="0" w:color="auto"/>
              <w:bottom w:val="single" w:sz="4" w:space="0" w:color="000000"/>
              <w:right w:val="single" w:sz="4" w:space="0" w:color="000000"/>
            </w:tcBorders>
            <w:shd w:val="clear" w:color="auto" w:fill="auto"/>
            <w:hideMark/>
          </w:tcPr>
          <w:p w:rsidR="009B7CF7" w:rsidRPr="008575DC" w:rsidRDefault="009B7CF7" w:rsidP="000127A7">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４</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談話室</w:t>
            </w:r>
          </w:p>
          <w:p w:rsidR="009B7CF7" w:rsidRPr="008575DC" w:rsidRDefault="009B7CF7" w:rsidP="000127A7">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（従来型）</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tabs>
                <w:tab w:val="left" w:pos="1574"/>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入所者同士や入所者とその家族が談話を楽しめるよう、ソファー、テレビその他の教養娯楽設備等を備えていますか。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514"/>
        </w:trPr>
        <w:tc>
          <w:tcPr>
            <w:tcW w:w="775" w:type="pct"/>
            <w:tcBorders>
              <w:top w:val="single" w:sz="4" w:space="0" w:color="000000"/>
              <w:left w:val="single" w:sz="4" w:space="0" w:color="auto"/>
              <w:bottom w:val="single" w:sz="4" w:space="0" w:color="000000"/>
              <w:right w:val="single" w:sz="4" w:space="0" w:color="000000"/>
            </w:tcBorders>
            <w:shd w:val="clear" w:color="auto" w:fill="auto"/>
            <w:hideMark/>
          </w:tcPr>
          <w:p w:rsidR="009B7CF7" w:rsidRPr="008575DC" w:rsidRDefault="009B7CF7" w:rsidP="000127A7">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５</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食堂（従来型）</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２㎡に入所定員数を乗じて得た面積以上の面積を有していますか。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86"/>
        </w:trPr>
        <w:tc>
          <w:tcPr>
            <w:tcW w:w="775" w:type="pct"/>
            <w:vMerge w:val="restart"/>
            <w:tcBorders>
              <w:top w:val="nil"/>
              <w:left w:val="single" w:sz="4" w:space="0" w:color="auto"/>
              <w:right w:val="single" w:sz="4" w:space="0" w:color="000000"/>
            </w:tcBorders>
            <w:shd w:val="clear" w:color="auto" w:fill="BFBFBF" w:themeFill="background1" w:themeFillShade="BF"/>
            <w:hideMark/>
          </w:tcPr>
          <w:p w:rsidR="009B7CF7" w:rsidRPr="008575DC" w:rsidRDefault="009B7CF7" w:rsidP="000127A7">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６</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共同生活室</w:t>
            </w:r>
          </w:p>
          <w:p w:rsidR="009B7CF7" w:rsidRPr="008575DC" w:rsidRDefault="009B7CF7" w:rsidP="000127A7">
            <w:pPr>
              <w:jc w:val="center"/>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（ユニット型）</w:t>
            </w:r>
          </w:p>
        </w:tc>
        <w:tc>
          <w:tcPr>
            <w:tcW w:w="3629" w:type="pct"/>
            <w:tcBorders>
              <w:top w:val="single" w:sz="4" w:space="0" w:color="auto"/>
              <w:left w:val="nil"/>
              <w:bottom w:val="dotted"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いずれかのユニットに属するものとして、当該ユニットの入居者が交流し、共同で日常生活を営むための場所としてふさわしい形状を有していますか。</w:t>
            </w:r>
          </w:p>
        </w:tc>
        <w:tc>
          <w:tcPr>
            <w:tcW w:w="203" w:type="pct"/>
            <w:tcBorders>
              <w:top w:val="single" w:sz="4" w:space="0" w:color="auto"/>
              <w:left w:val="single" w:sz="4" w:space="0" w:color="auto"/>
              <w:bottom w:val="dotted"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dotted"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dotted"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125"/>
        </w:trPr>
        <w:tc>
          <w:tcPr>
            <w:tcW w:w="775" w:type="pct"/>
            <w:vMerge/>
            <w:tcBorders>
              <w:top w:val="nil"/>
              <w:left w:val="single" w:sz="4" w:space="0" w:color="auto"/>
              <w:right w:val="single" w:sz="4" w:space="0" w:color="000000"/>
            </w:tcBorders>
            <w:shd w:val="clear" w:color="auto" w:fill="BFBFBF" w:themeFill="background1" w:themeFillShade="BF"/>
            <w:hideMark/>
          </w:tcPr>
          <w:p w:rsidR="009B7CF7" w:rsidRPr="008575DC" w:rsidRDefault="009B7CF7" w:rsidP="000127A7">
            <w:pPr>
              <w:rPr>
                <w:rFonts w:ascii="ＭＳ ゴシック" w:eastAsia="ＭＳ ゴシック" w:hAnsi="ＭＳ ゴシック" w:cs="ＭＳ Ｐゴシック"/>
                <w:color w:val="000000" w:themeColor="text1"/>
                <w:kern w:val="0"/>
                <w:sz w:val="18"/>
                <w:szCs w:val="18"/>
              </w:rPr>
            </w:pPr>
          </w:p>
        </w:tc>
        <w:tc>
          <w:tcPr>
            <w:tcW w:w="3629" w:type="pct"/>
            <w:tcBorders>
              <w:top w:val="dotted" w:sz="4" w:space="0" w:color="auto"/>
              <w:left w:val="nil"/>
              <w:bottom w:val="dotted"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他のユニットの入居者が、当該共同生活室を通過することなく、施設内の他の場所に移動することができるようになっていますか。</w:t>
            </w:r>
          </w:p>
        </w:tc>
        <w:tc>
          <w:tcPr>
            <w:tcW w:w="203" w:type="pct"/>
            <w:tcBorders>
              <w:top w:val="dotted" w:sz="4" w:space="0" w:color="auto"/>
              <w:left w:val="single" w:sz="4" w:space="0" w:color="auto"/>
              <w:bottom w:val="dotted"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dotted" w:sz="4" w:space="0" w:color="auto"/>
              <w:left w:val="single" w:sz="4" w:space="0" w:color="auto"/>
              <w:bottom w:val="dotted"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dotted" w:sz="4" w:space="0" w:color="auto"/>
              <w:left w:val="single" w:sz="4" w:space="0" w:color="auto"/>
              <w:bottom w:val="dotted"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86"/>
        </w:trPr>
        <w:tc>
          <w:tcPr>
            <w:tcW w:w="775" w:type="pct"/>
            <w:vMerge/>
            <w:tcBorders>
              <w:top w:val="nil"/>
              <w:left w:val="single" w:sz="4" w:space="0" w:color="auto"/>
              <w:right w:val="single" w:sz="4" w:space="0" w:color="000000"/>
            </w:tcBorders>
            <w:shd w:val="clear" w:color="auto" w:fill="BFBFBF" w:themeFill="background1" w:themeFillShade="BF"/>
            <w:hideMark/>
          </w:tcPr>
          <w:p w:rsidR="009B7CF7" w:rsidRPr="008575DC" w:rsidRDefault="009B7CF7" w:rsidP="000127A7">
            <w:pPr>
              <w:rPr>
                <w:rFonts w:ascii="ＭＳ ゴシック" w:eastAsia="ＭＳ ゴシック" w:hAnsi="ＭＳ ゴシック" w:cs="ＭＳ Ｐゴシック"/>
                <w:color w:val="000000" w:themeColor="text1"/>
                <w:kern w:val="0"/>
                <w:sz w:val="18"/>
                <w:szCs w:val="18"/>
              </w:rPr>
            </w:pPr>
          </w:p>
        </w:tc>
        <w:tc>
          <w:tcPr>
            <w:tcW w:w="3629" w:type="pct"/>
            <w:tcBorders>
              <w:top w:val="dotted"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ユニットの入居者全員とその介護等を行う従業者が一度に食事をしたり、談話等を楽しんだりすることが可能な備品を備えた上で、当該共同生活室内を車いすが支障なく通行できる形状が確保されていますか。</w:t>
            </w:r>
          </w:p>
        </w:tc>
        <w:tc>
          <w:tcPr>
            <w:tcW w:w="203" w:type="pct"/>
            <w:tcBorders>
              <w:top w:val="dotted"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dotted"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dotted"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02"/>
        </w:trPr>
        <w:tc>
          <w:tcPr>
            <w:tcW w:w="775" w:type="pct"/>
            <w:vMerge/>
            <w:tcBorders>
              <w:left w:val="single" w:sz="4" w:space="0" w:color="auto"/>
              <w:right w:val="single" w:sz="4" w:space="0" w:color="000000"/>
            </w:tcBorders>
            <w:shd w:val="clear" w:color="auto" w:fill="BFBFBF" w:themeFill="background1" w:themeFillShade="BF"/>
            <w:hideMark/>
          </w:tcPr>
          <w:p w:rsidR="009B7CF7" w:rsidRPr="008575DC" w:rsidRDefault="009B7CF7" w:rsidP="000127A7">
            <w:pPr>
              <w:widowControl/>
              <w:ind w:right="804"/>
              <w:rPr>
                <w:rFonts w:ascii="ＭＳ ゴシック" w:eastAsia="ＭＳ ゴシック" w:hAnsi="ＭＳ ゴシック" w:cs="ＭＳ Ｐゴシック"/>
                <w:b/>
                <w:bCs/>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１の共同生活室の床面積は、２㎡に当該共同生活室が属するユニットの入居定員を乗じて得た面積以上を標準としていますか。</w:t>
            </w:r>
          </w:p>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標準とする」とは平成17年10月１日に現に存する介護老人保健施設が同日において現に有しているユニットにあっては、建物の構造や敷地上の制約など特別の事情によって当該面積を確保することが困難であると認められたときは上記面積未満であっても差し支えないという趣旨であ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81"/>
        </w:trPr>
        <w:tc>
          <w:tcPr>
            <w:tcW w:w="775" w:type="pct"/>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9B7CF7" w:rsidRPr="008575DC" w:rsidRDefault="009B7CF7" w:rsidP="000127A7">
            <w:pPr>
              <w:widowControl/>
              <w:jc w:val="left"/>
              <w:rPr>
                <w:rFonts w:ascii="ＭＳ ゴシック" w:eastAsia="ＭＳ ゴシック" w:hAnsi="ＭＳ ゴシック" w:cs="ＭＳ Ｐゴシック"/>
                <w:b/>
                <w:bCs/>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必要な設備及び備品を備えていますか。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81"/>
        </w:trPr>
        <w:tc>
          <w:tcPr>
            <w:tcW w:w="775" w:type="pct"/>
            <w:vMerge w:val="restart"/>
            <w:tcBorders>
              <w:top w:val="single" w:sz="4" w:space="0" w:color="000000"/>
              <w:left w:val="single" w:sz="4" w:space="0" w:color="auto"/>
              <w:bottom w:val="single" w:sz="4" w:space="0" w:color="000000"/>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r w:rsidRPr="008575DC">
              <w:rPr>
                <w:rFonts w:ascii="ＭＳ ゴシック" w:eastAsia="ＭＳ ゴシック" w:hAnsi="ＭＳ ゴシック" w:cs="ＭＳ Ｐゴシック" w:hint="eastAsia"/>
                <w:color w:val="000000" w:themeColor="text1"/>
                <w:kern w:val="0"/>
                <w:sz w:val="18"/>
                <w:szCs w:val="18"/>
              </w:rPr>
              <w:t>７</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浴室</w:t>
            </w:r>
          </w:p>
          <w:p w:rsidR="009B7CF7" w:rsidRPr="008575DC" w:rsidRDefault="009B7CF7" w:rsidP="000127A7">
            <w:pPr>
              <w:widowControl/>
              <w:rPr>
                <w:rFonts w:asciiTheme="majorEastAsia" w:eastAsiaTheme="majorEastAsia" w:hAnsiTheme="majorEastAsia" w:cs="ＭＳ Ｐゴシック"/>
                <w:color w:val="000000" w:themeColor="text1"/>
                <w:kern w:val="0"/>
                <w:sz w:val="18"/>
                <w:szCs w:val="18"/>
              </w:rPr>
            </w:pPr>
            <w:r w:rsidRPr="008575DC">
              <w:rPr>
                <w:rFonts w:asciiTheme="majorEastAsia" w:eastAsiaTheme="majorEastAsia" w:hAnsiTheme="majorEastAsia" w:cs="ＭＳ Ｐゴシック" w:hint="eastAsia"/>
                <w:color w:val="000000" w:themeColor="text1"/>
                <w:kern w:val="0"/>
                <w:sz w:val="18"/>
                <w:szCs w:val="18"/>
              </w:rPr>
              <w:t>（共通）</w:t>
            </w: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身体の不自由な者が入浴するのに適したものとなっていますか。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86"/>
        </w:trPr>
        <w:tc>
          <w:tcPr>
            <w:tcW w:w="775" w:type="pct"/>
            <w:vMerge/>
            <w:tcBorders>
              <w:top w:val="nil"/>
              <w:left w:val="single" w:sz="4" w:space="0" w:color="auto"/>
              <w:bottom w:val="single" w:sz="4" w:space="0" w:color="000000"/>
              <w:right w:val="single" w:sz="4" w:space="0" w:color="000000"/>
            </w:tcBorders>
            <w:vAlign w:val="center"/>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一般浴槽のほか、特別浴槽を設けていますか。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66"/>
        </w:trPr>
        <w:tc>
          <w:tcPr>
            <w:tcW w:w="775" w:type="pct"/>
            <w:tcBorders>
              <w:top w:val="single" w:sz="4" w:space="0" w:color="000000"/>
              <w:left w:val="single" w:sz="4" w:space="0" w:color="auto"/>
              <w:bottom w:val="single" w:sz="4" w:space="0" w:color="000000"/>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r w:rsidRPr="008575DC">
              <w:rPr>
                <w:rFonts w:ascii="ＭＳ ゴシック" w:eastAsia="ＭＳ ゴシック" w:hAnsi="ＭＳ ゴシック" w:cs="ＭＳ Ｐゴシック" w:hint="eastAsia"/>
                <w:color w:val="000000" w:themeColor="text1"/>
                <w:kern w:val="0"/>
                <w:sz w:val="18"/>
                <w:szCs w:val="18"/>
              </w:rPr>
              <w:t>８</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レクリエーション・ルーム</w:t>
            </w:r>
          </w:p>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（従来型）</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レクリエーションを行うために十分な広さを有し、必要な設備を備えていますか。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520"/>
        </w:trPr>
        <w:tc>
          <w:tcPr>
            <w:tcW w:w="775" w:type="pct"/>
            <w:tcBorders>
              <w:top w:val="single" w:sz="4" w:space="0" w:color="000000"/>
              <w:left w:val="single" w:sz="4" w:space="0" w:color="auto"/>
              <w:bottom w:val="dotted"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９</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洗面所</w:t>
            </w:r>
          </w:p>
          <w:p w:rsidR="009B7CF7" w:rsidRPr="008575DC" w:rsidRDefault="009B7CF7" w:rsidP="000127A7">
            <w:pPr>
              <w:widowControl/>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（従来型）</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療養室のある階ごとに設けていますか。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66"/>
        </w:trPr>
        <w:tc>
          <w:tcPr>
            <w:tcW w:w="775" w:type="pct"/>
            <w:tcBorders>
              <w:top w:val="dotted" w:sz="4" w:space="0" w:color="auto"/>
              <w:left w:val="single" w:sz="4" w:space="0" w:color="auto"/>
              <w:right w:val="single" w:sz="4" w:space="0" w:color="000000"/>
            </w:tcBorders>
            <w:shd w:val="clear" w:color="auto" w:fill="BFBFBF" w:themeFill="background1" w:themeFillShade="BF"/>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（ユニット型）</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療養室ごとに設けるか又は、共同生活室ごとに適当数設けていますか。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124"/>
        </w:trPr>
        <w:tc>
          <w:tcPr>
            <w:tcW w:w="775" w:type="pct"/>
            <w:tcBorders>
              <w:left w:val="single" w:sz="4" w:space="0" w:color="auto"/>
              <w:bottom w:val="single" w:sz="4" w:space="0" w:color="000000"/>
              <w:right w:val="single" w:sz="4" w:space="0" w:color="000000"/>
            </w:tcBorders>
            <w:shd w:val="clear" w:color="auto" w:fill="BFBFBF" w:themeFill="background1" w:themeFillShade="BF"/>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身体の不自由な者が使用するのに適したものとなっていますか。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66"/>
        </w:trPr>
        <w:tc>
          <w:tcPr>
            <w:tcW w:w="775" w:type="pct"/>
            <w:tcBorders>
              <w:top w:val="single" w:sz="4" w:space="0" w:color="000000"/>
              <w:left w:val="single" w:sz="4" w:space="0" w:color="auto"/>
              <w:bottom w:val="dotted" w:sz="4" w:space="0" w:color="auto"/>
              <w:right w:val="single" w:sz="4" w:space="0" w:color="000000"/>
            </w:tcBorders>
            <w:shd w:val="clear" w:color="auto" w:fill="auto"/>
            <w:hideMark/>
          </w:tcPr>
          <w:p w:rsidR="009B7CF7" w:rsidRPr="008575DC" w:rsidRDefault="009B7CF7" w:rsidP="00D962D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10.便所（従来型）</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療養室のある階ごとに設けていますか。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70"/>
        </w:trPr>
        <w:tc>
          <w:tcPr>
            <w:tcW w:w="775" w:type="pct"/>
            <w:tcBorders>
              <w:top w:val="dotted" w:sz="4" w:space="0" w:color="auto"/>
              <w:left w:val="single" w:sz="4" w:space="0" w:color="auto"/>
              <w:bottom w:val="dotted" w:sz="4" w:space="0" w:color="auto"/>
              <w:right w:val="single" w:sz="4" w:space="0" w:color="000000"/>
            </w:tcBorders>
            <w:shd w:val="clear" w:color="auto" w:fill="BFBFBF" w:themeFill="background1" w:themeFillShade="BF"/>
            <w:hideMark/>
          </w:tcPr>
          <w:p w:rsidR="009B7CF7" w:rsidRPr="008575DC" w:rsidRDefault="009B7CF7" w:rsidP="000127A7">
            <w:pPr>
              <w:widowControl/>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（ユニット型）</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療養室ごとに設けるか又は、共同生活室ごとに適当数設けていますか。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84"/>
        </w:trPr>
        <w:tc>
          <w:tcPr>
            <w:tcW w:w="775" w:type="pct"/>
            <w:tcBorders>
              <w:top w:val="dotted" w:sz="4" w:space="0" w:color="auto"/>
              <w:left w:val="single" w:sz="4" w:space="0" w:color="auto"/>
              <w:right w:val="single" w:sz="4" w:space="0" w:color="000000"/>
            </w:tcBorders>
            <w:shd w:val="clear" w:color="auto" w:fill="auto"/>
            <w:vAlign w:val="center"/>
            <w:hideMark/>
          </w:tcPr>
          <w:p w:rsidR="009B7CF7" w:rsidRPr="008575DC" w:rsidRDefault="009B7CF7" w:rsidP="00D962D8">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身体の不自由な者が使用するのに適したものとなっていますか。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32"/>
        </w:trPr>
        <w:tc>
          <w:tcPr>
            <w:tcW w:w="775" w:type="pct"/>
            <w:tcBorders>
              <w:left w:val="single" w:sz="4" w:space="0" w:color="auto"/>
              <w:bottom w:val="single" w:sz="4" w:space="0" w:color="auto"/>
              <w:right w:val="single" w:sz="4" w:space="0" w:color="000000"/>
            </w:tcBorders>
            <w:shd w:val="clear" w:color="auto" w:fill="auto"/>
            <w:vAlign w:val="center"/>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D560C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便所にはブザー又はこれに代わる設備、常夜灯が設置されていますか。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765"/>
        </w:trPr>
        <w:tc>
          <w:tcPr>
            <w:tcW w:w="775" w:type="pct"/>
            <w:tcBorders>
              <w:top w:val="single" w:sz="4" w:space="0" w:color="auto"/>
              <w:left w:val="single" w:sz="4" w:space="0" w:color="auto"/>
              <w:right w:val="single" w:sz="4" w:space="0" w:color="000000"/>
            </w:tcBorders>
            <w:shd w:val="clear" w:color="auto" w:fill="auto"/>
            <w:hideMark/>
          </w:tcPr>
          <w:p w:rsidR="0012563A"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11.サービス・ステーション</w:t>
            </w:r>
          </w:p>
          <w:p w:rsidR="009B7CF7" w:rsidRPr="008575DC" w:rsidRDefault="0012563A"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629" w:type="pct"/>
            <w:tcBorders>
              <w:top w:val="single" w:sz="4" w:space="0" w:color="auto"/>
              <w:left w:val="nil"/>
              <w:bottom w:val="nil"/>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看護・介護職員が入所者のニーズに適切に応じられるよう、療養室のある階ごとに療養室に近接して設けていますか。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2563A">
        <w:trPr>
          <w:trHeight w:val="668"/>
        </w:trPr>
        <w:tc>
          <w:tcPr>
            <w:tcW w:w="775" w:type="pct"/>
            <w:tcBorders>
              <w:top w:val="single" w:sz="4" w:space="0" w:color="auto"/>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12.調理室</w:t>
            </w:r>
          </w:p>
          <w:p w:rsidR="009B7CF7" w:rsidRPr="008575DC" w:rsidRDefault="0012563A"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629" w:type="pct"/>
            <w:tcBorders>
              <w:top w:val="single" w:sz="4" w:space="0" w:color="auto"/>
              <w:left w:val="nil"/>
              <w:bottom w:val="nil"/>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食器、調理器具等を消毒する設備、食器、食品等を清潔に保管する設備並びに防虫及び防鼠の設備を設けていますか。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192"/>
        </w:trPr>
        <w:tc>
          <w:tcPr>
            <w:tcW w:w="775" w:type="pct"/>
            <w:tcBorders>
              <w:top w:val="single" w:sz="4" w:space="0" w:color="auto"/>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13.調剤所</w:t>
            </w:r>
            <w:r w:rsidR="0012563A" w:rsidRPr="008575DC">
              <w:rPr>
                <w:rFonts w:ascii="ＭＳ ゴシック" w:eastAsia="ＭＳ ゴシック" w:hAnsi="ＭＳ ゴシック" w:cs="ＭＳ Ｐゴシック" w:hint="eastAsia"/>
                <w:color w:val="000000" w:themeColor="text1"/>
                <w:kern w:val="0"/>
                <w:sz w:val="18"/>
                <w:szCs w:val="18"/>
              </w:rPr>
              <w:t>（共通）</w:t>
            </w:r>
          </w:p>
        </w:tc>
        <w:tc>
          <w:tcPr>
            <w:tcW w:w="3629" w:type="pct"/>
            <w:tcBorders>
              <w:top w:val="single" w:sz="4" w:space="0" w:color="auto"/>
              <w:left w:val="nil"/>
              <w:bottom w:val="nil"/>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薬剤師が介護老人保健施設で調剤を行う場合には、設置していますか。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15"/>
        </w:trPr>
        <w:tc>
          <w:tcPr>
            <w:tcW w:w="775"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9B7CF7" w:rsidRPr="008575DC" w:rsidRDefault="00D962D8"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14</w:t>
            </w:r>
            <w:r w:rsidR="009B7CF7" w:rsidRPr="008575DC">
              <w:rPr>
                <w:rFonts w:ascii="ＭＳ ゴシック" w:eastAsia="ＭＳ ゴシック" w:hAnsi="ＭＳ ゴシック" w:cs="ＭＳ Ｐゴシック" w:hint="eastAsia"/>
                <w:color w:val="000000" w:themeColor="text1"/>
                <w:kern w:val="0"/>
                <w:sz w:val="18"/>
                <w:szCs w:val="18"/>
              </w:rPr>
              <w:t>.廊下</w:t>
            </w:r>
          </w:p>
          <w:p w:rsidR="009B7CF7" w:rsidRPr="008575DC" w:rsidRDefault="009B7CF7" w:rsidP="00D962D8">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629" w:type="pct"/>
            <w:tcBorders>
              <w:top w:val="single" w:sz="4" w:space="0" w:color="auto"/>
              <w:left w:val="nil"/>
              <w:bottom w:val="nil"/>
              <w:right w:val="nil"/>
            </w:tcBorders>
            <w:shd w:val="clear" w:color="auto" w:fill="auto"/>
            <w:hideMark/>
          </w:tcPr>
          <w:p w:rsidR="009B7CF7" w:rsidRPr="008575DC" w:rsidRDefault="0012563A"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幅は、</w:t>
            </w:r>
            <w:r w:rsidR="009B7CF7" w:rsidRPr="008575DC">
              <w:rPr>
                <w:rFonts w:ascii="ＭＳ ゴシック" w:eastAsia="ＭＳ ゴシック" w:hAnsi="ＭＳ ゴシック" w:cs="ＭＳ Ｐゴシック" w:hint="eastAsia"/>
                <w:color w:val="000000" w:themeColor="text1"/>
                <w:kern w:val="0"/>
                <w:sz w:val="18"/>
                <w:szCs w:val="18"/>
              </w:rPr>
              <w:t>片廊下1.8メートル以上、中廊下2.7メートル以上となっていますか。</w:t>
            </w:r>
          </w:p>
          <w:p w:rsidR="009B7CF7" w:rsidRPr="008575DC" w:rsidRDefault="009B7CF7" w:rsidP="000127A7">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ユニット型においては、廊下の一部の幅を拡張することにより、入所者等の円滑な往来に支障が生じないと認められる場合には1.5メートル以上（中廊下にあっては、1.8メートル以上）として差し支えない</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142"/>
        </w:trPr>
        <w:tc>
          <w:tcPr>
            <w:tcW w:w="775" w:type="pct"/>
            <w:vMerge/>
            <w:tcBorders>
              <w:left w:val="single" w:sz="4" w:space="0" w:color="auto"/>
              <w:bottom w:val="single" w:sz="4" w:space="0" w:color="000000"/>
              <w:right w:val="single" w:sz="4" w:space="0" w:color="000000"/>
            </w:tcBorders>
            <w:vAlign w:val="center"/>
            <w:hideMark/>
          </w:tcPr>
          <w:p w:rsidR="009B7CF7" w:rsidRPr="008575DC" w:rsidRDefault="009B7CF7" w:rsidP="000127A7">
            <w:pPr>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手すりを設けていますか。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176"/>
        </w:trPr>
        <w:tc>
          <w:tcPr>
            <w:tcW w:w="775" w:type="pct"/>
            <w:vMerge/>
            <w:tcBorders>
              <w:left w:val="single" w:sz="4" w:space="0" w:color="auto"/>
              <w:bottom w:val="single" w:sz="4" w:space="0" w:color="000000"/>
              <w:right w:val="single" w:sz="4" w:space="0" w:color="000000"/>
            </w:tcBorders>
            <w:vAlign w:val="center"/>
            <w:hideMark/>
          </w:tcPr>
          <w:p w:rsidR="009B7CF7" w:rsidRPr="008575DC" w:rsidRDefault="009B7CF7" w:rsidP="000127A7">
            <w:pPr>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nil"/>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常夜灯を設けていますか。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48"/>
        </w:trPr>
        <w:tc>
          <w:tcPr>
            <w:tcW w:w="775" w:type="pct"/>
            <w:vMerge/>
            <w:tcBorders>
              <w:left w:val="single" w:sz="4" w:space="0" w:color="auto"/>
              <w:bottom w:val="single" w:sz="4" w:space="0" w:color="000000"/>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イス等を放置して、入所者の歩行の妨げとなっていませんか。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48"/>
        </w:trPr>
        <w:tc>
          <w:tcPr>
            <w:tcW w:w="775" w:type="pct"/>
            <w:tcBorders>
              <w:top w:val="single" w:sz="4" w:space="0" w:color="000000"/>
              <w:left w:val="single" w:sz="4" w:space="0" w:color="auto"/>
              <w:right w:val="single" w:sz="4" w:space="0" w:color="000000"/>
            </w:tcBorders>
            <w:shd w:val="clear" w:color="auto" w:fill="auto"/>
            <w:hideMark/>
          </w:tcPr>
          <w:p w:rsidR="009B7CF7" w:rsidRPr="008575DC" w:rsidRDefault="00D962D8" w:rsidP="000127A7">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15</w:t>
            </w:r>
            <w:r w:rsidR="009B7CF7" w:rsidRPr="008575DC">
              <w:rPr>
                <w:rFonts w:ascii="ＭＳ ゴシック" w:eastAsia="ＭＳ ゴシック" w:hAnsi="ＭＳ ゴシック" w:cs="ＭＳ Ｐゴシック" w:hint="eastAsia"/>
                <w:color w:val="000000" w:themeColor="text1"/>
                <w:kern w:val="0"/>
                <w:sz w:val="18"/>
                <w:szCs w:val="18"/>
              </w:rPr>
              <w:t>.消火設備等</w:t>
            </w: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消火設備、その他非常災害に際して必要な設備を設けていますか。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48"/>
        </w:trPr>
        <w:tc>
          <w:tcPr>
            <w:tcW w:w="775" w:type="pct"/>
            <w:tcBorders>
              <w:left w:val="single" w:sz="4" w:space="0" w:color="auto"/>
              <w:bottom w:val="single" w:sz="4" w:space="0" w:color="000000"/>
              <w:right w:val="single" w:sz="4" w:space="0" w:color="000000"/>
            </w:tcBorders>
            <w:shd w:val="clear" w:color="auto" w:fill="auto"/>
            <w:hideMark/>
          </w:tcPr>
          <w:p w:rsidR="009B7CF7" w:rsidRPr="008575DC" w:rsidRDefault="009B7CF7" w:rsidP="00D962D8">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避難経路に物品を放置して避難の妨げとなっていませんか。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30"/>
        </w:trPr>
        <w:tc>
          <w:tcPr>
            <w:tcW w:w="775" w:type="pct"/>
            <w:tcBorders>
              <w:top w:val="single" w:sz="4" w:space="0" w:color="000000"/>
              <w:left w:val="single" w:sz="4" w:space="0" w:color="auto"/>
              <w:right w:val="single" w:sz="4" w:space="0" w:color="000000"/>
            </w:tcBorders>
            <w:shd w:val="clear" w:color="auto" w:fill="auto"/>
            <w:hideMark/>
          </w:tcPr>
          <w:p w:rsidR="009B7CF7" w:rsidRPr="008575DC" w:rsidRDefault="009B7CF7" w:rsidP="00D962D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w:t>
            </w:r>
            <w:r w:rsidR="00D962D8" w:rsidRPr="008575DC">
              <w:rPr>
                <w:rFonts w:ascii="ＭＳ ゴシック" w:eastAsia="ＭＳ ゴシック" w:hAnsi="ＭＳ ゴシック" w:cs="ＭＳ Ｐゴシック" w:hint="eastAsia"/>
                <w:color w:val="000000" w:themeColor="text1"/>
                <w:kern w:val="0"/>
                <w:sz w:val="18"/>
                <w:szCs w:val="18"/>
              </w:rPr>
              <w:t>6</w:t>
            </w:r>
            <w:r w:rsidRPr="008575DC">
              <w:rPr>
                <w:rFonts w:ascii="ＭＳ ゴシック" w:eastAsia="ＭＳ ゴシック" w:hAnsi="ＭＳ ゴシック" w:cs="ＭＳ Ｐゴシック" w:hint="eastAsia"/>
                <w:color w:val="000000" w:themeColor="text1"/>
                <w:kern w:val="0"/>
                <w:sz w:val="18"/>
                <w:szCs w:val="18"/>
              </w:rPr>
              <w:t>.その他</w:t>
            </w: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家庭的な雰囲気を確保するため、壁紙の工夫等に配慮していますか。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48"/>
        </w:trPr>
        <w:tc>
          <w:tcPr>
            <w:tcW w:w="775" w:type="pct"/>
            <w:tcBorders>
              <w:left w:val="single" w:sz="4" w:space="0" w:color="auto"/>
              <w:right w:val="single" w:sz="4" w:space="0" w:color="000000"/>
            </w:tcBorders>
            <w:shd w:val="clear" w:color="auto" w:fill="auto"/>
            <w:hideMark/>
          </w:tcPr>
          <w:p w:rsidR="009B7CF7" w:rsidRPr="008575DC" w:rsidRDefault="009B7CF7" w:rsidP="00D962D8">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面積又は数の定めのない設備については、機能を十分に発揮しえる広さ又は数を確保していますか。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48"/>
        </w:trPr>
        <w:tc>
          <w:tcPr>
            <w:tcW w:w="775" w:type="pct"/>
            <w:tcBorders>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EA0BDE">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施設を併設医療機関等と共用する場合は、利用計画を定めて両施設の入所者への処遇に支障がないように配慮していますか。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48"/>
        </w:trPr>
        <w:tc>
          <w:tcPr>
            <w:tcW w:w="775" w:type="pct"/>
            <w:tcBorders>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併設施設がある場合はそれぞれの表示が明確になっていますか。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48"/>
        </w:trPr>
        <w:tc>
          <w:tcPr>
            <w:tcW w:w="775" w:type="pct"/>
            <w:tcBorders>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ベッド柵を不用意に立てかけるなど、安全面で問題のある対応をして</w:t>
            </w:r>
            <w:r w:rsidR="00FE7088" w:rsidRPr="008575DC">
              <w:rPr>
                <w:rFonts w:ascii="ＭＳ ゴシック" w:eastAsia="ＭＳ ゴシック" w:hAnsi="ＭＳ ゴシック" w:cs="ＭＳ Ｐゴシック" w:hint="eastAsia"/>
                <w:color w:val="000000" w:themeColor="text1"/>
                <w:kern w:val="0"/>
                <w:sz w:val="18"/>
                <w:szCs w:val="18"/>
              </w:rPr>
              <w:t>いませんか。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351"/>
        </w:trPr>
        <w:tc>
          <w:tcPr>
            <w:tcW w:w="775" w:type="pct"/>
            <w:vMerge w:val="restart"/>
            <w:tcBorders>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破損した施設及び設備は必要な修理等を行っていますか。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184"/>
        </w:trPr>
        <w:tc>
          <w:tcPr>
            <w:tcW w:w="775" w:type="pct"/>
            <w:vMerge/>
            <w:tcBorders>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ナースコールは正常に動作していますか。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248"/>
        </w:trPr>
        <w:tc>
          <w:tcPr>
            <w:tcW w:w="775" w:type="pct"/>
            <w:tcBorders>
              <w:left w:val="single" w:sz="4" w:space="0" w:color="auto"/>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便所等の常夜灯や避難経路の非常灯が消えていませんか。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B7CF7">
        <w:trPr>
          <w:trHeight w:val="138"/>
        </w:trPr>
        <w:tc>
          <w:tcPr>
            <w:tcW w:w="775" w:type="pct"/>
            <w:tcBorders>
              <w:left w:val="single" w:sz="4" w:space="0" w:color="auto"/>
              <w:bottom w:val="single" w:sz="4" w:space="0" w:color="000000"/>
              <w:right w:val="single" w:sz="4" w:space="0" w:color="000000"/>
            </w:tcBorders>
            <w:shd w:val="clear" w:color="auto" w:fill="auto"/>
            <w:hideMark/>
          </w:tcPr>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9B7CF7" w:rsidP="000127A7">
            <w:pPr>
              <w:widowControl/>
              <w:tabs>
                <w:tab w:val="left" w:pos="1691"/>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入所者が転落する恐れのある窓に転落防止策を講じていますか。</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9B7CF7" w:rsidRPr="008575DC" w:rsidTr="009B7CF7">
        <w:trPr>
          <w:trHeight w:val="248"/>
        </w:trPr>
        <w:tc>
          <w:tcPr>
            <w:tcW w:w="775" w:type="pct"/>
            <w:tcBorders>
              <w:top w:val="single" w:sz="4" w:space="0" w:color="000000"/>
              <w:left w:val="single" w:sz="4" w:space="0" w:color="auto"/>
              <w:bottom w:val="single" w:sz="4" w:space="0" w:color="auto"/>
              <w:right w:val="single" w:sz="4" w:space="0" w:color="000000"/>
            </w:tcBorders>
            <w:shd w:val="clear" w:color="auto" w:fill="auto"/>
            <w:hideMark/>
          </w:tcPr>
          <w:p w:rsidR="009B7CF7" w:rsidRPr="008575DC" w:rsidRDefault="009B7CF7" w:rsidP="00D962D8">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(変更届の手続)</w:t>
            </w:r>
          </w:p>
          <w:p w:rsidR="009B7CF7" w:rsidRPr="008575DC" w:rsidRDefault="009B7CF7" w:rsidP="000127A7">
            <w:pPr>
              <w:widowControl/>
              <w:rPr>
                <w:rFonts w:ascii="ＭＳ ゴシック" w:eastAsia="ＭＳ ゴシック" w:hAnsi="ＭＳ ゴシック" w:cs="ＭＳ Ｐゴシック"/>
                <w:color w:val="000000" w:themeColor="text1"/>
                <w:kern w:val="0"/>
                <w:sz w:val="18"/>
                <w:szCs w:val="18"/>
              </w:rPr>
            </w:pPr>
          </w:p>
        </w:tc>
        <w:tc>
          <w:tcPr>
            <w:tcW w:w="3629" w:type="pct"/>
            <w:tcBorders>
              <w:top w:val="single" w:sz="4" w:space="0" w:color="auto"/>
              <w:left w:val="nil"/>
              <w:bottom w:val="single" w:sz="4" w:space="0" w:color="auto"/>
              <w:right w:val="single" w:sz="4" w:space="0" w:color="auto"/>
            </w:tcBorders>
            <w:shd w:val="clear" w:color="auto" w:fill="auto"/>
            <w:hideMark/>
          </w:tcPr>
          <w:p w:rsidR="009B7CF7" w:rsidRPr="008575DC" w:rsidRDefault="00FE7088" w:rsidP="000127A7">
            <w:pPr>
              <w:widowControl/>
              <w:tabs>
                <w:tab w:val="left" w:pos="1691"/>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専用区画に変更がある場合、速やかに変更届</w:t>
            </w:r>
            <w:r w:rsidR="00C075CE" w:rsidRPr="008575DC">
              <w:rPr>
                <w:rFonts w:ascii="ＭＳ ゴシック" w:eastAsia="ＭＳ ゴシック" w:hAnsi="ＭＳ ゴシック" w:cs="ＭＳ Ｐゴシック" w:hint="eastAsia"/>
                <w:color w:val="000000" w:themeColor="text1"/>
                <w:kern w:val="0"/>
                <w:sz w:val="18"/>
                <w:szCs w:val="18"/>
              </w:rPr>
              <w:t>を</w:t>
            </w:r>
            <w:r w:rsidR="009B7CF7" w:rsidRPr="008575DC">
              <w:rPr>
                <w:rFonts w:ascii="ＭＳ ゴシック" w:eastAsia="ＭＳ ゴシック" w:hAnsi="ＭＳ ゴシック" w:cs="ＭＳ Ｐゴシック" w:hint="eastAsia"/>
                <w:color w:val="000000" w:themeColor="text1"/>
                <w:kern w:val="0"/>
                <w:sz w:val="18"/>
                <w:szCs w:val="18"/>
              </w:rPr>
              <w:t>提出していますか。</w:t>
            </w:r>
          </w:p>
          <w:p w:rsidR="009B7CF7" w:rsidRPr="008575DC" w:rsidRDefault="009B7CF7" w:rsidP="00C075CE">
            <w:pPr>
              <w:widowControl/>
              <w:tabs>
                <w:tab w:val="left" w:pos="1691"/>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変更した日から10日以内に提出すること。</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9B7CF7" w:rsidRPr="008575DC" w:rsidRDefault="009B7CF7" w:rsidP="000127A7">
            <w:pPr>
              <w:widowControl/>
              <w:jc w:val="center"/>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bl>
    <w:p w:rsidR="00613ACB" w:rsidRPr="008575DC" w:rsidRDefault="00613ACB">
      <w:pPr>
        <w:rPr>
          <w:color w:val="000000" w:themeColor="text1"/>
        </w:rPr>
      </w:pPr>
    </w:p>
    <w:p w:rsidR="00613ACB" w:rsidRPr="008575DC" w:rsidRDefault="00613ACB">
      <w:pPr>
        <w:widowControl/>
        <w:jc w:val="left"/>
        <w:rPr>
          <w:color w:val="000000" w:themeColor="text1"/>
        </w:rPr>
      </w:pPr>
      <w:r w:rsidRPr="008575DC">
        <w:rPr>
          <w:color w:val="000000" w:themeColor="text1"/>
        </w:rPr>
        <w:br w:type="page"/>
      </w:r>
    </w:p>
    <w:p w:rsidR="00AA75A2" w:rsidRPr="008575DC" w:rsidRDefault="00AA75A2">
      <w:pPr>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lastRenderedPageBreak/>
        <w:t>第４ 運営に関する基準</w:t>
      </w:r>
    </w:p>
    <w:tbl>
      <w:tblPr>
        <w:tblW w:w="5066" w:type="pct"/>
        <w:tblLayout w:type="fixed"/>
        <w:tblCellMar>
          <w:left w:w="99" w:type="dxa"/>
          <w:right w:w="99" w:type="dxa"/>
        </w:tblCellMar>
        <w:tblLook w:val="04A0" w:firstRow="1" w:lastRow="0" w:firstColumn="1" w:lastColumn="0" w:noHBand="0" w:noVBand="1"/>
      </w:tblPr>
      <w:tblGrid>
        <w:gridCol w:w="1695"/>
        <w:gridCol w:w="7657"/>
        <w:gridCol w:w="428"/>
        <w:gridCol w:w="428"/>
        <w:gridCol w:w="386"/>
      </w:tblGrid>
      <w:tr w:rsidR="008575DC" w:rsidRPr="008575DC" w:rsidTr="009938FB">
        <w:trPr>
          <w:trHeight w:val="1747"/>
        </w:trPr>
        <w:tc>
          <w:tcPr>
            <w:tcW w:w="8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14353" w:rsidRPr="008575DC" w:rsidRDefault="00714353" w:rsidP="00B4649E">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714353" w:rsidRPr="008575DC" w:rsidRDefault="00714353" w:rsidP="00B4649E">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202" w:type="pc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714353" w:rsidRPr="008575DC" w:rsidRDefault="00714353" w:rsidP="00B4649E">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14353" w:rsidRPr="008575DC" w:rsidRDefault="00714353" w:rsidP="00B4649E">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14353" w:rsidRPr="008575DC" w:rsidRDefault="00714353" w:rsidP="00B4649E">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8575DC" w:rsidRPr="008575DC" w:rsidTr="009938FB">
        <w:trPr>
          <w:trHeight w:val="424"/>
        </w:trPr>
        <w:tc>
          <w:tcPr>
            <w:tcW w:w="800" w:type="pct"/>
            <w:tcBorders>
              <w:top w:val="single" w:sz="4" w:space="0" w:color="auto"/>
              <w:left w:val="single" w:sz="4" w:space="0" w:color="auto"/>
              <w:right w:val="single" w:sz="4" w:space="0" w:color="000000"/>
            </w:tcBorders>
            <w:shd w:val="clear" w:color="auto" w:fill="auto"/>
            <w:hideMark/>
          </w:tcPr>
          <w:p w:rsidR="00714353" w:rsidRPr="008575DC" w:rsidRDefault="00714353" w:rsidP="00F2132F">
            <w:pPr>
              <w:widowControl/>
              <w:rPr>
                <w:rFonts w:ascii="ＭＳ Ｐゴシック" w:eastAsia="ＭＳ Ｐゴシック" w:hAnsi="ＭＳ Ｐ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内容及び手続きの説明及び同意</w:t>
            </w:r>
          </w:p>
        </w:tc>
        <w:tc>
          <w:tcPr>
            <w:tcW w:w="3614" w:type="pct"/>
            <w:tcBorders>
              <w:top w:val="single" w:sz="4" w:space="0" w:color="auto"/>
              <w:left w:val="nil"/>
              <w:bottom w:val="single" w:sz="4" w:space="0" w:color="auto"/>
              <w:right w:val="single" w:sz="4" w:space="0" w:color="auto"/>
            </w:tcBorders>
            <w:shd w:val="clear" w:color="auto" w:fill="auto"/>
            <w:hideMark/>
          </w:tcPr>
          <w:p w:rsidR="00714353" w:rsidRPr="008575DC" w:rsidRDefault="00FE7088" w:rsidP="00F2132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サービスの提供開始の際に、あらかじめ入所</w:t>
            </w:r>
            <w:r w:rsidR="0056161F" w:rsidRPr="008575DC">
              <w:rPr>
                <w:rFonts w:ascii="ＭＳ ゴシック" w:eastAsia="ＭＳ ゴシック" w:hAnsi="ＭＳ ゴシック" w:cs="ＭＳ Ｐゴシック" w:hint="eastAsia"/>
                <w:color w:val="000000" w:themeColor="text1"/>
                <w:kern w:val="0"/>
                <w:sz w:val="18"/>
                <w:szCs w:val="18"/>
              </w:rPr>
              <w:t>申込者又はその家族に対し、重要事項を記載した文書（重要事項説明書）を交付して説明し同意を得ていますか。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22"/>
        </w:trPr>
        <w:tc>
          <w:tcPr>
            <w:tcW w:w="800" w:type="pct"/>
            <w:tcBorders>
              <w:left w:val="single" w:sz="4" w:space="0" w:color="auto"/>
              <w:right w:val="single" w:sz="4" w:space="0" w:color="000000"/>
            </w:tcBorders>
            <w:shd w:val="clear" w:color="auto" w:fill="auto"/>
            <w:hideMark/>
          </w:tcPr>
          <w:p w:rsidR="00714353" w:rsidRPr="008575DC" w:rsidRDefault="00714353" w:rsidP="00F2132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714353" w:rsidRPr="008575DC" w:rsidRDefault="00714353" w:rsidP="00F2132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サービスの内容及び利用料等について利用者の同意を得ていますか。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50"/>
        </w:trPr>
        <w:tc>
          <w:tcPr>
            <w:tcW w:w="800" w:type="pct"/>
            <w:tcBorders>
              <w:left w:val="single" w:sz="4" w:space="0" w:color="auto"/>
              <w:right w:val="single" w:sz="4" w:space="0" w:color="000000"/>
            </w:tcBorders>
            <w:shd w:val="clear" w:color="auto" w:fill="auto"/>
            <w:hideMark/>
          </w:tcPr>
          <w:p w:rsidR="00714353" w:rsidRPr="008575DC" w:rsidRDefault="00714353" w:rsidP="00F2132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714353" w:rsidRPr="008575DC" w:rsidRDefault="00CD1E8B" w:rsidP="00F2132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重要事項説明書には、</w:t>
            </w:r>
            <w:r w:rsidR="0056161F" w:rsidRPr="008575DC">
              <w:rPr>
                <w:rFonts w:ascii="ＭＳ ゴシック" w:eastAsia="ＭＳ ゴシック" w:hAnsi="ＭＳ ゴシック" w:cs="ＭＳ Ｐゴシック" w:hint="eastAsia"/>
                <w:color w:val="000000" w:themeColor="text1"/>
                <w:kern w:val="0"/>
                <w:sz w:val="18"/>
                <w:szCs w:val="18"/>
              </w:rPr>
              <w:t>日付、説明</w:t>
            </w:r>
            <w:r w:rsidR="001E0ABF" w:rsidRPr="008575DC">
              <w:rPr>
                <w:rFonts w:ascii="ＭＳ ゴシック" w:eastAsia="ＭＳ ゴシック" w:hAnsi="ＭＳ ゴシック" w:cs="ＭＳ Ｐゴシック" w:hint="eastAsia"/>
                <w:color w:val="000000" w:themeColor="text1"/>
                <w:kern w:val="0"/>
                <w:sz w:val="18"/>
                <w:szCs w:val="18"/>
              </w:rPr>
              <w:t>者</w:t>
            </w:r>
            <w:r w:rsidR="0012563A" w:rsidRPr="008575DC">
              <w:rPr>
                <w:rFonts w:ascii="ＭＳ ゴシック" w:eastAsia="ＭＳ ゴシック" w:hAnsi="ＭＳ ゴシック" w:cs="ＭＳ Ｐゴシック" w:hint="eastAsia"/>
                <w:color w:val="000000" w:themeColor="text1"/>
                <w:kern w:val="0"/>
                <w:sz w:val="18"/>
                <w:szCs w:val="18"/>
              </w:rPr>
              <w:t>及び利用申込者を</w:t>
            </w:r>
            <w:r w:rsidR="0056161F" w:rsidRPr="008575DC">
              <w:rPr>
                <w:rFonts w:ascii="ＭＳ ゴシック" w:eastAsia="ＭＳ ゴシック" w:hAnsi="ＭＳ ゴシック" w:cs="ＭＳ Ｐゴシック" w:hint="eastAsia"/>
                <w:color w:val="000000" w:themeColor="text1"/>
                <w:kern w:val="0"/>
                <w:sz w:val="18"/>
                <w:szCs w:val="18"/>
              </w:rPr>
              <w:t>漏れなく記載していますか。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40"/>
        </w:trPr>
        <w:tc>
          <w:tcPr>
            <w:tcW w:w="800" w:type="pct"/>
            <w:tcBorders>
              <w:left w:val="single" w:sz="4" w:space="0" w:color="auto"/>
              <w:right w:val="single" w:sz="4" w:space="0" w:color="000000"/>
            </w:tcBorders>
            <w:shd w:val="clear" w:color="auto" w:fill="auto"/>
            <w:hideMark/>
          </w:tcPr>
          <w:p w:rsidR="00714353" w:rsidRPr="008575DC" w:rsidRDefault="00714353" w:rsidP="00F2132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3C6A70" w:rsidRPr="008575DC" w:rsidRDefault="003C6A70" w:rsidP="003C6A70">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重要事項説明書には、次の事項が記載されていますか。</w:t>
            </w:r>
          </w:p>
          <w:p w:rsidR="003C6A70" w:rsidRPr="008575DC" w:rsidRDefault="003C6A70" w:rsidP="003C6A70">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※次の各事項の（　）内の事項で記載しているものに「□」に</w:t>
            </w:r>
            <w:r w:rsidRPr="008575DC">
              <w:rPr>
                <w:rFonts w:ascii="ＭＳ ゴシック" w:eastAsia="ＭＳ ゴシック" w:hAnsi="ＭＳ ゴシック" w:cs="ＭＳ Ｐゴシック"/>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をすること。</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14353" w:rsidRPr="008575DC" w:rsidRDefault="00714353" w:rsidP="00F2132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188"/>
        </w:trPr>
        <w:tc>
          <w:tcPr>
            <w:tcW w:w="800" w:type="pct"/>
            <w:tcBorders>
              <w:left w:val="single" w:sz="4" w:space="0" w:color="auto"/>
              <w:right w:val="single" w:sz="4" w:space="0" w:color="000000"/>
            </w:tcBorders>
            <w:shd w:val="clear" w:color="auto" w:fill="auto"/>
            <w:vAlign w:val="center"/>
          </w:tcPr>
          <w:p w:rsidR="003C6A70" w:rsidRPr="008575DC" w:rsidRDefault="003C6A70" w:rsidP="003C6A70">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tcBorders>
          </w:tcPr>
          <w:p w:rsidR="003C6A70" w:rsidRPr="008575DC" w:rsidRDefault="003C6A70" w:rsidP="003C6A70">
            <w:pPr>
              <w:spacing w:line="260" w:lineRule="exact"/>
              <w:ind w:firstLineChars="150" w:firstLine="279"/>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①運営規程の概要</w:t>
            </w:r>
          </w:p>
          <w:p w:rsidR="003C6A70" w:rsidRPr="008575DC" w:rsidRDefault="008575DC" w:rsidP="003C6A70">
            <w:pPr>
              <w:spacing w:line="260" w:lineRule="exact"/>
              <w:ind w:firstLineChars="100" w:firstLine="20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noProof/>
                <w:color w:val="000000" w:themeColor="text1"/>
                <w:spacing w:val="-7"/>
                <w:sz w:val="20"/>
              </w:rPr>
              <w:pict w14:anchorId="55CFE22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10.35pt;margin-top:1.95pt;width:288.75pt;height:32.8pt;z-index:253006848"/>
              </w:pict>
            </w:r>
            <w:r w:rsidR="003C6A70" w:rsidRPr="008575DC">
              <w:rPr>
                <w:rFonts w:ascii="ＭＳ ゴシック" w:eastAsia="ＭＳ ゴシック" w:hAnsi="ＭＳ ゴシック" w:hint="eastAsia"/>
                <w:color w:val="000000" w:themeColor="text1"/>
                <w:spacing w:val="-7"/>
                <w:sz w:val="20"/>
              </w:rPr>
              <w:t xml:space="preserve">　□開設者情報　　□施設情報　　□運営方針及び目的</w:t>
            </w:r>
          </w:p>
          <w:p w:rsidR="003C6A70" w:rsidRPr="008575DC" w:rsidRDefault="003C6A70" w:rsidP="003C6A70">
            <w:pPr>
              <w:spacing w:line="260" w:lineRule="exact"/>
              <w:ind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□定員　　□留意事項　　□非常災害対策</w:t>
            </w:r>
          </w:p>
          <w:p w:rsidR="003C6A70" w:rsidRPr="008575DC" w:rsidRDefault="003C6A70" w:rsidP="003C6A70">
            <w:pPr>
              <w:spacing w:line="260" w:lineRule="exact"/>
              <w:ind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□身体的拘束等原則禁止　□虐待防止措置</w:t>
            </w:r>
          </w:p>
        </w:tc>
        <w:tc>
          <w:tcPr>
            <w:tcW w:w="2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979"/>
        </w:trPr>
        <w:tc>
          <w:tcPr>
            <w:tcW w:w="800" w:type="pct"/>
            <w:tcBorders>
              <w:left w:val="single" w:sz="4" w:space="0" w:color="auto"/>
              <w:right w:val="single" w:sz="4" w:space="0" w:color="000000"/>
            </w:tcBorders>
            <w:shd w:val="clear" w:color="auto" w:fill="auto"/>
            <w:vAlign w:val="center"/>
          </w:tcPr>
          <w:p w:rsidR="003C6A70" w:rsidRPr="008575DC" w:rsidRDefault="003C6A70" w:rsidP="003C6A70">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tcPr>
          <w:p w:rsidR="003C6A70" w:rsidRPr="008575DC" w:rsidRDefault="003C6A70" w:rsidP="003C6A70">
            <w:pPr>
              <w:spacing w:line="260" w:lineRule="exact"/>
              <w:ind w:firstLineChars="150" w:firstLine="279"/>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②従業者の勤務体制</w:t>
            </w:r>
          </w:p>
          <w:p w:rsidR="003C6A70" w:rsidRPr="008575DC" w:rsidRDefault="008575DC" w:rsidP="003C6A70">
            <w:pPr>
              <w:spacing w:line="260" w:lineRule="exact"/>
              <w:ind w:firstLineChars="100" w:firstLine="20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noProof/>
                <w:color w:val="000000" w:themeColor="text1"/>
                <w:spacing w:val="-7"/>
                <w:sz w:val="20"/>
              </w:rPr>
              <w:pict w14:anchorId="136B83A3">
                <v:shape id="_x0000_s1034" type="#_x0000_t185" style="position:absolute;left:0;text-align:left;margin-left:9.85pt;margin-top:-.35pt;width:288.75pt;height:27.9pt;z-index:253008896"/>
              </w:pict>
            </w:r>
            <w:r w:rsidR="003C6A70" w:rsidRPr="008575DC">
              <w:rPr>
                <w:rFonts w:ascii="ＭＳ ゴシック" w:eastAsia="ＭＳ ゴシック" w:hAnsi="ＭＳ ゴシック" w:hint="eastAsia"/>
                <w:color w:val="000000" w:themeColor="text1"/>
                <w:spacing w:val="-7"/>
                <w:sz w:val="20"/>
              </w:rPr>
              <w:t xml:space="preserve">　□職種　　□基準人員数　　□実配置人員数</w:t>
            </w:r>
          </w:p>
          <w:p w:rsidR="003C6A70" w:rsidRPr="008575DC" w:rsidRDefault="003C6A70" w:rsidP="003C6A70">
            <w:pPr>
              <w:spacing w:line="260" w:lineRule="exact"/>
              <w:ind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□職務内容</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546"/>
        </w:trPr>
        <w:tc>
          <w:tcPr>
            <w:tcW w:w="800" w:type="pct"/>
            <w:tcBorders>
              <w:left w:val="single" w:sz="4" w:space="0" w:color="auto"/>
              <w:right w:val="single" w:sz="4" w:space="0" w:color="000000"/>
            </w:tcBorders>
            <w:shd w:val="clear" w:color="auto" w:fill="auto"/>
            <w:vAlign w:val="center"/>
          </w:tcPr>
          <w:p w:rsidR="003C6A70" w:rsidRPr="008575DC" w:rsidRDefault="003C6A70" w:rsidP="003C6A70">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tcPr>
          <w:p w:rsidR="003C6A70" w:rsidRPr="008575DC" w:rsidRDefault="003C6A70" w:rsidP="003C6A70">
            <w:pPr>
              <w:spacing w:line="260" w:lineRule="exact"/>
              <w:ind w:firstLineChars="150" w:firstLine="279"/>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③利用料及びその他の費用</w:t>
            </w:r>
          </w:p>
          <w:p w:rsidR="003C6A70" w:rsidRPr="008575DC" w:rsidRDefault="008575DC" w:rsidP="003C6A70">
            <w:pPr>
              <w:spacing w:line="260" w:lineRule="exact"/>
              <w:ind w:firstLineChars="100" w:firstLine="20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noProof/>
                <w:color w:val="000000" w:themeColor="text1"/>
                <w:spacing w:val="-7"/>
                <w:sz w:val="20"/>
              </w:rPr>
              <w:pict w14:anchorId="359D4429">
                <v:shape id="_x0000_s1035" type="#_x0000_t185" style="position:absolute;left:0;text-align:left;margin-left:9.85pt;margin-top:-.35pt;width:298.8pt;height:52.8pt;z-index:253015040" adj="1759"/>
              </w:pict>
            </w:r>
            <w:r w:rsidR="003C6A70" w:rsidRPr="008575DC">
              <w:rPr>
                <w:rFonts w:ascii="ＭＳ ゴシック" w:eastAsia="ＭＳ ゴシック" w:hAnsi="ＭＳ ゴシック" w:hint="eastAsia"/>
                <w:color w:val="000000" w:themeColor="text1"/>
                <w:spacing w:val="-7"/>
                <w:sz w:val="20"/>
              </w:rPr>
              <w:t xml:space="preserve">　□施設サービス費　　□加算関係　　□その他の費用</w:t>
            </w:r>
          </w:p>
          <w:p w:rsidR="003C6A70" w:rsidRPr="008575DC" w:rsidRDefault="003C6A70" w:rsidP="003C6A70">
            <w:pPr>
              <w:spacing w:line="260" w:lineRule="exact"/>
              <w:ind w:firstLineChars="200" w:firstLine="372"/>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□居住費及び食費の負担限度額</w:t>
            </w:r>
          </w:p>
          <w:p w:rsidR="003C6A70" w:rsidRPr="008575DC" w:rsidRDefault="003C6A70" w:rsidP="003C6A70">
            <w:pPr>
              <w:spacing w:line="260" w:lineRule="exact"/>
              <w:ind w:firstLineChars="200" w:firstLine="372"/>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□居住費の外泊時の取扱い　　  □消費税の課税の有無</w:t>
            </w:r>
          </w:p>
          <w:p w:rsidR="003C6A70" w:rsidRPr="008575DC" w:rsidRDefault="003C6A70" w:rsidP="003C6A70">
            <w:pPr>
              <w:spacing w:line="260" w:lineRule="exact"/>
              <w:ind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w:t>
            </w:r>
            <w:r w:rsidRPr="008575DC">
              <w:rPr>
                <w:rFonts w:ascii="ＭＳ ゴシック" w:eastAsia="ＭＳ ゴシック" w:hAnsi="ＭＳ ゴシック" w:hint="eastAsia"/>
                <w:color w:val="000000" w:themeColor="text1"/>
                <w:spacing w:val="-7"/>
                <w:sz w:val="20"/>
                <w:szCs w:val="20"/>
              </w:rPr>
              <w:t>その他の費用の額をやむを得ず変更する際の手続き</w:t>
            </w:r>
            <w:r w:rsidRPr="008575DC">
              <w:rPr>
                <w:rFonts w:ascii="ＭＳ ゴシック" w:eastAsia="ＭＳ ゴシック" w:hAnsi="ＭＳ ゴシック" w:hint="eastAsia"/>
                <w:color w:val="000000" w:themeColor="text1"/>
                <w:spacing w:val="-7"/>
                <w:sz w:val="20"/>
              </w:rPr>
              <w:t xml:space="preserve">　□徴収方法</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001"/>
        </w:trPr>
        <w:tc>
          <w:tcPr>
            <w:tcW w:w="800" w:type="pct"/>
            <w:tcBorders>
              <w:left w:val="single" w:sz="4" w:space="0" w:color="auto"/>
              <w:right w:val="single" w:sz="4" w:space="0" w:color="000000"/>
            </w:tcBorders>
            <w:shd w:val="clear" w:color="auto" w:fill="auto"/>
            <w:vAlign w:val="center"/>
          </w:tcPr>
          <w:p w:rsidR="003C6A70" w:rsidRPr="008575DC" w:rsidRDefault="003C6A70" w:rsidP="003C6A70">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tcPr>
          <w:p w:rsidR="003C6A70" w:rsidRPr="008575DC" w:rsidRDefault="003C6A70" w:rsidP="003C6A70">
            <w:pPr>
              <w:spacing w:line="260" w:lineRule="exact"/>
              <w:ind w:firstLineChars="150" w:firstLine="279"/>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④事故発生時の対応</w:t>
            </w:r>
          </w:p>
          <w:p w:rsidR="003C6A70" w:rsidRPr="008575DC" w:rsidRDefault="008575DC" w:rsidP="003C6A70">
            <w:pPr>
              <w:spacing w:line="260" w:lineRule="exact"/>
              <w:ind w:firstLineChars="100" w:firstLine="20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noProof/>
                <w:color w:val="000000" w:themeColor="text1"/>
                <w:spacing w:val="-7"/>
                <w:sz w:val="20"/>
              </w:rPr>
              <w:pict w14:anchorId="02537B2B">
                <v:shape id="_x0000_s1040" type="#_x0000_t185" style="position:absolute;left:0;text-align:left;margin-left:9.85pt;margin-top:-.35pt;width:288.75pt;height:27.35pt;z-index:253020160"/>
              </w:pict>
            </w:r>
            <w:r w:rsidR="003C6A70" w:rsidRPr="008575DC">
              <w:rPr>
                <w:rFonts w:ascii="ＭＳ ゴシック" w:eastAsia="ＭＳ ゴシック" w:hAnsi="ＭＳ ゴシック" w:hint="eastAsia"/>
                <w:color w:val="000000" w:themeColor="text1"/>
                <w:spacing w:val="-7"/>
                <w:sz w:val="20"/>
              </w:rPr>
              <w:t xml:space="preserve">　□連絡先（市町村）　　□連絡先（入所者の家族）</w:t>
            </w:r>
          </w:p>
          <w:p w:rsidR="003C6A70" w:rsidRPr="008575DC" w:rsidRDefault="003C6A70" w:rsidP="003C6A70">
            <w:pPr>
              <w:spacing w:line="260" w:lineRule="exact"/>
              <w:ind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□対応策　　□損害賠償</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974"/>
        </w:trPr>
        <w:tc>
          <w:tcPr>
            <w:tcW w:w="800" w:type="pct"/>
            <w:tcBorders>
              <w:left w:val="single" w:sz="4" w:space="0" w:color="auto"/>
              <w:right w:val="single" w:sz="4" w:space="0" w:color="000000"/>
            </w:tcBorders>
            <w:shd w:val="clear" w:color="auto" w:fill="auto"/>
            <w:vAlign w:val="center"/>
          </w:tcPr>
          <w:p w:rsidR="003C6A70" w:rsidRPr="008575DC" w:rsidRDefault="003C6A70" w:rsidP="003C6A70">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tcPr>
          <w:p w:rsidR="003C6A70" w:rsidRPr="008575DC" w:rsidRDefault="003C6A70" w:rsidP="003C6A70">
            <w:pPr>
              <w:spacing w:line="260" w:lineRule="exact"/>
              <w:ind w:firstLineChars="150" w:firstLine="279"/>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⑤苦情処理の体制</w:t>
            </w:r>
          </w:p>
          <w:p w:rsidR="003C6A70" w:rsidRPr="008575DC" w:rsidRDefault="008575DC" w:rsidP="003C6A70">
            <w:pPr>
              <w:spacing w:line="260" w:lineRule="exact"/>
              <w:ind w:firstLineChars="100" w:firstLine="20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noProof/>
                <w:color w:val="000000" w:themeColor="text1"/>
                <w:spacing w:val="-7"/>
                <w:sz w:val="20"/>
              </w:rPr>
              <w:pict w14:anchorId="4825BE52">
                <v:shape id="_x0000_s1044" type="#_x0000_t185" style="position:absolute;left:0;text-align:left;margin-left:11.85pt;margin-top:3.4pt;width:288.75pt;height:27.35pt;z-index:253031424"/>
              </w:pict>
            </w:r>
            <w:r w:rsidR="0012563A" w:rsidRPr="008575DC">
              <w:rPr>
                <w:rFonts w:ascii="ＭＳ ゴシック" w:eastAsia="ＭＳ ゴシック" w:hAnsi="ＭＳ ゴシック" w:hint="eastAsia"/>
                <w:color w:val="000000" w:themeColor="text1"/>
                <w:spacing w:val="-7"/>
                <w:sz w:val="20"/>
              </w:rPr>
              <w:t xml:space="preserve">　□施設内の処理体制及び連絡先</w:t>
            </w:r>
            <w:r w:rsidR="00B07FDC" w:rsidRPr="008575DC">
              <w:rPr>
                <w:rFonts w:ascii="ＭＳ ゴシック" w:eastAsia="ＭＳ ゴシック" w:hAnsi="ＭＳ ゴシック" w:hint="eastAsia"/>
                <w:color w:val="000000" w:themeColor="text1"/>
                <w:spacing w:val="-7"/>
                <w:sz w:val="20"/>
              </w:rPr>
              <w:t xml:space="preserve">　</w:t>
            </w:r>
          </w:p>
          <w:p w:rsidR="003C6A70" w:rsidRPr="008575DC" w:rsidRDefault="003C6A70" w:rsidP="003C6A70">
            <w:pPr>
              <w:spacing w:line="260" w:lineRule="exact"/>
              <w:ind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□連絡先（国保連）　　□連絡先（指定権者）</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0"/>
        </w:trPr>
        <w:tc>
          <w:tcPr>
            <w:tcW w:w="800" w:type="pct"/>
            <w:tcBorders>
              <w:left w:val="single" w:sz="4" w:space="0" w:color="auto"/>
              <w:right w:val="single" w:sz="4" w:space="0" w:color="000000"/>
            </w:tcBorders>
            <w:shd w:val="clear" w:color="auto" w:fill="auto"/>
            <w:vAlign w:val="center"/>
          </w:tcPr>
          <w:p w:rsidR="003C6A70" w:rsidRPr="008575DC" w:rsidRDefault="003C6A70" w:rsidP="003C6A70">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tcBorders>
          </w:tcPr>
          <w:p w:rsidR="003C6A70" w:rsidRPr="008575DC" w:rsidRDefault="00B07FDC" w:rsidP="003C6A70">
            <w:pPr>
              <w:spacing w:line="260" w:lineRule="exact"/>
              <w:ind w:firstLineChars="150" w:firstLine="279"/>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⑥</w:t>
            </w:r>
            <w:r w:rsidR="003C6A70" w:rsidRPr="008575DC">
              <w:rPr>
                <w:rFonts w:ascii="ＭＳ ゴシック" w:eastAsia="ＭＳ ゴシック" w:hAnsi="ＭＳ ゴシック" w:hint="eastAsia"/>
                <w:color w:val="000000" w:themeColor="text1"/>
                <w:spacing w:val="-7"/>
                <w:sz w:val="20"/>
              </w:rPr>
              <w:t>その他入所者の選択に役立つ事項</w:t>
            </w:r>
          </w:p>
          <w:p w:rsidR="003C6A70" w:rsidRPr="008575DC" w:rsidRDefault="008575DC" w:rsidP="003C6A70">
            <w:pPr>
              <w:spacing w:line="260" w:lineRule="exact"/>
              <w:ind w:firstLineChars="100" w:firstLine="20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noProof/>
                <w:color w:val="000000" w:themeColor="text1"/>
                <w:spacing w:val="-7"/>
                <w:sz w:val="20"/>
              </w:rPr>
              <w:pict w14:anchorId="2EEB459A">
                <v:shape id="_x0000_s1049" type="#_x0000_t185" style="position:absolute;left:0;text-align:left;margin-left:11.6pt;margin-top:7.5pt;width:287.8pt;height:32.8pt;z-index:253044736" adj="2015"/>
              </w:pict>
            </w:r>
            <w:r w:rsidR="003C6A70" w:rsidRPr="008575DC">
              <w:rPr>
                <w:rFonts w:ascii="ＭＳ ゴシック" w:eastAsia="ＭＳ ゴシック" w:hAnsi="ＭＳ ゴシック" w:hint="eastAsia"/>
                <w:color w:val="000000" w:themeColor="text1"/>
                <w:spacing w:val="-7"/>
                <w:sz w:val="20"/>
              </w:rPr>
              <w:t xml:space="preserve">　※主な事項を記載</w:t>
            </w:r>
          </w:p>
          <w:p w:rsidR="003C6A70" w:rsidRPr="008575DC" w:rsidRDefault="00A60465" w:rsidP="003C6A70">
            <w:pPr>
              <w:spacing w:line="260" w:lineRule="exact"/>
              <w:ind w:firstLineChars="200" w:firstLine="372"/>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□協力病院（</w:t>
            </w:r>
            <w:r w:rsidR="003C6A70" w:rsidRPr="008575DC">
              <w:rPr>
                <w:rFonts w:ascii="ＭＳ ゴシック" w:eastAsia="ＭＳ ゴシック" w:hAnsi="ＭＳ ゴシック" w:hint="eastAsia"/>
                <w:color w:val="000000" w:themeColor="text1"/>
                <w:spacing w:val="-7"/>
                <w:sz w:val="20"/>
              </w:rPr>
              <w:t>診療科目含む）</w:t>
            </w:r>
          </w:p>
          <w:p w:rsidR="003C6A70" w:rsidRPr="008575DC" w:rsidRDefault="003C6A70" w:rsidP="003C6A70">
            <w:pPr>
              <w:spacing w:line="260" w:lineRule="exact"/>
              <w:ind w:firstLineChars="200" w:firstLine="372"/>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□協力歯科</w:t>
            </w:r>
            <w:r w:rsidR="00A60465" w:rsidRPr="008575DC">
              <w:rPr>
                <w:rFonts w:ascii="ＭＳ ゴシック" w:eastAsia="ＭＳ ゴシック" w:hAnsi="ＭＳ ゴシック" w:hint="eastAsia"/>
                <w:color w:val="000000" w:themeColor="text1"/>
                <w:spacing w:val="-7"/>
                <w:sz w:val="20"/>
              </w:rPr>
              <w:t>医療機関</w:t>
            </w:r>
          </w:p>
          <w:p w:rsidR="003C6A70" w:rsidRPr="008575DC" w:rsidRDefault="003C6A70" w:rsidP="003C6A70">
            <w:pPr>
              <w:spacing w:line="260" w:lineRule="exact"/>
              <w:ind w:firstLineChars="200" w:firstLine="372"/>
              <w:rPr>
                <w:rFonts w:ascii="ＭＳ ゴシック" w:eastAsia="ＭＳ ゴシック" w:hAnsi="ＭＳ ゴシック"/>
                <w:color w:val="000000" w:themeColor="text1"/>
                <w:spacing w:val="-7"/>
                <w:sz w:val="20"/>
              </w:rPr>
            </w:pPr>
          </w:p>
        </w:tc>
        <w:tc>
          <w:tcPr>
            <w:tcW w:w="2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3C6A70" w:rsidRPr="008575DC" w:rsidRDefault="003C6A70" w:rsidP="003C6A70">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D1E8B">
        <w:trPr>
          <w:trHeight w:val="270"/>
        </w:trPr>
        <w:tc>
          <w:tcPr>
            <w:tcW w:w="800" w:type="pct"/>
            <w:tcBorders>
              <w:left w:val="single" w:sz="4" w:space="0" w:color="auto"/>
              <w:right w:val="single" w:sz="4" w:space="0" w:color="000000"/>
            </w:tcBorders>
            <w:shd w:val="clear" w:color="auto" w:fill="auto"/>
            <w:vAlign w:val="center"/>
          </w:tcPr>
          <w:p w:rsidR="00FD153A" w:rsidRPr="008575DC" w:rsidRDefault="00FD153A" w:rsidP="00FD153A">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tcBorders>
          </w:tcPr>
          <w:p w:rsidR="00FD153A" w:rsidRPr="008575DC" w:rsidRDefault="00FD153A" w:rsidP="0012563A">
            <w:pPr>
              <w:spacing w:line="260" w:lineRule="exact"/>
              <w:ind w:leftChars="100" w:left="303" w:hangingChars="50" w:hanging="93"/>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入所者又はその家族が理解しやすいように、分かりやすいものとなっていますか。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92"/>
        </w:trPr>
        <w:tc>
          <w:tcPr>
            <w:tcW w:w="800" w:type="pct"/>
            <w:tcBorders>
              <w:top w:val="single" w:sz="4" w:space="0" w:color="auto"/>
              <w:left w:val="single" w:sz="4" w:space="0" w:color="auto"/>
              <w:bottom w:val="single" w:sz="4" w:space="0" w:color="auto"/>
              <w:right w:val="single" w:sz="4" w:space="0" w:color="000000"/>
            </w:tcBorders>
            <w:shd w:val="clear" w:color="auto" w:fill="auto"/>
            <w:hideMark/>
          </w:tcPr>
          <w:p w:rsidR="00FD153A" w:rsidRPr="008575DC" w:rsidRDefault="00FD153A" w:rsidP="00FD153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２.提供拒否の禁止</w:t>
            </w:r>
          </w:p>
        </w:tc>
        <w:tc>
          <w:tcPr>
            <w:tcW w:w="3614" w:type="pct"/>
            <w:tcBorders>
              <w:top w:val="single" w:sz="4" w:space="0" w:color="auto"/>
              <w:left w:val="nil"/>
              <w:bottom w:val="single" w:sz="4" w:space="0" w:color="auto"/>
              <w:right w:val="nil"/>
            </w:tcBorders>
            <w:shd w:val="clear" w:color="auto" w:fill="auto"/>
            <w:hideMark/>
          </w:tcPr>
          <w:p w:rsidR="00FD153A" w:rsidRPr="008575DC" w:rsidRDefault="00CD1E8B" w:rsidP="00FD153A">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正当な理由なく</w:t>
            </w:r>
            <w:r w:rsidR="00FD153A" w:rsidRPr="008575DC">
              <w:rPr>
                <w:rFonts w:ascii="ＭＳ ゴシック" w:eastAsia="ＭＳ ゴシック" w:hAnsi="ＭＳ ゴシック" w:cs="ＭＳ Ｐゴシック" w:hint="eastAsia"/>
                <w:color w:val="000000" w:themeColor="text1"/>
                <w:kern w:val="0"/>
                <w:sz w:val="18"/>
                <w:szCs w:val="18"/>
              </w:rPr>
              <w:t>サービスの提供を拒んでいませんか。</w:t>
            </w:r>
          </w:p>
          <w:p w:rsidR="00FD153A" w:rsidRPr="008575DC" w:rsidRDefault="00FD153A" w:rsidP="00FD153A">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※正当とならない事例 → 要介護度、所得の多寡、ＭＲＳＡ、Ｂ型肝炎等</w:t>
            </w:r>
          </w:p>
          <w:p w:rsidR="00FD153A" w:rsidRPr="008575DC" w:rsidRDefault="00FD153A" w:rsidP="00FD153A">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※拒否せざるを得なかった事例とその対応</w:t>
            </w:r>
          </w:p>
          <w:p w:rsidR="0012563A" w:rsidRPr="008575DC" w:rsidRDefault="0012563A" w:rsidP="00FD153A">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noProof/>
                <w:color w:val="000000" w:themeColor="text1"/>
                <w:kern w:val="0"/>
                <w:sz w:val="18"/>
                <w:szCs w:val="18"/>
              </w:rPr>
              <mc:AlternateContent>
                <mc:Choice Requires="wps">
                  <w:drawing>
                    <wp:anchor distT="0" distB="0" distL="114300" distR="114300" simplePos="0" relativeHeight="253201408" behindDoc="0" locked="0" layoutInCell="1" allowOverlap="1" wp14:anchorId="0BF5E689" wp14:editId="7399CCB0">
                      <wp:simplePos x="0" y="0"/>
                      <wp:positionH relativeFrom="column">
                        <wp:posOffset>47625</wp:posOffset>
                      </wp:positionH>
                      <wp:positionV relativeFrom="paragraph">
                        <wp:posOffset>48260</wp:posOffset>
                      </wp:positionV>
                      <wp:extent cx="4262755" cy="192405"/>
                      <wp:effectExtent l="11430" t="8890" r="12065" b="8255"/>
                      <wp:wrapNone/>
                      <wp:docPr id="5" name="AutoShap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192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F203" id="AutoShape 993" o:spid="_x0000_s1026" type="#_x0000_t185" style="position:absolute;left:0;text-align:left;margin-left:3.75pt;margin-top:3.8pt;width:335.65pt;height:15.15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0oiQIAACE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">
                      <v:textbox inset="5.85pt,.7pt,5.85pt,.7pt"/>
                    </v:shape>
                  </w:pict>
                </mc:Fallback>
              </mc:AlternateContent>
            </w:r>
          </w:p>
          <w:p w:rsidR="00FD153A" w:rsidRPr="008575DC" w:rsidRDefault="00FD153A" w:rsidP="00FD153A">
            <w:pPr>
              <w:widowControl/>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0"/>
        </w:trPr>
        <w:tc>
          <w:tcPr>
            <w:tcW w:w="800" w:type="pct"/>
            <w:tcBorders>
              <w:top w:val="single" w:sz="4" w:space="0" w:color="auto"/>
              <w:left w:val="single" w:sz="4" w:space="0" w:color="auto"/>
              <w:bottom w:val="single" w:sz="4" w:space="0" w:color="auto"/>
              <w:right w:val="single" w:sz="4" w:space="0" w:color="000000"/>
            </w:tcBorders>
            <w:shd w:val="clear" w:color="auto" w:fill="auto"/>
            <w:hideMark/>
          </w:tcPr>
          <w:p w:rsidR="00FD153A" w:rsidRPr="008575DC" w:rsidRDefault="00FD153A" w:rsidP="00FD153A">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３.サービス提供困難時の対応</w:t>
            </w:r>
          </w:p>
        </w:tc>
        <w:tc>
          <w:tcPr>
            <w:tcW w:w="3614" w:type="pct"/>
            <w:tcBorders>
              <w:top w:val="single" w:sz="4" w:space="0" w:color="auto"/>
              <w:left w:val="nil"/>
              <w:bottom w:val="single" w:sz="4" w:space="0" w:color="auto"/>
              <w:right w:val="nil"/>
            </w:tcBorders>
            <w:shd w:val="clear" w:color="auto" w:fill="auto"/>
            <w:hideMark/>
          </w:tcPr>
          <w:p w:rsidR="00FD153A" w:rsidRPr="008575DC" w:rsidRDefault="00FD153A" w:rsidP="00FD153A">
            <w:pPr>
              <w:pStyle w:val="aa"/>
              <w:rPr>
                <w:rFonts w:ascii="ＭＳ ゴシック" w:eastAsia="ＭＳ ゴシック" w:hAnsi="ＭＳ ゴシック"/>
                <w:color w:val="000000" w:themeColor="text1"/>
                <w:kern w:val="0"/>
              </w:rPr>
            </w:pPr>
            <w:r w:rsidRPr="008575DC">
              <w:rPr>
                <w:rFonts w:ascii="ＭＳ ゴシック" w:eastAsia="ＭＳ ゴシック" w:hAnsi="ＭＳ ゴシック" w:hint="eastAsia"/>
                <w:color w:val="000000" w:themeColor="text1"/>
                <w:kern w:val="0"/>
                <w:sz w:val="18"/>
              </w:rPr>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06"/>
        </w:trPr>
        <w:tc>
          <w:tcPr>
            <w:tcW w:w="800" w:type="pct"/>
            <w:tcBorders>
              <w:top w:val="single" w:sz="4" w:space="0" w:color="auto"/>
              <w:left w:val="single" w:sz="4" w:space="0" w:color="auto"/>
              <w:right w:val="single" w:sz="4" w:space="0" w:color="000000"/>
            </w:tcBorders>
            <w:shd w:val="clear" w:color="auto" w:fill="auto"/>
            <w:hideMark/>
          </w:tcPr>
          <w:p w:rsidR="00FD153A" w:rsidRPr="008575DC" w:rsidRDefault="00FD153A" w:rsidP="00FD153A">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４.</w:t>
            </w:r>
            <w:r w:rsidRPr="008575DC">
              <w:rPr>
                <w:rFonts w:asciiTheme="majorEastAsia" w:eastAsiaTheme="majorEastAsia" w:hAnsiTheme="majorEastAsia" w:hint="eastAsia"/>
                <w:color w:val="000000" w:themeColor="text1"/>
                <w:sz w:val="18"/>
                <w:szCs w:val="18"/>
              </w:rPr>
              <w:t>受給資格等の確認</w:t>
            </w:r>
          </w:p>
        </w:tc>
        <w:tc>
          <w:tcPr>
            <w:tcW w:w="3614" w:type="pct"/>
            <w:tcBorders>
              <w:top w:val="single" w:sz="4" w:space="0" w:color="auto"/>
              <w:bottom w:val="single" w:sz="4" w:space="0" w:color="auto"/>
            </w:tcBorders>
            <w:shd w:val="clear" w:color="auto" w:fill="auto"/>
            <w:hideMark/>
          </w:tcPr>
          <w:p w:rsidR="00FD153A" w:rsidRPr="008575DC" w:rsidRDefault="00FD153A" w:rsidP="00CD1E8B">
            <w:pPr>
              <w:spacing w:line="260" w:lineRule="exact"/>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被保険者証で、被保険者資格、要介護認定等の有無及び要介護認定の有効期間を確認していますか。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38"/>
        </w:trPr>
        <w:tc>
          <w:tcPr>
            <w:tcW w:w="800" w:type="pct"/>
            <w:tcBorders>
              <w:left w:val="single" w:sz="4" w:space="0" w:color="auto"/>
              <w:bottom w:val="single" w:sz="4" w:space="0" w:color="auto"/>
              <w:right w:val="single" w:sz="4" w:space="0" w:color="000000"/>
            </w:tcBorders>
            <w:shd w:val="clear" w:color="auto" w:fill="auto"/>
            <w:hideMark/>
          </w:tcPr>
          <w:p w:rsidR="00FD153A" w:rsidRPr="008575DC" w:rsidRDefault="00FD153A" w:rsidP="00FD153A">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single" w:sz="4" w:space="0" w:color="auto"/>
            </w:tcBorders>
            <w:shd w:val="clear" w:color="auto" w:fill="auto"/>
            <w:hideMark/>
          </w:tcPr>
          <w:p w:rsidR="00FD153A" w:rsidRPr="008575DC" w:rsidRDefault="00FD153A" w:rsidP="00CD1E8B">
            <w:pPr>
              <w:spacing w:line="260" w:lineRule="exact"/>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被保険者証に認定審査会意見が記載されているときは、当該意見に配慮したサービス提供に努めていますか。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540"/>
        </w:trPr>
        <w:tc>
          <w:tcPr>
            <w:tcW w:w="800" w:type="pct"/>
            <w:tcBorders>
              <w:top w:val="single" w:sz="4" w:space="0" w:color="auto"/>
              <w:left w:val="single" w:sz="4" w:space="0" w:color="auto"/>
              <w:right w:val="single" w:sz="4" w:space="0" w:color="000000"/>
            </w:tcBorders>
            <w:shd w:val="clear" w:color="auto" w:fill="auto"/>
            <w:hideMark/>
          </w:tcPr>
          <w:p w:rsidR="00FD153A" w:rsidRPr="008575DC" w:rsidRDefault="00FD153A" w:rsidP="00FD153A">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５.</w:t>
            </w:r>
            <w:r w:rsidR="00FE7088" w:rsidRPr="008575DC">
              <w:rPr>
                <w:rFonts w:ascii="ＭＳ ゴシック" w:eastAsia="ＭＳ ゴシック" w:hAnsi="ＭＳ ゴシック" w:cs="ＭＳ Ｐゴシック" w:hint="eastAsia"/>
                <w:color w:val="000000" w:themeColor="text1"/>
                <w:kern w:val="0"/>
                <w:sz w:val="18"/>
                <w:szCs w:val="18"/>
              </w:rPr>
              <w:t>要介護認定</w:t>
            </w:r>
            <w:r w:rsidRPr="008575DC">
              <w:rPr>
                <w:rFonts w:ascii="ＭＳ ゴシック" w:eastAsia="ＭＳ ゴシック" w:hAnsi="ＭＳ ゴシック" w:cs="ＭＳ Ｐゴシック" w:hint="eastAsia"/>
                <w:color w:val="000000" w:themeColor="text1"/>
                <w:kern w:val="0"/>
                <w:sz w:val="18"/>
                <w:szCs w:val="18"/>
              </w:rPr>
              <w:t>の申請に係る援助</w:t>
            </w:r>
          </w:p>
        </w:tc>
        <w:tc>
          <w:tcPr>
            <w:tcW w:w="3614" w:type="pct"/>
            <w:tcBorders>
              <w:top w:val="single" w:sz="4" w:space="0" w:color="auto"/>
              <w:left w:val="nil"/>
              <w:bottom w:val="nil"/>
              <w:right w:val="nil"/>
            </w:tcBorders>
            <w:shd w:val="clear" w:color="auto" w:fill="auto"/>
            <w:hideMark/>
          </w:tcPr>
          <w:p w:rsidR="00FD153A" w:rsidRPr="008575DC" w:rsidRDefault="00FD153A" w:rsidP="00FD153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入所の際に要介護認定を受けていない入所申込者については、要介護認定の申請が既に行われて</w:t>
            </w:r>
            <w:r w:rsidR="00FE7088" w:rsidRPr="008575DC">
              <w:rPr>
                <w:rFonts w:ascii="ＭＳ ゴシック" w:eastAsia="ＭＳ ゴシック" w:hAnsi="ＭＳ ゴシック" w:cs="ＭＳ Ｐゴシック" w:hint="eastAsia"/>
                <w:color w:val="000000" w:themeColor="text1"/>
                <w:kern w:val="0"/>
                <w:sz w:val="18"/>
                <w:szCs w:val="18"/>
              </w:rPr>
              <w:t>いる</w:t>
            </w:r>
            <w:r w:rsidRPr="008575DC">
              <w:rPr>
                <w:rFonts w:ascii="ＭＳ ゴシック" w:eastAsia="ＭＳ ゴシック" w:hAnsi="ＭＳ ゴシック" w:cs="ＭＳ Ｐゴシック" w:hint="eastAsia"/>
                <w:color w:val="000000" w:themeColor="text1"/>
                <w:kern w:val="0"/>
                <w:sz w:val="18"/>
                <w:szCs w:val="18"/>
              </w:rPr>
              <w:t>かどうかを確認し、申請が行われていない場合は、入所申込者の意思を踏まえて速やかに当該申請が行われるよう必要な援助を行っていますか。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05"/>
        </w:trPr>
        <w:tc>
          <w:tcPr>
            <w:tcW w:w="800" w:type="pct"/>
            <w:tcBorders>
              <w:left w:val="single" w:sz="4" w:space="0" w:color="auto"/>
              <w:bottom w:val="single" w:sz="4" w:space="0" w:color="auto"/>
              <w:right w:val="single" w:sz="4" w:space="0" w:color="000000"/>
            </w:tcBorders>
            <w:shd w:val="clear" w:color="auto" w:fill="auto"/>
            <w:hideMark/>
          </w:tcPr>
          <w:p w:rsidR="00FD153A" w:rsidRPr="008575DC" w:rsidRDefault="00FD153A" w:rsidP="00FD153A">
            <w:pPr>
              <w:jc w:val="cente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FD153A" w:rsidRPr="008575DC" w:rsidRDefault="00FD153A" w:rsidP="00FD153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要介護認定の更新の申請が遅くとも当該入所者が受けている要介護認定の有効期間の満了日の30日前には行われるよう必要な援助を行っていますか。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66"/>
        </w:trPr>
        <w:tc>
          <w:tcPr>
            <w:tcW w:w="800" w:type="pct"/>
            <w:tcBorders>
              <w:top w:val="single" w:sz="4" w:space="0" w:color="auto"/>
              <w:left w:val="single" w:sz="4" w:space="0" w:color="auto"/>
              <w:right w:val="single" w:sz="4" w:space="0" w:color="000000"/>
            </w:tcBorders>
            <w:shd w:val="clear" w:color="auto" w:fill="auto"/>
            <w:hideMark/>
          </w:tcPr>
          <w:p w:rsidR="00FD153A" w:rsidRPr="008575DC" w:rsidRDefault="00FD153A" w:rsidP="00FD153A">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６.入退所</w:t>
            </w:r>
          </w:p>
        </w:tc>
        <w:tc>
          <w:tcPr>
            <w:tcW w:w="3614" w:type="pct"/>
            <w:tcBorders>
              <w:top w:val="single" w:sz="4" w:space="0" w:color="auto"/>
              <w:left w:val="nil"/>
              <w:bottom w:val="dotted" w:sz="4" w:space="0" w:color="auto"/>
              <w:right w:val="nil"/>
            </w:tcBorders>
            <w:shd w:val="clear" w:color="auto" w:fill="auto"/>
            <w:hideMark/>
          </w:tcPr>
          <w:p w:rsidR="00FD153A" w:rsidRPr="008575DC" w:rsidRDefault="00FD153A" w:rsidP="00FD153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その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20"/>
        </w:trPr>
        <w:tc>
          <w:tcPr>
            <w:tcW w:w="800" w:type="pct"/>
            <w:tcBorders>
              <w:left w:val="single" w:sz="4" w:space="0" w:color="auto"/>
              <w:right w:val="single" w:sz="4" w:space="0" w:color="000000"/>
            </w:tcBorders>
            <w:shd w:val="clear" w:color="auto" w:fill="auto"/>
            <w:hideMark/>
          </w:tcPr>
          <w:p w:rsidR="00FD153A" w:rsidRPr="008575DC" w:rsidRDefault="00FD153A" w:rsidP="00FD153A">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nil"/>
            </w:tcBorders>
            <w:shd w:val="clear" w:color="auto" w:fill="auto"/>
            <w:hideMark/>
          </w:tcPr>
          <w:p w:rsidR="00FD153A" w:rsidRPr="008575DC" w:rsidRDefault="00FD153A" w:rsidP="00FD153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申込者の数が入所定員から入所者の数を差し引いた数を超えている場合には、医学的管理の下における介護及び機能訓練の必要性を勘案し、介護保健施設サービスを受ける必要性が高いと認められる入所申込者を優先的に入所させるよう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20"/>
        </w:trPr>
        <w:tc>
          <w:tcPr>
            <w:tcW w:w="800" w:type="pct"/>
            <w:tcBorders>
              <w:left w:val="single" w:sz="4" w:space="0" w:color="auto"/>
              <w:right w:val="single" w:sz="4" w:space="0" w:color="000000"/>
            </w:tcBorders>
            <w:shd w:val="clear" w:color="auto" w:fill="auto"/>
            <w:hideMark/>
          </w:tcPr>
          <w:p w:rsidR="00FD153A" w:rsidRPr="008575DC" w:rsidRDefault="00FD153A" w:rsidP="00FD153A">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nil"/>
            </w:tcBorders>
            <w:shd w:val="clear" w:color="auto" w:fill="auto"/>
            <w:hideMark/>
          </w:tcPr>
          <w:p w:rsidR="00FD153A" w:rsidRPr="008575DC" w:rsidRDefault="00FD153A" w:rsidP="00FD153A">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入所者申込者の入所に際しては、その者に係る居宅介護支援事業者に対する照会等により、その者の心身の状況、生活歴、病歴、居宅サービス等の利用状況等の把握に努めていますか。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D153A" w:rsidRPr="008575DC" w:rsidRDefault="00FD153A" w:rsidP="00FD153A">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20"/>
        </w:trPr>
        <w:tc>
          <w:tcPr>
            <w:tcW w:w="800" w:type="pct"/>
            <w:tcBorders>
              <w:left w:val="single" w:sz="4" w:space="0" w:color="auto"/>
              <w:right w:val="single" w:sz="4" w:space="0" w:color="000000"/>
            </w:tcBorders>
            <w:shd w:val="clear" w:color="auto" w:fill="auto"/>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nil"/>
            </w:tcBorders>
            <w:shd w:val="clear" w:color="auto" w:fill="auto"/>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上記の把握に当たっては、一律に診断書を求めるのではなく、主治医意見書や診療情報提供書等を活用して、入所申込者の負担軽減を図っていますか。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20"/>
        </w:trPr>
        <w:tc>
          <w:tcPr>
            <w:tcW w:w="800" w:type="pct"/>
            <w:tcBorders>
              <w:left w:val="single" w:sz="4" w:space="0" w:color="auto"/>
              <w:right w:val="single" w:sz="4" w:space="0" w:color="000000"/>
            </w:tcBorders>
            <w:shd w:val="clear" w:color="auto" w:fill="auto"/>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入所者の心身の状況、病状、その置かれている環境等に照らし、その者が居宅において日常生活を営むことができるかどうかについて少なくとも３月ごとに検討し、その内容等を記録していますか。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20"/>
        </w:trPr>
        <w:tc>
          <w:tcPr>
            <w:tcW w:w="800" w:type="pct"/>
            <w:tcBorders>
              <w:left w:val="single" w:sz="4" w:space="0" w:color="auto"/>
              <w:right w:val="single" w:sz="4" w:space="0" w:color="000000"/>
            </w:tcBorders>
            <w:shd w:val="clear" w:color="auto" w:fill="auto"/>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上記の検討に当たっては、医師、薬剤師、看護・介護職員、支援相談員、介護支援専門員等の従業者の間で協議していますか。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20"/>
        </w:trPr>
        <w:tc>
          <w:tcPr>
            <w:tcW w:w="800" w:type="pct"/>
            <w:tcBorders>
              <w:left w:val="single" w:sz="4" w:space="0" w:color="auto"/>
              <w:right w:val="single" w:sz="4" w:space="0" w:color="000000"/>
            </w:tcBorders>
            <w:shd w:val="clear" w:color="auto" w:fill="auto"/>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入所に際して、居宅における生活への復帰が見込まれる場合には、居宅での療養に移行する必要があること、できるだけ面会に来ることが望ましいことを説明していますか。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left w:val="single" w:sz="4" w:space="0" w:color="auto"/>
              <w:right w:val="single" w:sz="4" w:space="0" w:color="000000"/>
            </w:tcBorders>
            <w:shd w:val="clear" w:color="auto" w:fill="auto"/>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入所者の退所に際しては、その者又はその家族に対し、適切な指導を行うとともに、居宅サービス計画の作成等の援助に資するため、居宅介護支援事業者に対する情報の提供に努めていますか。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20"/>
        </w:trPr>
        <w:tc>
          <w:tcPr>
            <w:tcW w:w="800" w:type="pct"/>
            <w:tcBorders>
              <w:left w:val="single" w:sz="4" w:space="0" w:color="auto"/>
              <w:bottom w:val="single" w:sz="4" w:space="0" w:color="auto"/>
              <w:right w:val="single" w:sz="4" w:space="0" w:color="000000"/>
            </w:tcBorders>
            <w:shd w:val="clear" w:color="auto" w:fill="auto"/>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退所後の主治の医師に対する情報の提供その他保健医療サービス又は福祉サービスを提供する者との密接な連携に努めていますか。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top w:val="single" w:sz="4" w:space="0" w:color="auto"/>
              <w:left w:val="single" w:sz="4" w:space="0" w:color="auto"/>
              <w:right w:val="single" w:sz="4" w:space="0" w:color="000000"/>
            </w:tcBorders>
            <w:shd w:val="clear" w:color="auto" w:fill="auto"/>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７.サービス提供</w:t>
            </w:r>
          </w:p>
        </w:tc>
        <w:tc>
          <w:tcPr>
            <w:tcW w:w="3614" w:type="pct"/>
            <w:tcBorders>
              <w:top w:val="dotted" w:sz="4" w:space="0" w:color="auto"/>
              <w:left w:val="single" w:sz="4" w:space="0" w:color="000000"/>
              <w:bottom w:val="dotted" w:sz="4" w:space="0" w:color="auto"/>
              <w:right w:val="nil"/>
            </w:tcBorders>
            <w:shd w:val="clear" w:color="auto" w:fill="auto"/>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当該入所者の被保険者証に次の事項を記載していますか。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CC10EB" w:rsidRPr="008575DC" w:rsidRDefault="00CC10EB" w:rsidP="00CC10EB">
            <w:pPr>
              <w:jc w:val="center"/>
              <w:rPr>
                <w:rFonts w:ascii="ＭＳ ゴシック" w:eastAsia="ＭＳ ゴシック" w:hAnsi="ＭＳ ゴシック" w:cs="ＭＳ Ｐゴシック"/>
                <w:color w:val="000000" w:themeColor="text1"/>
                <w:kern w:val="0"/>
                <w:sz w:val="20"/>
                <w:szCs w:val="20"/>
              </w:rPr>
            </w:pP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rFonts w:ascii="ＭＳ ゴシック" w:eastAsia="ＭＳ ゴシック" w:hAnsi="ＭＳ ゴシック" w:cs="ＭＳ Ｐゴシック"/>
                <w:color w:val="000000" w:themeColor="text1"/>
                <w:kern w:val="0"/>
                <w:sz w:val="20"/>
                <w:szCs w:val="20"/>
              </w:rPr>
            </w:pP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200"/>
        </w:trPr>
        <w:tc>
          <w:tcPr>
            <w:tcW w:w="800" w:type="pct"/>
            <w:tcBorders>
              <w:left w:val="single" w:sz="4" w:space="0" w:color="auto"/>
              <w:right w:val="single" w:sz="4" w:space="0" w:color="000000"/>
            </w:tcBorders>
            <w:shd w:val="clear" w:color="auto" w:fill="auto"/>
            <w:hideMark/>
          </w:tcPr>
          <w:p w:rsidR="00CC10EB" w:rsidRPr="008575DC" w:rsidRDefault="00CC10EB" w:rsidP="00CC10EB">
            <w:pPr>
              <w:ind w:firstLineChars="100" w:firstLine="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の記録</w:t>
            </w:r>
          </w:p>
        </w:tc>
        <w:tc>
          <w:tcPr>
            <w:tcW w:w="3614" w:type="pct"/>
            <w:tcBorders>
              <w:top w:val="dotted" w:sz="4" w:space="0" w:color="auto"/>
              <w:left w:val="single" w:sz="4" w:space="0" w:color="000000"/>
              <w:bottom w:val="dotted"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①入所年月日</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2"/>
        </w:trPr>
        <w:tc>
          <w:tcPr>
            <w:tcW w:w="800" w:type="pct"/>
            <w:tcBorders>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②介護保険施設の種類及び名称</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10"/>
        </w:trPr>
        <w:tc>
          <w:tcPr>
            <w:tcW w:w="800" w:type="pct"/>
            <w:tcBorders>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tabs>
                <w:tab w:val="left" w:pos="4789"/>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③退所年月日</w:t>
            </w:r>
          </w:p>
        </w:tc>
        <w:tc>
          <w:tcPr>
            <w:tcW w:w="2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8"/>
        </w:trPr>
        <w:tc>
          <w:tcPr>
            <w:tcW w:w="800" w:type="pct"/>
            <w:tcBorders>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サービスを提供した際には、サービスの提供日、提供した具体的な内容を記録していますか。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0"/>
        </w:trPr>
        <w:tc>
          <w:tcPr>
            <w:tcW w:w="800" w:type="pct"/>
            <w:tcBorders>
              <w:left w:val="single" w:sz="4" w:space="0" w:color="auto"/>
              <w:bottom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当該記録は、サービス提供の日から５年間保存していますか。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562"/>
        </w:trPr>
        <w:tc>
          <w:tcPr>
            <w:tcW w:w="800" w:type="pct"/>
            <w:vMerge w:val="restart"/>
            <w:tcBorders>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８.利用料等の受領</w:t>
            </w: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法定代理受領サービスに該当する介護老人保健施設サービスを提供した際には、入所者から利用料の一部として、当該介護保健施設サービス費用基準額のうち、利用者の負担割合に応じた額の支払を受け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00"/>
        </w:trPr>
        <w:tc>
          <w:tcPr>
            <w:tcW w:w="800" w:type="pct"/>
            <w:vMerge/>
            <w:tcBorders>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tabs>
                <w:tab w:val="left" w:pos="1273"/>
              </w:tabs>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当該介護保健施設サービス費用基準額のうち、利用者の負担割合に応じた額について、公費負担対象となる入所者に対しては、当該公費負担の給付対象となる額を控除した額の支払を受けていますか。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23"/>
        </w:trPr>
        <w:tc>
          <w:tcPr>
            <w:tcW w:w="800" w:type="pct"/>
            <w:vMerge/>
            <w:tcBorders>
              <w:left w:val="single" w:sz="4" w:space="0" w:color="auto"/>
              <w:right w:val="single" w:sz="4" w:space="0" w:color="000000"/>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当該介護保健施設サービス費用基準額のうち、利用者の負担割合に応じた額について、高額介護サービス費の所得区分に応じた月額負担上限額を超える場合は、当該上限額の支払を受けていますか。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16"/>
        </w:trPr>
        <w:tc>
          <w:tcPr>
            <w:tcW w:w="800" w:type="pct"/>
            <w:tcBorders>
              <w:left w:val="single" w:sz="4" w:space="0" w:color="auto"/>
              <w:bottom w:val="dotted" w:sz="4" w:space="0" w:color="auto"/>
              <w:right w:val="single" w:sz="4" w:space="0" w:color="000000"/>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法定代理サービスに該当しない介護老人保健施設サービスを提供した際に入所者から支払を受ける利用料の額と、施設サービス費用基準額との間に不合理な差額を設けていませんか。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95"/>
        </w:trPr>
        <w:tc>
          <w:tcPr>
            <w:tcW w:w="800" w:type="pct"/>
            <w:vMerge w:val="restart"/>
            <w:tcBorders>
              <w:top w:val="dotted" w:sz="4" w:space="0" w:color="auto"/>
              <w:left w:val="single" w:sz="4" w:space="0" w:color="auto"/>
              <w:right w:val="single" w:sz="4" w:space="0" w:color="000000"/>
            </w:tcBorders>
            <w:shd w:val="clear" w:color="auto" w:fill="auto"/>
            <w:hideMark/>
          </w:tcPr>
          <w:p w:rsidR="00CC10EB" w:rsidRPr="008575DC" w:rsidRDefault="00CC10EB" w:rsidP="000F6366">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（特別な療養</w:t>
            </w:r>
            <w:r w:rsidR="002045CE" w:rsidRPr="008575DC">
              <w:rPr>
                <w:rFonts w:ascii="ＭＳ ゴシック" w:eastAsia="ＭＳ ゴシック" w:hAnsi="ＭＳ ゴシック" w:cs="ＭＳ Ｐゴシック" w:hint="eastAsia"/>
                <w:color w:val="000000" w:themeColor="text1"/>
                <w:kern w:val="0"/>
                <w:sz w:val="18"/>
                <w:szCs w:val="18"/>
              </w:rPr>
              <w:t>室</w:t>
            </w:r>
            <w:r w:rsidR="000F6366" w:rsidRPr="008575DC">
              <w:rPr>
                <w:rFonts w:ascii="ＭＳ ゴシック" w:eastAsia="ＭＳ ゴシック" w:hAnsi="ＭＳ ゴシック" w:cs="ＭＳ Ｐゴシック" w:hint="eastAsia"/>
                <w:color w:val="000000" w:themeColor="text1"/>
                <w:kern w:val="0"/>
                <w:sz w:val="18"/>
                <w:szCs w:val="18"/>
              </w:rPr>
              <w:t>料</w:t>
            </w:r>
            <w:r w:rsidRPr="008575DC">
              <w:rPr>
                <w:rFonts w:ascii="ＭＳ ゴシック" w:eastAsia="ＭＳ ゴシック" w:hAnsi="ＭＳ ゴシック" w:cs="ＭＳ Ｐゴシック" w:hint="eastAsia"/>
                <w:color w:val="000000" w:themeColor="text1"/>
                <w:kern w:val="0"/>
                <w:sz w:val="18"/>
                <w:szCs w:val="18"/>
              </w:rPr>
              <w:t>）</w:t>
            </w:r>
          </w:p>
        </w:tc>
        <w:tc>
          <w:tcPr>
            <w:tcW w:w="3614" w:type="pct"/>
            <w:tcBorders>
              <w:top w:val="dotted"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特別な療養室の定員は、１人又は２人となっていますか。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95"/>
        </w:trPr>
        <w:tc>
          <w:tcPr>
            <w:tcW w:w="800" w:type="pct"/>
            <w:vMerge/>
            <w:tcBorders>
              <w:left w:val="single" w:sz="4" w:space="0" w:color="auto"/>
              <w:right w:val="single" w:sz="4" w:space="0" w:color="000000"/>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当該療養室</w:t>
            </w:r>
            <w:r w:rsidR="002045CE" w:rsidRPr="008575DC">
              <w:rPr>
                <w:rFonts w:ascii="ＭＳ ゴシック" w:eastAsia="ＭＳ ゴシック" w:hAnsi="ＭＳ ゴシック" w:cs="ＭＳ Ｐゴシック" w:hint="eastAsia"/>
                <w:color w:val="000000" w:themeColor="text1"/>
                <w:kern w:val="0"/>
                <w:sz w:val="18"/>
                <w:szCs w:val="20"/>
              </w:rPr>
              <w:t>の定員の合計数を</w:t>
            </w:r>
            <w:r w:rsidRPr="008575DC">
              <w:rPr>
                <w:rFonts w:ascii="ＭＳ ゴシック" w:eastAsia="ＭＳ ゴシック" w:hAnsi="ＭＳ ゴシック" w:cs="ＭＳ Ｐゴシック" w:hint="eastAsia"/>
                <w:color w:val="000000" w:themeColor="text1"/>
                <w:kern w:val="0"/>
                <w:sz w:val="18"/>
                <w:szCs w:val="20"/>
              </w:rPr>
              <w:t>運営規程に定められている入所者等の定員で除して得た数が、おおむね100分の50を超えていませんか。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95"/>
        </w:trPr>
        <w:tc>
          <w:tcPr>
            <w:tcW w:w="800" w:type="pct"/>
            <w:vMerge/>
            <w:tcBorders>
              <w:left w:val="single" w:sz="4" w:space="0" w:color="auto"/>
              <w:right w:val="single" w:sz="4" w:space="0" w:color="000000"/>
            </w:tcBorders>
            <w:shd w:val="clear" w:color="auto" w:fill="auto"/>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特別な療養室の</w:t>
            </w:r>
            <w:r w:rsidRPr="008575DC">
              <w:rPr>
                <w:rFonts w:ascii="ＭＳ ゴシック" w:eastAsia="ＭＳ ゴシック" w:hAnsi="ＭＳ ゴシック" w:hint="eastAsia"/>
                <w:color w:val="000000" w:themeColor="text1"/>
                <w:sz w:val="18"/>
                <w:szCs w:val="18"/>
              </w:rPr>
              <w:t>１人当たりの床面積が８㎡以上ですか。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95"/>
        </w:trPr>
        <w:tc>
          <w:tcPr>
            <w:tcW w:w="800" w:type="pct"/>
            <w:vMerge/>
            <w:tcBorders>
              <w:left w:val="single" w:sz="4" w:space="0" w:color="auto"/>
              <w:right w:val="single" w:sz="4" w:space="0" w:color="000000"/>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特別な療養室の施設、設備等が、利用料のほかに特別な療養室の提供を行ったことに伴い必要となる費用の支払を入所者等から受けるのにふさわしいものですか。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95"/>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特別な療養室の提供が、入所者等への情報提供を前提として入所者等の選択に基づいて行われるものであり、サービス提供上の必要性から行われるものでないですか。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81"/>
        </w:trPr>
        <w:tc>
          <w:tcPr>
            <w:tcW w:w="800" w:type="pct"/>
            <w:tcBorders>
              <w:left w:val="single" w:sz="4" w:space="0" w:color="auto"/>
              <w:right w:val="single" w:sz="4" w:space="0" w:color="000000"/>
            </w:tcBorders>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ind w:rightChars="-48" w:right="-101"/>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特別な療養室の提供を行うことに伴い必要となる費用の額が、運営規程に規定されていますか。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00"/>
        </w:trPr>
        <w:tc>
          <w:tcPr>
            <w:tcW w:w="800" w:type="pct"/>
            <w:tcBorders>
              <w:top w:val="nil"/>
              <w:left w:val="single" w:sz="4" w:space="0" w:color="auto"/>
              <w:bottom w:val="dotted" w:sz="4" w:space="0" w:color="auto"/>
              <w:right w:val="single" w:sz="4" w:space="0" w:color="000000"/>
            </w:tcBorders>
            <w:shd w:val="clear" w:color="auto" w:fill="auto"/>
            <w:hideMark/>
          </w:tcPr>
          <w:p w:rsidR="00CC10EB" w:rsidRPr="008575DC" w:rsidRDefault="00CC10EB" w:rsidP="00CC10EB">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tabs>
                <w:tab w:val="left" w:pos="4370"/>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実際の当該療養室の提供に際しては、入所者又はその家族の希望によるものであって、それに係る同意を書面で得ていますか。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04"/>
        </w:trPr>
        <w:tc>
          <w:tcPr>
            <w:tcW w:w="800" w:type="pct"/>
            <w:tcBorders>
              <w:top w:val="dotted" w:sz="4" w:space="0" w:color="auto"/>
              <w:left w:val="single" w:sz="4" w:space="0" w:color="auto"/>
              <w:right w:val="single" w:sz="4" w:space="0" w:color="000000"/>
            </w:tcBorders>
            <w:shd w:val="clear" w:color="auto" w:fill="auto"/>
            <w:hideMark/>
          </w:tcPr>
          <w:p w:rsidR="00CC10EB" w:rsidRPr="008575DC" w:rsidRDefault="00CC10EB" w:rsidP="00CC10EB">
            <w:pPr>
              <w:widowControl/>
              <w:ind w:rightChars="-315" w:right="-661"/>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（特別な食事料）</w:t>
            </w: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通常の食事の提供に要する費用の額では提供が困難な高価な材料を使用し、特別な調理を行うなど、必要な費用につき支払いを受けるにふさわしいものですか。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cente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2045CE">
            <w:pPr>
              <w:widowControl/>
              <w:ind w:rightChars="-48" w:right="-101"/>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医師との連携の下に管理栄養士または栄養士による入所者ごとの医学的及び栄養学的な管理</w:t>
            </w:r>
            <w:r w:rsidR="002045CE" w:rsidRPr="008575DC">
              <w:rPr>
                <w:rFonts w:ascii="ＭＳ ゴシック" w:eastAsia="ＭＳ ゴシック" w:hAnsi="ＭＳ ゴシック" w:cs="ＭＳ Ｐゴシック" w:hint="eastAsia"/>
                <w:color w:val="000000" w:themeColor="text1"/>
                <w:kern w:val="0"/>
                <w:sz w:val="18"/>
                <w:szCs w:val="20"/>
              </w:rPr>
              <w:t>が</w:t>
            </w:r>
            <w:r w:rsidRPr="008575DC">
              <w:rPr>
                <w:rFonts w:ascii="ＭＳ ゴシック" w:eastAsia="ＭＳ ゴシック" w:hAnsi="ＭＳ ゴシック" w:cs="ＭＳ Ｐゴシック" w:hint="eastAsia"/>
                <w:color w:val="000000" w:themeColor="text1"/>
                <w:kern w:val="0"/>
                <w:sz w:val="18"/>
                <w:szCs w:val="20"/>
              </w:rPr>
              <w:t>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cente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食堂、食器等の食事の提供を行う環境について衛生管理がなされていますか。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cente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2045CE"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当該食事を提供することによって特別な</w:t>
            </w:r>
            <w:r w:rsidR="00CC10EB" w:rsidRPr="008575DC">
              <w:rPr>
                <w:rFonts w:ascii="ＭＳ ゴシック" w:eastAsia="ＭＳ ゴシック" w:hAnsi="ＭＳ ゴシック" w:cs="ＭＳ Ｐゴシック" w:hint="eastAsia"/>
                <w:color w:val="000000" w:themeColor="text1"/>
                <w:kern w:val="0"/>
                <w:sz w:val="18"/>
                <w:szCs w:val="20"/>
              </w:rPr>
              <w:t>食事以外の食事の質を損なっていませんか。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cente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当該食事に係る利用料の額については、特別な食事を提供することに要した費用から通常の食事の額を控除した額とし、その額には消費税を含めた金額となっていますか。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cente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食事の提供は、予め入所者又はその家族に対し十分な情報提供を行い、入所者の自由な選択と同意に基づき、特定の日に予め特別な食事を選択できるようにすることとし、利用者等の意に反して特別な食事が提供されることのないように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cente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nil"/>
              <w:bottom w:val="dotted"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事業所等の見やすい場所に、以下に掲げる事項について掲示していますか。</w:t>
            </w:r>
          </w:p>
          <w:p w:rsidR="00CC10EB" w:rsidRPr="008575DC" w:rsidRDefault="00D45B2C" w:rsidP="00CC10EB">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・事業所等において毎日、又は予め定められた日に予め希望した入所者</w:t>
            </w:r>
            <w:r w:rsidR="00CC10EB" w:rsidRPr="008575DC">
              <w:rPr>
                <w:rFonts w:ascii="ＭＳ ゴシック" w:eastAsia="ＭＳ ゴシック" w:hAnsi="ＭＳ ゴシック" w:cs="ＭＳ Ｐゴシック" w:hint="eastAsia"/>
                <w:color w:val="000000" w:themeColor="text1"/>
                <w:kern w:val="0"/>
                <w:sz w:val="18"/>
                <w:szCs w:val="18"/>
              </w:rPr>
              <w:t>等に対して、入所者が選定する特別な食事の提供を行えること。</w:t>
            </w:r>
          </w:p>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・当該食事の内容および料金</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cente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当該食事を提供する場合は、入所者の身体状況にかんがみ支障がないことについて、医師の確認を得ていますか。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CC10EB" w:rsidRPr="008575DC" w:rsidRDefault="00CC10EB" w:rsidP="00CC10EB">
            <w:pPr>
              <w:widowControl/>
              <w:jc w:val="cente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当該食事の提供に係る利用料の追加的費用であることを入所者又はその家族に対し、明確に説明した上で契約をしていますか。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98"/>
        </w:trPr>
        <w:tc>
          <w:tcPr>
            <w:tcW w:w="800" w:type="pct"/>
            <w:tcBorders>
              <w:left w:val="single" w:sz="4" w:space="0" w:color="auto"/>
              <w:right w:val="single" w:sz="4" w:space="0" w:color="000000"/>
            </w:tcBorders>
            <w:shd w:val="clear" w:color="auto" w:fill="auto"/>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nil"/>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当該食事の提供を行うことに伴い必要となる費用の額が、運営規程に規定されていますか。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58"/>
        </w:trPr>
        <w:tc>
          <w:tcPr>
            <w:tcW w:w="800" w:type="pct"/>
            <w:tcBorders>
              <w:left w:val="single" w:sz="4" w:space="0" w:color="auto"/>
              <w:bottom w:val="dotted" w:sz="4" w:space="0" w:color="auto"/>
              <w:right w:val="single" w:sz="4" w:space="0" w:color="000000"/>
            </w:tcBorders>
            <w:shd w:val="clear" w:color="auto" w:fill="auto"/>
            <w:hideMark/>
          </w:tcPr>
          <w:p w:rsidR="00CC10EB" w:rsidRPr="008575DC" w:rsidRDefault="00CC10EB" w:rsidP="00CC10EB">
            <w:pPr>
              <w:ind w:right="840"/>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実際の当該食事の提供に際しては、入所者又はその家族の希望によるものであって、それに係る同意を書面で得ていますか。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75"/>
        </w:trPr>
        <w:tc>
          <w:tcPr>
            <w:tcW w:w="800" w:type="pct"/>
            <w:tcBorders>
              <w:top w:val="dotted" w:sz="4" w:space="0" w:color="auto"/>
              <w:left w:val="single" w:sz="4" w:space="0" w:color="auto"/>
              <w:right w:val="single" w:sz="4" w:space="0" w:color="000000"/>
            </w:tcBorders>
            <w:shd w:val="clear" w:color="auto" w:fill="auto"/>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（居住費及び食費）</w:t>
            </w: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負担限度額認定者については、居住費及び食費ともに、当該認定証に記載されている負担限度額の範囲内で徴収していますか。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839"/>
        </w:trPr>
        <w:tc>
          <w:tcPr>
            <w:tcW w:w="800" w:type="pct"/>
            <w:vMerge w:val="restart"/>
            <w:tcBorders>
              <w:left w:val="single" w:sz="4" w:space="0" w:color="auto"/>
              <w:right w:val="single" w:sz="4" w:space="0" w:color="000000"/>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nil"/>
              <w:left w:val="nil"/>
              <w:bottom w:val="nil"/>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入院又は外泊している入所者のベッドを当該入所者に同意を得た上で短期入所療養介護又は介護予防短期入所療養介護として利用している場合は、当該入所者から居住費を徴収していませんか。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75"/>
        </w:trPr>
        <w:tc>
          <w:tcPr>
            <w:tcW w:w="800" w:type="pct"/>
            <w:vMerge/>
            <w:tcBorders>
              <w:left w:val="single" w:sz="4" w:space="0" w:color="auto"/>
              <w:right w:val="single" w:sz="4" w:space="0" w:color="000000"/>
            </w:tcBorders>
            <w:shd w:val="clear" w:color="auto" w:fill="auto"/>
            <w:hideMark/>
          </w:tcPr>
          <w:p w:rsidR="00CC10EB" w:rsidRPr="008575DC" w:rsidRDefault="00CC10EB" w:rsidP="00CC10EB">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従来型個室に入所している入所者で、多床室に係る施設サービス費を算定する場合は、多床室にかかる居住費を徴収していますか。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30"/>
        </w:trPr>
        <w:tc>
          <w:tcPr>
            <w:tcW w:w="800" w:type="pct"/>
            <w:tcBorders>
              <w:left w:val="single" w:sz="4" w:space="0" w:color="auto"/>
              <w:right w:val="single" w:sz="4" w:space="0" w:color="000000"/>
            </w:tcBorders>
            <w:shd w:val="clear" w:color="auto" w:fill="auto"/>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入所者から居住費及び食費ともに、負担限度額の範囲内で徴収する場合に、特定入所者介護サービス費（補足給付）と整合が図られていますか。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60"/>
        </w:trPr>
        <w:tc>
          <w:tcPr>
            <w:tcW w:w="800" w:type="pct"/>
            <w:tcBorders>
              <w:left w:val="single" w:sz="4" w:space="0" w:color="auto"/>
              <w:bottom w:val="dotted" w:sz="4" w:space="0" w:color="auto"/>
              <w:right w:val="single" w:sz="4" w:space="0" w:color="000000"/>
            </w:tcBorders>
            <w:shd w:val="clear" w:color="auto" w:fill="auto"/>
            <w:hideMark/>
          </w:tcPr>
          <w:p w:rsidR="00CC10EB" w:rsidRPr="008575DC" w:rsidRDefault="00CC10EB" w:rsidP="00CC10EB">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負担限度額認定者であるものの、居住費及び食費についていずれかを負担限度額の範囲内で徴収していない場合は、特定入所者介護サービス費（補足給付）を請求していませんか。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98"/>
        </w:trPr>
        <w:tc>
          <w:tcPr>
            <w:tcW w:w="800" w:type="pct"/>
            <w:vMerge w:val="restart"/>
            <w:tcBorders>
              <w:top w:val="dotted" w:sz="4" w:space="0" w:color="auto"/>
              <w:left w:val="single" w:sz="4" w:space="0" w:color="auto"/>
              <w:right w:val="single" w:sz="4" w:space="0" w:color="000000"/>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（その他の日常生活費）</w:t>
            </w: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当該費用の徴収に当たっては、入所者又はその家族の希望によるものですか。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58"/>
        </w:trPr>
        <w:tc>
          <w:tcPr>
            <w:tcW w:w="800" w:type="pct"/>
            <w:vMerge/>
            <w:tcBorders>
              <w:left w:val="single" w:sz="4" w:space="0" w:color="auto"/>
              <w:right w:val="single" w:sz="4" w:space="0" w:color="000000"/>
            </w:tcBorders>
            <w:shd w:val="clear" w:color="auto" w:fill="auto"/>
            <w:hideMark/>
          </w:tcPr>
          <w:p w:rsidR="00CC10EB" w:rsidRPr="008575DC" w:rsidRDefault="00CC10EB" w:rsidP="00CC10EB">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当該費用は、保険給付の対象となっているサービスと重複関係はないですか。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09"/>
        </w:trPr>
        <w:tc>
          <w:tcPr>
            <w:tcW w:w="800" w:type="pct"/>
            <w:tcBorders>
              <w:left w:val="single" w:sz="4" w:space="0" w:color="auto"/>
              <w:right w:val="single" w:sz="4" w:space="0" w:color="000000"/>
            </w:tcBorders>
            <w:shd w:val="clear" w:color="auto" w:fill="auto"/>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当該費用は、保険給付の対象となっているサービスと明確に区分されないあいまいな名目によるものでなく、費用の内訳を明らかにしていますか。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09"/>
        </w:trPr>
        <w:tc>
          <w:tcPr>
            <w:tcW w:w="800" w:type="pct"/>
            <w:tcBorders>
              <w:left w:val="single" w:sz="4" w:space="0" w:color="auto"/>
              <w:right w:val="single" w:sz="4" w:space="0" w:color="000000"/>
            </w:tcBorders>
            <w:shd w:val="clear" w:color="auto" w:fill="auto"/>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当該費用については、入所者又はその家族の自由な選択に基づいて行われるものであり、入所者又はその家族に事前に十分説明を行い、書面による同意を得ていますか。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64"/>
        </w:trPr>
        <w:tc>
          <w:tcPr>
            <w:tcW w:w="800" w:type="pct"/>
            <w:tcBorders>
              <w:left w:val="single" w:sz="4" w:space="0" w:color="auto"/>
              <w:right w:val="single" w:sz="4" w:space="0" w:color="000000"/>
            </w:tcBorders>
            <w:shd w:val="clear" w:color="auto" w:fill="auto"/>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当該費用の受領は、その対象となる便宜を行うための実費相当額の範囲内で行われていますか。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09"/>
        </w:trPr>
        <w:tc>
          <w:tcPr>
            <w:tcW w:w="800" w:type="pct"/>
            <w:tcBorders>
              <w:left w:val="single" w:sz="4" w:space="0" w:color="auto"/>
              <w:right w:val="single" w:sz="4" w:space="0" w:color="000000"/>
            </w:tcBorders>
            <w:shd w:val="clear" w:color="auto" w:fill="auto"/>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当該費用については、対象となる便宜及びその額を運営規程に定め、施設の見やすい場所に掲示されていますか。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8"/>
        </w:trPr>
        <w:tc>
          <w:tcPr>
            <w:tcW w:w="800" w:type="pct"/>
            <w:vMerge w:val="restart"/>
            <w:tcBorders>
              <w:left w:val="single" w:sz="4" w:space="0" w:color="auto"/>
              <w:right w:val="single" w:sz="4" w:space="0" w:color="000000"/>
            </w:tcBorders>
            <w:vAlign w:val="center"/>
            <w:hideMark/>
          </w:tcPr>
          <w:p w:rsidR="00CC10EB" w:rsidRPr="008575DC" w:rsidRDefault="00CC10EB" w:rsidP="00CC10EB">
            <w:pPr>
              <w:jc w:val="right"/>
              <w:rPr>
                <w:rFonts w:ascii="ＭＳ ゴシック" w:eastAsia="ＭＳ ゴシック" w:hAnsi="ＭＳ ゴシック" w:cs="ＭＳ Ｐゴシック"/>
                <w:color w:val="000000" w:themeColor="text1"/>
                <w:kern w:val="0"/>
                <w:sz w:val="18"/>
                <w:szCs w:val="18"/>
              </w:rPr>
            </w:pPr>
          </w:p>
          <w:p w:rsidR="00CC10EB" w:rsidRPr="008575DC" w:rsidRDefault="00CC10EB" w:rsidP="00CC10EB">
            <w:pPr>
              <w:jc w:val="righ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single" w:sz="4" w:space="0" w:color="auto"/>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当該費用の具体的な範囲は、以下のとおりとなっていますか。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468"/>
        </w:trPr>
        <w:tc>
          <w:tcPr>
            <w:tcW w:w="800" w:type="pct"/>
            <w:vMerge/>
            <w:tcBorders>
              <w:left w:val="single" w:sz="4" w:space="0" w:color="auto"/>
              <w:right w:val="single" w:sz="4" w:space="0" w:color="000000"/>
            </w:tcBorders>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nil"/>
              <w:bottom w:val="dotted" w:sz="4" w:space="0" w:color="auto"/>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・入所者の希望によって身の回り品として日常生活に必要なものを施設が提供する場合に係る費用</w:t>
            </w:r>
          </w:p>
          <w:p w:rsidR="00CC10EB" w:rsidRPr="008575DC" w:rsidRDefault="00CC10EB" w:rsidP="00CC10EB">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（一般的に要介護者等の日常生活に最低限必要と考えられる物品で、入所者等の希望を確認した上で提供されるものであり、入所者に対し、一律に提供し画一的に徴収するこ</w:t>
            </w:r>
            <w:r w:rsidR="00D45B2C" w:rsidRPr="008575DC">
              <w:rPr>
                <w:rFonts w:ascii="ＭＳ ゴシック" w:eastAsia="ＭＳ ゴシック" w:hAnsi="ＭＳ ゴシック" w:cs="ＭＳ Ｐゴシック" w:hint="eastAsia"/>
                <w:color w:val="000000" w:themeColor="text1"/>
                <w:kern w:val="0"/>
                <w:sz w:val="18"/>
                <w:szCs w:val="20"/>
              </w:rPr>
              <w:t>と</w:t>
            </w:r>
            <w:r w:rsidRPr="008575DC">
              <w:rPr>
                <w:rFonts w:ascii="ＭＳ ゴシック" w:eastAsia="ＭＳ ゴシック" w:hAnsi="ＭＳ ゴシック" w:cs="ＭＳ Ｐゴシック" w:hint="eastAsia"/>
                <w:color w:val="000000" w:themeColor="text1"/>
                <w:kern w:val="0"/>
                <w:sz w:val="18"/>
                <w:szCs w:val="20"/>
              </w:rPr>
              <w:t>は認められない。）</w:t>
            </w:r>
          </w:p>
        </w:tc>
        <w:tc>
          <w:tcPr>
            <w:tcW w:w="202" w:type="pct"/>
            <w:tcBorders>
              <w:top w:val="dotted" w:sz="4" w:space="0" w:color="auto"/>
              <w:left w:val="single" w:sz="4" w:space="0" w:color="auto"/>
              <w:bottom w:val="dotted"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1"/>
        </w:trPr>
        <w:tc>
          <w:tcPr>
            <w:tcW w:w="800" w:type="pct"/>
            <w:vMerge/>
            <w:tcBorders>
              <w:left w:val="single" w:sz="4" w:space="0" w:color="auto"/>
              <w:right w:val="single" w:sz="4" w:space="0" w:color="000000"/>
            </w:tcBorders>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nil"/>
              <w:bottom w:val="single" w:sz="4" w:space="0" w:color="auto"/>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等の希望によって、教養娯楽として日常生活に必要なものを施設が提供する場合に係る費（サービス提供の一環として実施するクラブ活動や行事における材料費等が想定され、利用者に一律に提供される教養娯楽に係る費用を当該費用として徴収することは認められない。）</w:t>
            </w:r>
          </w:p>
        </w:tc>
        <w:tc>
          <w:tcPr>
            <w:tcW w:w="2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1"/>
        </w:trPr>
        <w:tc>
          <w:tcPr>
            <w:tcW w:w="800" w:type="pct"/>
            <w:tcBorders>
              <w:left w:val="single" w:sz="4" w:space="0" w:color="auto"/>
              <w:right w:val="single" w:sz="4" w:space="0" w:color="000000"/>
            </w:tcBorders>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・健康管理費（インフルエンザ予防接種に係る費用等）</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1"/>
        </w:trPr>
        <w:tc>
          <w:tcPr>
            <w:tcW w:w="800" w:type="pct"/>
            <w:tcBorders>
              <w:left w:val="single" w:sz="4" w:space="0" w:color="auto"/>
              <w:right w:val="single" w:sz="4" w:space="0" w:color="000000"/>
            </w:tcBorders>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・預り金の出納管理に係る費用</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1"/>
        </w:trPr>
        <w:tc>
          <w:tcPr>
            <w:tcW w:w="800" w:type="pct"/>
            <w:tcBorders>
              <w:left w:val="single" w:sz="4" w:space="0" w:color="auto"/>
              <w:bottom w:val="dotted" w:sz="4" w:space="0" w:color="auto"/>
              <w:right w:val="single" w:sz="4" w:space="0" w:color="000000"/>
            </w:tcBorders>
            <w:vAlign w:val="center"/>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・私物の洗濯代</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69"/>
        </w:trPr>
        <w:tc>
          <w:tcPr>
            <w:tcW w:w="800" w:type="pct"/>
            <w:vMerge w:val="restart"/>
            <w:tcBorders>
              <w:top w:val="dotted" w:sz="4" w:space="0" w:color="auto"/>
              <w:left w:val="single" w:sz="4" w:space="0" w:color="auto"/>
              <w:right w:val="single" w:sz="4" w:space="0" w:color="000000"/>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（その他の日常生活費以外の費用）</w:t>
            </w:r>
          </w:p>
        </w:tc>
        <w:tc>
          <w:tcPr>
            <w:tcW w:w="3614" w:type="pct"/>
            <w:tcBorders>
              <w:top w:val="single" w:sz="4" w:space="0" w:color="auto"/>
              <w:left w:val="nil"/>
              <w:bottom w:val="nil"/>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が行う便宜の供与であっても、保険給付の対象となっているサービス及び日常生活費等に係るサービスの提供と関係なく、利用者等がその嗜好又は個別の生活上の必要に応じて購入等を行うものについては、その他日常生活費と区分して受領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32"/>
        </w:trPr>
        <w:tc>
          <w:tcPr>
            <w:tcW w:w="800" w:type="pct"/>
            <w:vMerge/>
            <w:tcBorders>
              <w:left w:val="single" w:sz="4" w:space="0" w:color="auto"/>
              <w:bottom w:val="dotted" w:sz="4" w:space="0" w:color="auto"/>
              <w:right w:val="single" w:sz="4" w:space="0" w:color="000000"/>
            </w:tcBorders>
            <w:shd w:val="clear" w:color="auto" w:fill="auto"/>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その他の日常生活費以外のものについても、入所者又はその家族の希望によるものであって、書面による同意を得ていますか。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4CC0">
        <w:trPr>
          <w:trHeight w:val="161"/>
        </w:trPr>
        <w:tc>
          <w:tcPr>
            <w:tcW w:w="800" w:type="pct"/>
            <w:tcBorders>
              <w:top w:val="dotted" w:sz="4" w:space="0" w:color="auto"/>
              <w:left w:val="single" w:sz="4" w:space="0" w:color="auto"/>
              <w:bottom w:val="dotted" w:sz="4" w:space="0" w:color="auto"/>
              <w:right w:val="single" w:sz="4" w:space="0" w:color="000000"/>
            </w:tcBorders>
            <w:shd w:val="clear" w:color="auto" w:fill="auto"/>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tcPr>
          <w:p w:rsidR="00CC10EB" w:rsidRPr="008575DC" w:rsidRDefault="00D45B2C" w:rsidP="00CC10EB">
            <w:pPr>
              <w:widowControl/>
              <w:tabs>
                <w:tab w:val="left" w:pos="1758"/>
              </w:tabs>
              <w:ind w:left="360" w:hangingChars="200" w:hanging="36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「通所介護</w:t>
            </w:r>
            <w:r w:rsidR="00CC10EB" w:rsidRPr="008575DC">
              <w:rPr>
                <w:rFonts w:ascii="ＭＳ ゴシック" w:eastAsia="ＭＳ ゴシック" w:hAnsi="ＭＳ ゴシック" w:cs="ＭＳ Ｐゴシック" w:hint="eastAsia"/>
                <w:color w:val="000000" w:themeColor="text1"/>
                <w:kern w:val="0"/>
                <w:sz w:val="18"/>
                <w:szCs w:val="18"/>
              </w:rPr>
              <w:t>等における日常生活費に要する費用の取扱いについて（平成12年３月30日老企第54号）」参照</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rFonts w:ascii="ＭＳ ゴシック" w:eastAsia="ＭＳ ゴシック" w:hAnsi="ＭＳ ゴシック" w:cs="ＭＳ Ｐゴシック"/>
                <w:color w:val="000000" w:themeColor="text1"/>
                <w:kern w:val="0"/>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rFonts w:ascii="ＭＳ ゴシック" w:eastAsia="ＭＳ ゴシック" w:hAnsi="ＭＳ ゴシック" w:cs="ＭＳ Ｐゴシック"/>
                <w:color w:val="000000" w:themeColor="text1"/>
                <w:kern w:val="0"/>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161"/>
        </w:trPr>
        <w:tc>
          <w:tcPr>
            <w:tcW w:w="800" w:type="pct"/>
            <w:tcBorders>
              <w:top w:val="dotted" w:sz="4" w:space="0" w:color="auto"/>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【領収書】</w:t>
            </w: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tabs>
                <w:tab w:val="left" w:pos="1758"/>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入所者又はその家族に対して、費用区分を明確にした領収書を交付していますか。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4"/>
        </w:trPr>
        <w:tc>
          <w:tcPr>
            <w:tcW w:w="800" w:type="pct"/>
            <w:tcBorders>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領収書には消費税の課税・非課税の区分、保険給付の対象額とその他の費用を区分して記載されていますか。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4CC0">
        <w:trPr>
          <w:trHeight w:val="191"/>
        </w:trPr>
        <w:tc>
          <w:tcPr>
            <w:tcW w:w="800" w:type="pct"/>
            <w:tcBorders>
              <w:left w:val="single" w:sz="4" w:space="0" w:color="auto"/>
              <w:right w:val="single" w:sz="4" w:space="0" w:color="000000"/>
            </w:tcBorders>
            <w:shd w:val="clear" w:color="auto" w:fill="auto"/>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領収書には、医療費控除の対象となる額を明示して記載していますか。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91"/>
        </w:trPr>
        <w:tc>
          <w:tcPr>
            <w:tcW w:w="800" w:type="pct"/>
            <w:tcBorders>
              <w:left w:val="single" w:sz="4" w:space="0" w:color="auto"/>
              <w:bottom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その他の費用についてはさらに個別の費用ごとに区分して記載していますか。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570"/>
        </w:trPr>
        <w:tc>
          <w:tcPr>
            <w:tcW w:w="800" w:type="pct"/>
            <w:tcBorders>
              <w:top w:val="single" w:sz="4" w:space="0" w:color="auto"/>
              <w:left w:val="single" w:sz="4" w:space="0" w:color="auto"/>
              <w:bottom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９.保険給付の請求のための証明書の交付</w:t>
            </w: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法定代理受領サービスに該当しない介護保健施設サービスに係る費用の支払を受けた場合は、提供した介護保健施設サービスの内容、費用の額その他必要</w:t>
            </w:r>
            <w:r w:rsidR="00D45B2C" w:rsidRPr="008575DC">
              <w:rPr>
                <w:rFonts w:ascii="ＭＳ ゴシック" w:eastAsia="ＭＳ ゴシック" w:hAnsi="ＭＳ ゴシック" w:cs="ＭＳ Ｐゴシック" w:hint="eastAsia"/>
                <w:color w:val="000000" w:themeColor="text1"/>
                <w:kern w:val="0"/>
                <w:sz w:val="18"/>
                <w:szCs w:val="18"/>
              </w:rPr>
              <w:t>と認められる事項を記載したサービス提供証明書を入所者</w:t>
            </w:r>
            <w:r w:rsidRPr="008575DC">
              <w:rPr>
                <w:rFonts w:ascii="ＭＳ ゴシック" w:eastAsia="ＭＳ ゴシック" w:hAnsi="ＭＳ ゴシック" w:cs="ＭＳ Ｐゴシック" w:hint="eastAsia"/>
                <w:color w:val="000000" w:themeColor="text1"/>
                <w:kern w:val="0"/>
                <w:sz w:val="18"/>
                <w:szCs w:val="18"/>
              </w:rPr>
              <w:t>に交付していますか。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09"/>
        </w:trPr>
        <w:tc>
          <w:tcPr>
            <w:tcW w:w="800" w:type="pct"/>
            <w:vMerge w:val="restart"/>
            <w:tcBorders>
              <w:top w:val="single" w:sz="4" w:space="0" w:color="auto"/>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10.介護老人保健施設サービスの取扱方針</w:t>
            </w:r>
            <w:r w:rsidR="00D45B2C" w:rsidRPr="008575DC">
              <w:rPr>
                <w:rFonts w:ascii="ＭＳ ゴシック" w:eastAsia="ＭＳ ゴシック" w:hAnsi="ＭＳ ゴシック" w:cs="ＭＳ Ｐゴシック" w:hint="eastAsia"/>
                <w:color w:val="000000" w:themeColor="text1"/>
                <w:kern w:val="0"/>
                <w:sz w:val="18"/>
                <w:szCs w:val="18"/>
              </w:rPr>
              <w:t>（従来型）</w:t>
            </w: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施設サービス計画に基づき、入所者の要介護状態の軽減又は悪化の防止に資するよう、その者の心身の状況等を踏まえて、その者の療養を妥当適切に行っていますか。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0"/>
        </w:trPr>
        <w:tc>
          <w:tcPr>
            <w:tcW w:w="800" w:type="pct"/>
            <w:vMerge/>
            <w:tcBorders>
              <w:left w:val="single" w:sz="4" w:space="0" w:color="auto"/>
              <w:right w:val="single" w:sz="4" w:space="0" w:color="000000"/>
            </w:tcBorders>
            <w:shd w:val="clear" w:color="auto" w:fill="auto"/>
            <w:hideMark/>
          </w:tcPr>
          <w:p w:rsidR="00CC10EB" w:rsidRPr="008575DC" w:rsidRDefault="00CC10EB" w:rsidP="00CC10EB">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施設サービス計画に基づき、</w:t>
            </w:r>
            <w:r w:rsidR="00D45B2C" w:rsidRPr="008575DC">
              <w:rPr>
                <w:rFonts w:ascii="ＭＳ ゴシック" w:eastAsia="ＭＳ ゴシック" w:hAnsi="ＭＳ ゴシック" w:cs="ＭＳ Ｐゴシック" w:hint="eastAsia"/>
                <w:color w:val="000000" w:themeColor="text1"/>
                <w:kern w:val="0"/>
                <w:sz w:val="18"/>
                <w:szCs w:val="18"/>
              </w:rPr>
              <w:t>漫然かつ</w:t>
            </w:r>
            <w:r w:rsidRPr="008575DC">
              <w:rPr>
                <w:rFonts w:ascii="ＭＳ ゴシック" w:eastAsia="ＭＳ ゴシック" w:hAnsi="ＭＳ ゴシック" w:cs="ＭＳ Ｐゴシック" w:hint="eastAsia"/>
                <w:color w:val="000000" w:themeColor="text1"/>
                <w:kern w:val="0"/>
                <w:sz w:val="18"/>
                <w:szCs w:val="18"/>
              </w:rPr>
              <w:t>画一的なものにならないよう配慮していますか。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64"/>
        </w:trPr>
        <w:tc>
          <w:tcPr>
            <w:tcW w:w="800" w:type="pct"/>
            <w:vMerge/>
            <w:tcBorders>
              <w:left w:val="single" w:sz="4" w:space="0" w:color="auto"/>
              <w:bottom w:val="dotted" w:sz="4" w:space="0" w:color="auto"/>
              <w:right w:val="single" w:sz="4" w:space="0" w:color="000000"/>
            </w:tcBorders>
            <w:shd w:val="clear" w:color="auto" w:fill="auto"/>
            <w:hideMark/>
          </w:tcPr>
          <w:p w:rsidR="00CC10EB" w:rsidRPr="008575DC" w:rsidRDefault="00CC10EB" w:rsidP="00CC10EB">
            <w:pPr>
              <w:widowControl/>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サービスの提供に当たっては、懇切丁寧を旨とし、入所者又はその家族に対し、療養上必要な事項について、理解しやすいように指導又は説明を行っていますか。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12"/>
        </w:trPr>
        <w:tc>
          <w:tcPr>
            <w:tcW w:w="800" w:type="pct"/>
            <w:tcBorders>
              <w:top w:val="dotted" w:sz="4" w:space="0" w:color="auto"/>
              <w:left w:val="single" w:sz="4" w:space="0" w:color="auto"/>
              <w:right w:val="single" w:sz="4" w:space="0" w:color="000000"/>
            </w:tcBorders>
            <w:shd w:val="clear" w:color="auto" w:fill="BFBFBF" w:themeFill="background1" w:themeFillShade="BF"/>
            <w:hideMark/>
          </w:tcPr>
          <w:p w:rsidR="00CC10EB" w:rsidRPr="008575DC" w:rsidRDefault="00CC10EB" w:rsidP="00CC10EB">
            <w:pPr>
              <w:widowControl/>
              <w:jc w:val="left"/>
              <w:rPr>
                <w:rFonts w:ascii="ＭＳ Ｐゴシック" w:eastAsia="ＭＳ Ｐゴシック" w:hAnsi="ＭＳ Ｐゴシック" w:cs="ＭＳ Ｐゴシック"/>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（ユニット型）</w:t>
            </w:r>
          </w:p>
        </w:tc>
        <w:tc>
          <w:tcPr>
            <w:tcW w:w="3614" w:type="pct"/>
            <w:tcBorders>
              <w:top w:val="single" w:sz="4" w:space="0" w:color="auto"/>
              <w:left w:val="single" w:sz="4" w:space="0" w:color="000000"/>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は、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2"/>
        </w:trPr>
        <w:tc>
          <w:tcPr>
            <w:tcW w:w="800" w:type="pct"/>
            <w:tcBorders>
              <w:left w:val="single" w:sz="4" w:space="0" w:color="auto"/>
              <w:right w:val="single" w:sz="4" w:space="0" w:color="000000"/>
            </w:tcBorders>
            <w:shd w:val="pct25" w:color="auto" w:fill="auto"/>
          </w:tcPr>
          <w:p w:rsidR="00CC10EB" w:rsidRPr="008575DC" w:rsidRDefault="00CC10EB" w:rsidP="00CC10EB">
            <w:pPr>
              <w:rPr>
                <w:rFonts w:ascii="ＭＳ ゴシック" w:eastAsia="ＭＳ ゴシック" w:hAnsi="ＭＳ ゴシック" w:cs="ＭＳ Ｐゴシック"/>
                <w:b/>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入居者へのサービス提供に当たっては、入居前の居宅における生活と入居後の生活が連続したものとなるよう配慮していますか。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2"/>
        </w:trPr>
        <w:tc>
          <w:tcPr>
            <w:tcW w:w="800" w:type="pct"/>
            <w:tcBorders>
              <w:left w:val="single" w:sz="4" w:space="0" w:color="auto"/>
              <w:right w:val="single" w:sz="4" w:space="0" w:color="000000"/>
            </w:tcBorders>
            <w:shd w:val="pct25" w:color="auto" w:fill="auto"/>
          </w:tcPr>
          <w:p w:rsidR="00CC10EB" w:rsidRPr="008575DC" w:rsidRDefault="00CC10EB" w:rsidP="00CC10EB">
            <w:pPr>
              <w:rPr>
                <w:rFonts w:ascii="ＭＳ ゴシック" w:eastAsia="ＭＳ ゴシック" w:hAnsi="ＭＳ ゴシック" w:cs="ＭＳ Ｐゴシック"/>
                <w:b/>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１人１人の入居者について、個性、心身の状況、入居に至るまでの生活歴とその中で培われてきた生活様式や生活習慣を具体的に把握した上で、その日常生活上の活動を適切に援助していますか。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2"/>
        </w:trPr>
        <w:tc>
          <w:tcPr>
            <w:tcW w:w="800" w:type="pct"/>
            <w:tcBorders>
              <w:left w:val="single" w:sz="4" w:space="0" w:color="auto"/>
              <w:right w:val="single" w:sz="4" w:space="0" w:color="000000"/>
            </w:tcBorders>
            <w:shd w:val="pct25" w:color="auto" w:fill="auto"/>
          </w:tcPr>
          <w:p w:rsidR="00CC10EB" w:rsidRPr="008575DC" w:rsidRDefault="00CC10EB" w:rsidP="00CC10EB">
            <w:pPr>
              <w:rPr>
                <w:rFonts w:ascii="ＭＳ ゴシック" w:eastAsia="ＭＳ ゴシック" w:hAnsi="ＭＳ ゴシック" w:cs="ＭＳ Ｐゴシック"/>
                <w:b/>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入居者の意向に関わりなく集団で行うゲームや、日常生活動作にない動作を通じた機能訓練など、家庭の中では通常行われないことをしていませんか。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2"/>
        </w:trPr>
        <w:tc>
          <w:tcPr>
            <w:tcW w:w="800" w:type="pct"/>
            <w:tcBorders>
              <w:left w:val="single" w:sz="4" w:space="0" w:color="auto"/>
              <w:right w:val="single" w:sz="4" w:space="0" w:color="000000"/>
            </w:tcBorders>
            <w:shd w:val="pct25" w:color="auto" w:fill="auto"/>
            <w:hideMark/>
          </w:tcPr>
          <w:p w:rsidR="00CC10EB" w:rsidRPr="008575DC" w:rsidRDefault="00CC10EB" w:rsidP="00CC10EB">
            <w:pPr>
              <w:rPr>
                <w:rFonts w:ascii="ＭＳ ゴシック" w:eastAsia="ＭＳ ゴシック" w:hAnsi="ＭＳ ゴシック" w:cs="ＭＳ Ｐゴシック"/>
                <w:b/>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各ユニットにおいて入居者がそれぞれの役割を持って生活を営むことができるよう配慮して行われていますか。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07"/>
        </w:trPr>
        <w:tc>
          <w:tcPr>
            <w:tcW w:w="800" w:type="pct"/>
            <w:tcBorders>
              <w:left w:val="single" w:sz="4" w:space="0" w:color="auto"/>
              <w:right w:val="single" w:sz="4" w:space="0" w:color="000000"/>
            </w:tcBorders>
            <w:shd w:val="pct25" w:color="auto" w:fill="auto"/>
            <w:hideMark/>
          </w:tcPr>
          <w:p w:rsidR="00CC10EB" w:rsidRPr="008575DC" w:rsidRDefault="00CC10EB" w:rsidP="00CC10EB">
            <w:pPr>
              <w:rPr>
                <w:rFonts w:ascii="ＭＳ ゴシック" w:eastAsia="ＭＳ ゴシック" w:hAnsi="ＭＳ ゴシック" w:cs="ＭＳ Ｐゴシック"/>
                <w:b/>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入居者のプライバシーの確保に配慮して行われていますか。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30"/>
        </w:trPr>
        <w:tc>
          <w:tcPr>
            <w:tcW w:w="800" w:type="pct"/>
            <w:tcBorders>
              <w:left w:val="single" w:sz="4" w:space="0" w:color="auto"/>
              <w:right w:val="single" w:sz="4" w:space="0" w:color="000000"/>
            </w:tcBorders>
            <w:shd w:val="clear" w:color="auto" w:fill="BFBFBF" w:themeFill="background1" w:themeFillShade="BF"/>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CC10EB" w:rsidRPr="008575DC" w:rsidRDefault="00CC10EB" w:rsidP="00CC10EB">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入居者の自立した生活を支援することを基本として、入居者の要介護状態の軽減又は悪化の防止に資するよう、その者の心身の状況等を常に把握しながら、適切に行われていますか。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86060">
        <w:trPr>
          <w:trHeight w:val="281"/>
        </w:trPr>
        <w:tc>
          <w:tcPr>
            <w:tcW w:w="800" w:type="pct"/>
            <w:tcBorders>
              <w:left w:val="single" w:sz="4" w:space="0" w:color="auto"/>
              <w:bottom w:val="dotted" w:sz="4" w:space="0" w:color="auto"/>
              <w:right w:val="single" w:sz="4" w:space="0" w:color="auto"/>
            </w:tcBorders>
            <w:shd w:val="clear" w:color="auto" w:fill="BFBFBF" w:themeFill="background1" w:themeFillShade="BF"/>
            <w:hideMark/>
          </w:tcPr>
          <w:p w:rsidR="00CC10EB" w:rsidRPr="008575DC" w:rsidRDefault="00CC10EB" w:rsidP="00CC10EB">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当該施設の従業者は、当該施設サービスの提供に当たっては、入居者又はその家族に対し、サービスの提供方法等について、理解しやすいように説明を行っていますか。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86060">
        <w:trPr>
          <w:trHeight w:val="589"/>
        </w:trPr>
        <w:tc>
          <w:tcPr>
            <w:tcW w:w="800" w:type="pct"/>
            <w:tcBorders>
              <w:top w:val="dotted" w:sz="4" w:space="0" w:color="auto"/>
              <w:left w:val="single" w:sz="4" w:space="0" w:color="auto"/>
              <w:bottom w:val="nil"/>
              <w:right w:val="single" w:sz="4" w:space="0" w:color="auto"/>
            </w:tcBorders>
            <w:shd w:val="clear" w:color="auto" w:fill="auto"/>
            <w:hideMark/>
          </w:tcPr>
          <w:p w:rsidR="00CC10EB" w:rsidRPr="008575DC" w:rsidRDefault="00CC10EB" w:rsidP="00CC10EB">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（身体拘束等の原則禁止）</w:t>
            </w:r>
          </w:p>
        </w:tc>
        <w:tc>
          <w:tcPr>
            <w:tcW w:w="3614" w:type="pct"/>
            <w:tcBorders>
              <w:top w:val="single" w:sz="4" w:space="0" w:color="auto"/>
              <w:left w:val="single" w:sz="4" w:space="0" w:color="auto"/>
              <w:bottom w:val="single" w:sz="4" w:space="0" w:color="000000"/>
              <w:right w:val="nil"/>
            </w:tcBorders>
            <w:shd w:val="clear" w:color="auto" w:fill="auto"/>
            <w:hideMark/>
          </w:tcPr>
          <w:p w:rsidR="00CC10EB" w:rsidRPr="008575DC" w:rsidRDefault="00CC10EB" w:rsidP="00CC10E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サービス提供に当たっては、当該入所者又は他の入所者等の生命又は身体を保護するため緊急やむを得ない場合（切迫性、非代替性、一時性を満たす場合）を除き、身体的拘束等その他入所者の行動を制限する行為を行っていませんか。</w:t>
            </w:r>
          </w:p>
        </w:tc>
        <w:tc>
          <w:tcPr>
            <w:tcW w:w="202" w:type="pct"/>
            <w:tcBorders>
              <w:top w:val="single" w:sz="4" w:space="0" w:color="auto"/>
              <w:left w:val="single" w:sz="4" w:space="0" w:color="auto"/>
              <w:bottom w:val="single" w:sz="4" w:space="0" w:color="000000"/>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000000"/>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000000"/>
              <w:right w:val="single" w:sz="4" w:space="0" w:color="auto"/>
            </w:tcBorders>
            <w:shd w:val="clear" w:color="auto" w:fill="auto"/>
            <w:vAlign w:val="center"/>
          </w:tcPr>
          <w:p w:rsidR="00CC10EB" w:rsidRPr="008575DC" w:rsidRDefault="00CC10EB" w:rsidP="00CC10E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single" w:sz="4" w:space="0" w:color="000000"/>
              <w:left w:val="single" w:sz="4" w:space="0" w:color="auto"/>
              <w:bottom w:val="dotted" w:sz="4" w:space="0" w:color="auto"/>
              <w:right w:val="single" w:sz="4" w:space="0" w:color="000000"/>
            </w:tcBorders>
            <w:shd w:val="clear" w:color="auto" w:fill="auto"/>
            <w:vAlign w:val="center"/>
          </w:tcPr>
          <w:p w:rsidR="002D4C3F" w:rsidRPr="008575DC" w:rsidRDefault="002D4C3F" w:rsidP="002D4C3F">
            <w:pPr>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昨年度、今年度において、身体的拘束等を行ったことがありますか。</w:t>
            </w:r>
          </w:p>
        </w:tc>
        <w:tc>
          <w:tcPr>
            <w:tcW w:w="586" w:type="pct"/>
            <w:gridSpan w:val="3"/>
            <w:tcBorders>
              <w:top w:val="single" w:sz="4" w:space="0" w:color="000000"/>
              <w:left w:val="single" w:sz="4" w:space="0" w:color="000000"/>
              <w:bottom w:val="dotted" w:sz="4" w:space="0" w:color="auto"/>
              <w:right w:val="single" w:sz="4" w:space="0" w:color="000000"/>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□有・□無</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widowControl/>
              <w:ind w:firstLineChars="100" w:firstLine="180"/>
              <w:jc w:val="left"/>
              <w:rPr>
                <w:rFonts w:ascii="ＭＳ Ｐ明朝" w:eastAsia="ＭＳ Ｐ明朝" w:hAnsi="ＭＳ Ｐ明朝"/>
                <w:color w:val="000000" w:themeColor="text1"/>
                <w:sz w:val="18"/>
                <w:szCs w:val="18"/>
              </w:rPr>
            </w:pPr>
            <w:r w:rsidRPr="008575DC">
              <w:rPr>
                <w:rFonts w:ascii="ＭＳ Ｐ明朝" w:eastAsia="ＭＳ Ｐ明朝" w:hAnsi="ＭＳ Ｐ明朝" w:hint="eastAsia"/>
                <w:color w:val="000000" w:themeColor="text1"/>
                <w:sz w:val="18"/>
                <w:szCs w:val="18"/>
              </w:rPr>
              <w:t>【有の場合、どのような身体的拘束等を行いましたか。】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widowControl/>
              <w:ind w:firstLineChars="100" w:firstLine="180"/>
              <w:jc w:val="left"/>
              <w:rPr>
                <w:rFonts w:ascii="ＭＳ Ｐ明朝" w:eastAsia="ＭＳ Ｐ明朝" w:hAnsi="ＭＳ Ｐ明朝"/>
                <w:color w:val="000000" w:themeColor="text1"/>
                <w:kern w:val="0"/>
                <w:sz w:val="18"/>
                <w:szCs w:val="18"/>
              </w:rPr>
            </w:pPr>
            <w:r w:rsidRPr="008575DC">
              <w:rPr>
                <w:rFonts w:ascii="ＭＳ Ｐ明朝" w:eastAsia="ＭＳ Ｐ明朝" w:hAnsi="ＭＳ Ｐ明朝" w:hint="eastAsia"/>
                <w:color w:val="000000" w:themeColor="text1"/>
                <w:sz w:val="18"/>
                <w:szCs w:val="18"/>
              </w:rPr>
              <w:t>・徘徊しないように、車いすやいす、ベッドに体幹や四肢をひも等で縛る。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ind w:firstLineChars="100" w:firstLine="180"/>
              <w:rPr>
                <w:rFonts w:ascii="ＭＳ Ｐ明朝" w:eastAsia="ＭＳ Ｐ明朝" w:hAnsi="ＭＳ Ｐ明朝"/>
                <w:color w:val="000000" w:themeColor="text1"/>
                <w:sz w:val="18"/>
                <w:szCs w:val="18"/>
              </w:rPr>
            </w:pPr>
            <w:r w:rsidRPr="008575DC">
              <w:rPr>
                <w:rFonts w:ascii="ＭＳ Ｐ明朝" w:eastAsia="ＭＳ Ｐ明朝" w:hAnsi="ＭＳ Ｐ明朝" w:hint="eastAsia"/>
                <w:color w:val="000000" w:themeColor="text1"/>
                <w:sz w:val="18"/>
                <w:szCs w:val="18"/>
              </w:rPr>
              <w:t>・転落しないように、ベッドに体幹や四肢をひも等で縛る。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ind w:firstLineChars="100" w:firstLine="180"/>
              <w:rPr>
                <w:rFonts w:ascii="ＭＳ Ｐ明朝" w:eastAsia="ＭＳ Ｐ明朝" w:hAnsi="ＭＳ Ｐ明朝"/>
                <w:color w:val="000000" w:themeColor="text1"/>
                <w:sz w:val="18"/>
                <w:szCs w:val="18"/>
              </w:rPr>
            </w:pPr>
            <w:r w:rsidRPr="008575DC">
              <w:rPr>
                <w:rFonts w:ascii="ＭＳ Ｐ明朝" w:eastAsia="ＭＳ Ｐ明朝" w:hAnsi="ＭＳ Ｐ明朝" w:hint="eastAsia"/>
                <w:color w:val="000000" w:themeColor="text1"/>
                <w:sz w:val="18"/>
                <w:szCs w:val="18"/>
              </w:rPr>
              <w:t>・自分で降りられないように、ベッドを柵（サイドレール）で囲む。</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ind w:firstLineChars="100" w:firstLine="180"/>
              <w:rPr>
                <w:rFonts w:ascii="ＭＳ Ｐ明朝" w:eastAsia="ＭＳ Ｐ明朝" w:hAnsi="ＭＳ Ｐ明朝"/>
                <w:color w:val="000000" w:themeColor="text1"/>
                <w:sz w:val="18"/>
                <w:szCs w:val="18"/>
              </w:rPr>
            </w:pPr>
            <w:r w:rsidRPr="008575DC">
              <w:rPr>
                <w:rFonts w:ascii="ＭＳ Ｐ明朝" w:eastAsia="ＭＳ Ｐ明朝" w:hAnsi="ＭＳ Ｐ明朝" w:hint="eastAsia"/>
                <w:color w:val="000000" w:themeColor="text1"/>
                <w:sz w:val="18"/>
                <w:szCs w:val="18"/>
              </w:rPr>
              <w:t>・点滴・経管栄養等のチューブを抜かないように、四肢をひも等で縛る。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spacing w:line="240" w:lineRule="exact"/>
              <w:ind w:leftChars="100" w:left="21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・点滴・経管栄養等のチューブを抜かないように、または皮膚をかきむしらないように、手指の機能を制限するミトン型の手袋等をつける。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spacing w:line="240" w:lineRule="exact"/>
              <w:ind w:leftChars="100" w:left="39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・車いすやいすからずり落ちたり、立ち上がったりしないように、Y字型拘束帯や腰ベルト、車いすテーブルをつける。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widowControl/>
              <w:ind w:firstLineChars="100" w:firstLine="180"/>
              <w:jc w:val="left"/>
              <w:rPr>
                <w:rFonts w:ascii="ＭＳ Ｐ明朝" w:eastAsia="ＭＳ Ｐ明朝" w:hAnsi="ＭＳ Ｐ明朝"/>
                <w:color w:val="000000" w:themeColor="text1"/>
                <w:kern w:val="0"/>
                <w:sz w:val="18"/>
                <w:szCs w:val="18"/>
              </w:rPr>
            </w:pPr>
            <w:r w:rsidRPr="008575DC">
              <w:rPr>
                <w:rFonts w:ascii="ＭＳ Ｐ明朝" w:eastAsia="ＭＳ Ｐ明朝" w:hAnsi="ＭＳ Ｐ明朝" w:hint="eastAsia"/>
                <w:color w:val="000000" w:themeColor="text1"/>
                <w:sz w:val="18"/>
                <w:szCs w:val="18"/>
              </w:rPr>
              <w:t>・立ち上がる能力のある人の立ち上がりを妨げるようないすを使用する。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ind w:firstLineChars="100" w:firstLine="180"/>
              <w:rPr>
                <w:rFonts w:ascii="ＭＳ Ｐ明朝" w:eastAsia="ＭＳ Ｐ明朝" w:hAnsi="ＭＳ Ｐ明朝"/>
                <w:color w:val="000000" w:themeColor="text1"/>
                <w:sz w:val="18"/>
                <w:szCs w:val="18"/>
              </w:rPr>
            </w:pPr>
            <w:r w:rsidRPr="008575DC">
              <w:rPr>
                <w:rFonts w:ascii="ＭＳ Ｐ明朝" w:eastAsia="ＭＳ Ｐ明朝" w:hAnsi="ＭＳ Ｐ明朝" w:hint="eastAsia"/>
                <w:color w:val="000000" w:themeColor="text1"/>
                <w:sz w:val="18"/>
                <w:szCs w:val="18"/>
              </w:rPr>
              <w:t>・脱衣やおむつはずしを制限するために、介護衣（つなぎ服）を着せる。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ind w:firstLineChars="100" w:firstLine="180"/>
              <w:rPr>
                <w:rFonts w:ascii="ＭＳ Ｐ明朝" w:eastAsia="ＭＳ Ｐ明朝" w:hAnsi="ＭＳ Ｐ明朝"/>
                <w:color w:val="000000" w:themeColor="text1"/>
                <w:sz w:val="18"/>
                <w:szCs w:val="18"/>
              </w:rPr>
            </w:pPr>
            <w:r w:rsidRPr="008575DC">
              <w:rPr>
                <w:rFonts w:ascii="ＭＳ Ｐ明朝" w:eastAsia="ＭＳ Ｐ明朝" w:hAnsi="ＭＳ Ｐ明朝" w:hint="eastAsia"/>
                <w:color w:val="000000" w:themeColor="text1"/>
                <w:sz w:val="18"/>
                <w:szCs w:val="18"/>
              </w:rPr>
              <w:t>・他人への迷惑行為を防ぐために、ベッドなどに体幹や四肢をひも等で縛る。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single" w:sz="4" w:space="0" w:color="000000"/>
            </w:tcBorders>
            <w:shd w:val="clear" w:color="auto" w:fill="auto"/>
            <w:vAlign w:val="center"/>
          </w:tcPr>
          <w:p w:rsidR="002D4C3F" w:rsidRPr="008575DC" w:rsidRDefault="002D4C3F" w:rsidP="002D4C3F">
            <w:pPr>
              <w:ind w:firstLineChars="100" w:firstLine="180"/>
              <w:rPr>
                <w:rFonts w:ascii="ＭＳ Ｐ明朝" w:eastAsia="ＭＳ Ｐ明朝" w:hAnsi="ＭＳ Ｐ明朝"/>
                <w:color w:val="000000" w:themeColor="text1"/>
                <w:sz w:val="18"/>
                <w:szCs w:val="18"/>
              </w:rPr>
            </w:pPr>
            <w:r w:rsidRPr="008575DC">
              <w:rPr>
                <w:rFonts w:ascii="ＭＳ Ｐ明朝" w:eastAsia="ＭＳ Ｐ明朝" w:hAnsi="ＭＳ Ｐ明朝" w:hint="eastAsia"/>
                <w:color w:val="000000" w:themeColor="text1"/>
                <w:sz w:val="18"/>
                <w:szCs w:val="18"/>
              </w:rPr>
              <w:t>・行動を落ち着かせるために、向精神薬を過剰に服用させる。</w:t>
            </w:r>
          </w:p>
        </w:tc>
        <w:tc>
          <w:tcPr>
            <w:tcW w:w="586" w:type="pct"/>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single" w:sz="4" w:space="0" w:color="000000"/>
              <w:right w:val="single" w:sz="4" w:space="0" w:color="000000"/>
            </w:tcBorders>
            <w:shd w:val="clear" w:color="auto" w:fill="auto"/>
            <w:vAlign w:val="center"/>
          </w:tcPr>
          <w:p w:rsidR="002D4C3F" w:rsidRPr="008575DC" w:rsidRDefault="002D4C3F" w:rsidP="002D4C3F">
            <w:pPr>
              <w:ind w:firstLineChars="100" w:firstLine="180"/>
              <w:rPr>
                <w:rFonts w:ascii="ＭＳ Ｐ明朝" w:eastAsia="ＭＳ Ｐ明朝" w:hAnsi="ＭＳ Ｐ明朝"/>
                <w:color w:val="000000" w:themeColor="text1"/>
                <w:sz w:val="18"/>
                <w:szCs w:val="18"/>
              </w:rPr>
            </w:pPr>
            <w:r w:rsidRPr="008575DC">
              <w:rPr>
                <w:rFonts w:ascii="ＭＳ Ｐ明朝" w:eastAsia="ＭＳ Ｐ明朝" w:hAnsi="ＭＳ Ｐ明朝" w:hint="eastAsia"/>
                <w:color w:val="000000" w:themeColor="text1"/>
                <w:sz w:val="18"/>
                <w:szCs w:val="18"/>
              </w:rPr>
              <w:t>・自分の意志で開けることができない居室等に隔離する。</w:t>
            </w:r>
          </w:p>
        </w:tc>
        <w:tc>
          <w:tcPr>
            <w:tcW w:w="586" w:type="pct"/>
            <w:gridSpan w:val="3"/>
            <w:tcBorders>
              <w:top w:val="dotted" w:sz="4" w:space="0" w:color="auto"/>
              <w:left w:val="single" w:sz="4" w:space="0" w:color="000000"/>
              <w:bottom w:val="single" w:sz="4" w:space="0" w:color="000000"/>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件</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single" w:sz="4" w:space="0" w:color="000000"/>
              <w:left w:val="single" w:sz="4" w:space="0" w:color="auto"/>
              <w:bottom w:val="dotted" w:sz="4" w:space="0" w:color="auto"/>
              <w:right w:val="nil"/>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身体的拘束等を行う場合には、その態様及び時間等以下の事項を記録していますか。</w:t>
            </w:r>
          </w:p>
        </w:tc>
        <w:tc>
          <w:tcPr>
            <w:tcW w:w="202" w:type="pct"/>
            <w:tcBorders>
              <w:top w:val="single" w:sz="4" w:space="0" w:color="000000"/>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single" w:sz="4" w:space="0" w:color="000000"/>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single" w:sz="4" w:space="0" w:color="000000"/>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shd w:val="pct15" w:color="auto" w:fill="FFFFFF"/>
              </w:rPr>
            </w:pPr>
            <w:r w:rsidRPr="008575DC">
              <w:rPr>
                <w:rFonts w:ascii="ＭＳ ゴシック" w:eastAsia="ＭＳ ゴシック" w:hAnsi="ＭＳ ゴシック" w:cs="ＭＳ Ｐゴシック" w:hint="eastAsia"/>
                <w:color w:val="000000" w:themeColor="text1"/>
                <w:kern w:val="0"/>
                <w:sz w:val="18"/>
                <w:szCs w:val="18"/>
              </w:rPr>
              <w:t>①どのような身体的拘束等を行うか。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86060">
        <w:trPr>
          <w:trHeight w:val="85"/>
        </w:trPr>
        <w:tc>
          <w:tcPr>
            <w:tcW w:w="800" w:type="pct"/>
            <w:tcBorders>
              <w:left w:val="single" w:sz="4" w:space="0" w:color="auto"/>
              <w:bottom w:val="nil"/>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②いつからいつまで身体的拘束等を行うか。（設定期間は概ね１月となっていますか。）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86060">
        <w:trPr>
          <w:trHeight w:val="140"/>
        </w:trPr>
        <w:tc>
          <w:tcPr>
            <w:tcW w:w="800" w:type="pct"/>
            <w:tcBorders>
              <w:left w:val="single" w:sz="4" w:space="0" w:color="auto"/>
              <w:bottom w:val="nil"/>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③その際の入所者の心身の状況はどのようであるか。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86060">
        <w:trPr>
          <w:trHeight w:val="189"/>
        </w:trPr>
        <w:tc>
          <w:tcPr>
            <w:tcW w:w="800" w:type="pct"/>
            <w:tcBorders>
              <w:left w:val="single" w:sz="4" w:space="0" w:color="auto"/>
              <w:bottom w:val="nil"/>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shd w:val="pct15" w:color="auto" w:fill="FFFFFF"/>
              </w:rPr>
            </w:pPr>
            <w:r w:rsidRPr="008575DC">
              <w:rPr>
                <w:rFonts w:ascii="ＭＳ ゴシック" w:eastAsia="ＭＳ ゴシック" w:hAnsi="ＭＳ ゴシック" w:cs="ＭＳ Ｐゴシック" w:hint="eastAsia"/>
                <w:color w:val="000000" w:themeColor="text1"/>
                <w:kern w:val="0"/>
                <w:sz w:val="18"/>
                <w:szCs w:val="18"/>
              </w:rPr>
              <w:t>④緊急やむを得ない理由</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86060">
        <w:trPr>
          <w:trHeight w:val="189"/>
        </w:trPr>
        <w:tc>
          <w:tcPr>
            <w:tcW w:w="800" w:type="pct"/>
            <w:tcBorders>
              <w:left w:val="single" w:sz="4" w:space="0" w:color="auto"/>
              <w:bottom w:val="nil"/>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left w:val="single" w:sz="4" w:space="0" w:color="auto"/>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緊急やむを得ず身体拘束等を行った場合、本人又はその家族に説明していますか。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single" w:sz="4" w:space="0" w:color="auto"/>
              <w:bottom w:val="dotted" w:sz="4" w:space="0" w:color="auto"/>
              <w:right w:val="single" w:sz="4" w:space="0" w:color="auto"/>
            </w:tcBorders>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身体的拘束等の適正化のための対策を検討する委員会を3月に1回以上開催するとともに、その結果について、介護職員その他の従業者に周知徹底を図っていますか。</w:t>
            </w:r>
          </w:p>
          <w:p w:rsidR="002D4C3F" w:rsidRPr="008575DC" w:rsidRDefault="002D4C3F" w:rsidP="002D4C3F">
            <w:pPr>
              <w:spacing w:line="260" w:lineRule="exact"/>
              <w:ind w:leftChars="200" w:left="420"/>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【実施日】　　昨年度（　　  　　　　　　　　　　　　　　　　　　　　　）</w:t>
            </w:r>
          </w:p>
          <w:p w:rsidR="002D4C3F" w:rsidRPr="008575DC" w:rsidRDefault="002D4C3F" w:rsidP="002D4C3F">
            <w:pPr>
              <w:spacing w:line="260" w:lineRule="exact"/>
              <w:ind w:left="332" w:hangingChars="200" w:hanging="332"/>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今年度（　　  　　　　　　　　　　　　　　　　　　　　　）</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single" w:sz="4" w:space="0" w:color="auto"/>
            </w:tcBorders>
          </w:tcPr>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①幅広い職種により構成していますか。</w:t>
            </w:r>
          </w:p>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□施設長（管理者）　□事務長　□医師   □看護職員　□介護職員   </w:t>
            </w:r>
          </w:p>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□支援相談員 </w:t>
            </w:r>
            <w:r w:rsidRPr="008575DC">
              <w:rPr>
                <w:rFonts w:ascii="ＭＳ ゴシック" w:eastAsia="ＭＳ ゴシック" w:hAnsi="ＭＳ ゴシック"/>
                <w:color w:val="000000" w:themeColor="text1"/>
                <w:spacing w:val="-7"/>
                <w:sz w:val="18"/>
                <w:szCs w:val="18"/>
              </w:rPr>
              <w:t xml:space="preserve">  </w:t>
            </w:r>
            <w:r w:rsidRPr="008575DC">
              <w:rPr>
                <w:rFonts w:ascii="ＭＳ ゴシック" w:eastAsia="ＭＳ ゴシック" w:hAnsi="ＭＳ ゴシック" w:hint="eastAsia"/>
                <w:color w:val="000000" w:themeColor="text1"/>
                <w:spacing w:val="-7"/>
                <w:sz w:val="18"/>
                <w:szCs w:val="18"/>
              </w:rPr>
              <w:t>その他（　　　　　　　）</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single" w:sz="4" w:space="0" w:color="auto"/>
            </w:tcBorders>
          </w:tcPr>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②構成メンバーの責務及び役割分担を明確にし、身体的拘束等の適正化対応策を行う専任の担当者を決めていますか。 担当者の職種（　　　　　　）</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A656C2">
        <w:trPr>
          <w:trHeight w:val="2485"/>
        </w:trPr>
        <w:tc>
          <w:tcPr>
            <w:tcW w:w="800" w:type="pct"/>
            <w:tcBorders>
              <w:top w:val="nil"/>
              <w:left w:val="single" w:sz="4" w:space="0" w:color="auto"/>
              <w:right w:val="single" w:sz="4" w:space="0" w:color="auto"/>
            </w:tcBorders>
            <w:shd w:val="clear" w:color="auto" w:fill="auto"/>
            <w:vAlign w:val="center"/>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single" w:sz="4" w:space="0" w:color="auto"/>
              <w:right w:val="single" w:sz="4" w:space="0" w:color="auto"/>
            </w:tcBorders>
            <w:shd w:val="clear" w:color="auto" w:fill="auto"/>
          </w:tcPr>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③次の取組みを行っていますか。</w:t>
            </w:r>
          </w:p>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イ　身体的拘束等について報告するための様式を整備すること。</w:t>
            </w:r>
          </w:p>
          <w:p w:rsidR="002D4C3F" w:rsidRPr="008575DC" w:rsidRDefault="002D4C3F" w:rsidP="002D4C3F">
            <w:pPr>
              <w:spacing w:line="260" w:lineRule="exact"/>
              <w:ind w:leftChars="79" w:left="332"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ロ　介護職員その他の従業者は、身体的拘束等の発生ごとにその状況、背景等を記録するとともに、イの様式に従い、身体的拘束等について報告すること。</w:t>
            </w:r>
          </w:p>
          <w:p w:rsidR="002D4C3F" w:rsidRPr="008575DC" w:rsidRDefault="002D4C3F" w:rsidP="002D4C3F">
            <w:pPr>
              <w:spacing w:line="260" w:lineRule="exact"/>
              <w:ind w:leftChars="79" w:left="332"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ハ　身体的拘束適正化検討委員会において、ロにより報告された事例を集計し、分析すること。</w:t>
            </w:r>
          </w:p>
          <w:p w:rsidR="002D4C3F" w:rsidRPr="008575DC" w:rsidRDefault="002D4C3F" w:rsidP="002D4C3F">
            <w:pPr>
              <w:spacing w:line="260" w:lineRule="exact"/>
              <w:ind w:leftChars="79" w:left="332"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ニ　事例の分析に当たっては、身体的拘束等の発生時の状況等を分析し、身体的拘束等の発生原因、結果等をとりまとめ、当該事例の適正性と適正化策を検討すること。</w:t>
            </w:r>
          </w:p>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ホ　報告された事例及び分析結果を従業者に周知徹底すること。</w:t>
            </w:r>
          </w:p>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pacing w:val="-7"/>
                <w:sz w:val="18"/>
                <w:szCs w:val="18"/>
              </w:rPr>
              <w:t>ヘ　適正化策を講じた後に、その効果について評価すること。</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single" w:sz="4" w:space="0" w:color="auto"/>
              <w:bottom w:val="dotted" w:sz="4" w:space="0" w:color="auto"/>
              <w:right w:val="dotted" w:sz="4" w:space="0" w:color="auto"/>
            </w:tcBorders>
            <w:hideMark/>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身体的拘束等の適正化のための指針を整備していますか。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dotted" w:sz="4" w:space="0" w:color="auto"/>
            </w:tcBorders>
            <w:hideMark/>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・次の内容が盛り込まれていますか。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dotted" w:sz="4" w:space="0" w:color="auto"/>
            </w:tcBorders>
            <w:hideMark/>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①　施設における身体的拘束等の適正化に関する基本的考え方</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dotted" w:sz="4" w:space="0" w:color="auto"/>
            </w:tcBorders>
            <w:hideMark/>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②　身体的拘束適正化検討委員会その他施設内の組織に関する事項</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dotted" w:sz="4" w:space="0" w:color="auto"/>
            </w:tcBorders>
            <w:hideMark/>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③　身体的拘束等の適正化のための職員研修に関する基本方針</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dotted" w:sz="4" w:space="0" w:color="auto"/>
            </w:tcBorders>
            <w:hideMark/>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④　施設内で発生した身体的拘束等の報告方法等のための方策に関する基本方針</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top w:val="nil"/>
              <w:left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dotted" w:sz="4" w:space="0" w:color="auto"/>
            </w:tcBorders>
            <w:hideMark/>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⑤　身体的拘束等発生時の対応に関する基本方針</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42"/>
        </w:trPr>
        <w:tc>
          <w:tcPr>
            <w:tcW w:w="800" w:type="pct"/>
            <w:tcBorders>
              <w:top w:val="nil"/>
              <w:left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dotted" w:sz="4" w:space="0" w:color="auto"/>
              <w:right w:val="dotted" w:sz="4" w:space="0" w:color="auto"/>
            </w:tcBorders>
            <w:hideMark/>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⑥　入所者等に対する当該指針の閲覧に関する基本方針</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8"/>
        </w:trPr>
        <w:tc>
          <w:tcPr>
            <w:tcW w:w="800" w:type="pct"/>
            <w:tcBorders>
              <w:top w:val="nil"/>
              <w:left w:val="single" w:sz="4" w:space="0" w:color="auto"/>
              <w:right w:val="single" w:sz="4" w:space="0" w:color="auto"/>
            </w:tcBorders>
            <w:vAlign w:val="center"/>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dotted" w:sz="4" w:space="0" w:color="auto"/>
              <w:bottom w:val="single" w:sz="4" w:space="0" w:color="auto"/>
            </w:tcBorders>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⑦　その他身体的拘束等の適正化の推進のために必要な基本方針</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6"/>
        </w:trPr>
        <w:tc>
          <w:tcPr>
            <w:tcW w:w="800" w:type="pct"/>
            <w:tcBorders>
              <w:top w:val="nil"/>
              <w:left w:val="single" w:sz="4" w:space="0" w:color="auto"/>
              <w:right w:val="single" w:sz="4" w:space="0" w:color="auto"/>
            </w:tcBorders>
            <w:vAlign w:val="center"/>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20"/>
                <w:szCs w:val="20"/>
              </w:rPr>
            </w:pPr>
          </w:p>
        </w:tc>
        <w:tc>
          <w:tcPr>
            <w:tcW w:w="3614" w:type="pct"/>
            <w:tcBorders>
              <w:top w:val="single" w:sz="4" w:space="0" w:color="auto"/>
              <w:bottom w:val="dotted" w:sz="4" w:space="0" w:color="auto"/>
            </w:tcBorders>
          </w:tcPr>
          <w:p w:rsidR="002D4C3F" w:rsidRPr="008575DC" w:rsidRDefault="002D4C3F" w:rsidP="002D4C3F">
            <w:pPr>
              <w:ind w:leftChars="-19" w:left="-4" w:hangingChars="20" w:hanging="36"/>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従業者に対し、身体的拘束等の適正化のための研修を定期的（年２回以上）に実施し、内容を記録していますか。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449F7">
        <w:trPr>
          <w:trHeight w:val="1163"/>
        </w:trPr>
        <w:tc>
          <w:tcPr>
            <w:tcW w:w="800" w:type="pct"/>
            <w:tcBorders>
              <w:left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b/>
                <w:bCs/>
                <w:color w:val="000000" w:themeColor="text1"/>
                <w:kern w:val="0"/>
                <w:sz w:val="20"/>
                <w:szCs w:val="20"/>
              </w:rPr>
            </w:pPr>
          </w:p>
        </w:tc>
        <w:tc>
          <w:tcPr>
            <w:tcW w:w="4200" w:type="pct"/>
            <w:gridSpan w:val="4"/>
            <w:vMerge w:val="restart"/>
            <w:tcBorders>
              <w:top w:val="dotted" w:sz="4" w:space="0" w:color="auto"/>
              <w:bottom w:val="dotted" w:sz="4" w:space="0" w:color="auto"/>
              <w:right w:val="single" w:sz="4" w:space="0" w:color="auto"/>
            </w:tcBorders>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【研修参加・実施状況】</w:t>
            </w:r>
          </w:p>
          <w:tbl>
            <w:tblPr>
              <w:tblpPr w:leftFromText="142" w:rightFromText="142" w:vertAnchor="text" w:horzAnchor="margin" w:tblpY="71"/>
              <w:tblOverlap w:val="never"/>
              <w:tblW w:w="8738" w:type="dxa"/>
              <w:tblLayout w:type="fixed"/>
              <w:tblCellMar>
                <w:left w:w="99" w:type="dxa"/>
                <w:right w:w="99" w:type="dxa"/>
              </w:tblCellMar>
              <w:tblLook w:val="04A0" w:firstRow="1" w:lastRow="0" w:firstColumn="1" w:lastColumn="0" w:noHBand="0" w:noVBand="1"/>
            </w:tblPr>
            <w:tblGrid>
              <w:gridCol w:w="1514"/>
              <w:gridCol w:w="4279"/>
              <w:gridCol w:w="1171"/>
              <w:gridCol w:w="1774"/>
            </w:tblGrid>
            <w:tr w:rsidR="008575DC" w:rsidRPr="008575DC" w:rsidTr="001B0D7C">
              <w:trPr>
                <w:trHeight w:val="427"/>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研修日</w:t>
                  </w: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研修内容</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研修区分</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参加職種</w:t>
                  </w:r>
                </w:p>
              </w:tc>
            </w:tr>
            <w:tr w:rsidR="008575DC" w:rsidRPr="008575DC" w:rsidTr="001B0D7C">
              <w:trPr>
                <w:trHeight w:val="427"/>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1B0D7C">
              <w:trPr>
                <w:trHeight w:val="427"/>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1B0D7C">
              <w:trPr>
                <w:trHeight w:val="427"/>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4279"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bl>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6449F7">
        <w:trPr>
          <w:trHeight w:val="1162"/>
        </w:trPr>
        <w:tc>
          <w:tcPr>
            <w:tcW w:w="800" w:type="pct"/>
            <w:tcBorders>
              <w:left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b/>
                <w:bCs/>
                <w:color w:val="000000" w:themeColor="text1"/>
                <w:kern w:val="0"/>
                <w:sz w:val="20"/>
                <w:szCs w:val="20"/>
              </w:rPr>
            </w:pPr>
          </w:p>
        </w:tc>
        <w:tc>
          <w:tcPr>
            <w:tcW w:w="4200" w:type="pct"/>
            <w:gridSpan w:val="4"/>
            <w:vMerge/>
            <w:tcBorders>
              <w:top w:val="dotted" w:sz="4" w:space="0" w:color="auto"/>
              <w:bottom w:val="dotted" w:sz="4" w:space="0" w:color="auto"/>
              <w:right w:val="single" w:sz="4" w:space="0" w:color="auto"/>
            </w:tcBorders>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686060">
        <w:trPr>
          <w:trHeight w:val="328"/>
        </w:trPr>
        <w:tc>
          <w:tcPr>
            <w:tcW w:w="800" w:type="pct"/>
            <w:tcBorders>
              <w:left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auto"/>
              <w:bottom w:val="single" w:sz="4" w:space="0" w:color="auto"/>
            </w:tcBorders>
          </w:tcPr>
          <w:p w:rsidR="002D4C3F" w:rsidRPr="008575DC" w:rsidRDefault="002D4C3F" w:rsidP="002D4C3F">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新規採用時にも当該研修を実施し、内容を記録していますか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86060">
        <w:trPr>
          <w:trHeight w:val="328"/>
        </w:trPr>
        <w:tc>
          <w:tcPr>
            <w:tcW w:w="800" w:type="pct"/>
            <w:tcBorders>
              <w:left w:val="single" w:sz="4" w:space="0" w:color="auto"/>
              <w:bottom w:val="single" w:sz="4" w:space="0" w:color="000000"/>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nil"/>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自らその提供するサービスの質の評価を行い、常にその改善を図っていますか。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8"/>
        </w:trPr>
        <w:tc>
          <w:tcPr>
            <w:tcW w:w="800" w:type="pct"/>
            <w:vMerge w:val="restart"/>
            <w:tcBorders>
              <w:top w:val="single" w:sz="4" w:space="0" w:color="000000"/>
              <w:left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11.施設サービス計画の作成</w:t>
            </w: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施設サービス計画は入所後漏れなく遅滞なく作成されていますか。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1"/>
        </w:trPr>
        <w:tc>
          <w:tcPr>
            <w:tcW w:w="800" w:type="pct"/>
            <w:vMerge/>
            <w:tcBorders>
              <w:left w:val="single" w:sz="4" w:space="0" w:color="auto"/>
              <w:right w:val="single" w:sz="4" w:space="0" w:color="000000"/>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nil"/>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当該施設の管理者は、介護支援専門員に施設サービス計画の作成に関する業務を担当させていますか。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87"/>
        </w:trPr>
        <w:tc>
          <w:tcPr>
            <w:tcW w:w="800" w:type="pct"/>
            <w:vMerge w:val="restart"/>
            <w:tcBorders>
              <w:left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施設サービス計画は、計画担当介護支援専門員が漏れなく作成者となっていますか。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845"/>
        </w:trPr>
        <w:tc>
          <w:tcPr>
            <w:tcW w:w="800" w:type="pct"/>
            <w:vMerge/>
            <w:tcBorders>
              <w:left w:val="single" w:sz="4" w:space="0" w:color="auto"/>
              <w:right w:val="single" w:sz="4" w:space="0" w:color="000000"/>
            </w:tcBorders>
            <w:vAlign w:val="center"/>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の作成に当たっては、入所者の日常生活全般を支援する観点から、当該地域の住民による自発的な活動等によるサービス等の利用も含めて、施設サービス計画上に位置づけるよう努めていますか。</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※当該地域の住民による入所者の話し相手、会食など。</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915"/>
        </w:trPr>
        <w:tc>
          <w:tcPr>
            <w:tcW w:w="800" w:type="pct"/>
            <w:tcBorders>
              <w:left w:val="single" w:sz="4" w:space="0" w:color="auto"/>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の作成に当たっては、適切な方法により、入所者について、その有する能力、その置かれている環境等の評価を通じて入所者が現に抱える問題点を明らかにし、入所者が自立した日常生活ができるように支援する上で解決すべき課題を把握（アセスメント）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78"/>
        </w:trPr>
        <w:tc>
          <w:tcPr>
            <w:tcW w:w="800" w:type="pct"/>
            <w:tcBorders>
              <w:left w:val="single" w:sz="4" w:space="0" w:color="auto"/>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アセスメントに当たっては、必ず入所者及びその家族に面接して行っていますか。また、この場合において、面接の趣旨を入所者及びその家族に対して十分に説明し、理解を得ていますか。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nil"/>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入所者の希望、入所者についてのアセスメントの結果及び医師の治療の方針に基づき、入所者の家族の希望を勘案して、下記の事項を記載した施設サービス計画原案を作成していますか。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42"/>
        </w:trPr>
        <w:tc>
          <w:tcPr>
            <w:tcW w:w="800" w:type="pct"/>
            <w:tcBorders>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①入所者及びその家族の生活に対する意向</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2"/>
        </w:trPr>
        <w:tc>
          <w:tcPr>
            <w:tcW w:w="800" w:type="pct"/>
            <w:tcBorders>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②総合的な援助の方針</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0"/>
        </w:trPr>
        <w:tc>
          <w:tcPr>
            <w:tcW w:w="800" w:type="pct"/>
            <w:tcBorders>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③生活全般の解決すべき課題（ニーズ）</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30"/>
        </w:trPr>
        <w:tc>
          <w:tcPr>
            <w:tcW w:w="800" w:type="pct"/>
            <w:tcBorders>
              <w:left w:val="single" w:sz="4" w:space="0" w:color="auto"/>
              <w:right w:val="single" w:sz="4" w:space="0" w:color="000000"/>
            </w:tcBorders>
            <w:shd w:val="clear" w:color="auto" w:fill="auto"/>
            <w:noWrap/>
            <w:hideMark/>
          </w:tcPr>
          <w:p w:rsidR="002D4C3F" w:rsidRPr="008575DC" w:rsidRDefault="002D4C3F" w:rsidP="002D4C3F">
            <w:pPr>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noWrap/>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④サービスの目標及び達成時期</w:t>
            </w:r>
          </w:p>
          <w:p w:rsidR="002D4C3F" w:rsidRPr="008575DC" w:rsidRDefault="002D4C3F" w:rsidP="002D4C3F">
            <w:pPr>
              <w:widowControl/>
              <w:jc w:val="lef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※各種サービス（医療、リハビリテーション、看護、介護、食事等）に係る目標を具体的に記載していますか。</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※当該達成時期には施設サービス計画及び提供したサービスの評価を行っていますか。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7"/>
        </w:trPr>
        <w:tc>
          <w:tcPr>
            <w:tcW w:w="800" w:type="pct"/>
            <w:tcBorders>
              <w:left w:val="single" w:sz="4" w:space="0" w:color="auto"/>
              <w:right w:val="single" w:sz="4" w:space="0" w:color="000000"/>
            </w:tcBorders>
            <w:shd w:val="clear" w:color="auto" w:fill="auto"/>
            <w:noWrap/>
            <w:hideMark/>
          </w:tcPr>
          <w:p w:rsidR="002D4C3F" w:rsidRPr="008575DC" w:rsidRDefault="002D4C3F" w:rsidP="002D4C3F">
            <w:pPr>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⑤　サービスの内容（行事及び日課等も含む）</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7"/>
        </w:trPr>
        <w:tc>
          <w:tcPr>
            <w:tcW w:w="800" w:type="pct"/>
            <w:tcBorders>
              <w:left w:val="single" w:sz="4" w:space="0" w:color="auto"/>
              <w:right w:val="single" w:sz="4" w:space="0" w:color="000000"/>
            </w:tcBorders>
            <w:shd w:val="clear" w:color="auto" w:fill="auto"/>
            <w:noWrap/>
            <w:hideMark/>
          </w:tcPr>
          <w:p w:rsidR="002D4C3F" w:rsidRPr="008575DC" w:rsidRDefault="002D4C3F" w:rsidP="002D4C3F">
            <w:pPr>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⑥　サービスを提供する上での留意事項等</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423"/>
        </w:trPr>
        <w:tc>
          <w:tcPr>
            <w:tcW w:w="800" w:type="pct"/>
            <w:tcBorders>
              <w:left w:val="single" w:sz="4" w:space="0" w:color="auto"/>
              <w:right w:val="single" w:sz="4" w:space="0" w:color="000000"/>
            </w:tcBorders>
            <w:shd w:val="clear" w:color="auto" w:fill="auto"/>
            <w:noWrap/>
          </w:tcPr>
          <w:p w:rsidR="002D4C3F" w:rsidRPr="008575DC" w:rsidRDefault="002D4C3F" w:rsidP="002D4C3F">
            <w:pPr>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single" w:sz="4" w:space="0" w:color="auto"/>
              <w:left w:val="single" w:sz="4" w:space="0" w:color="000000"/>
              <w:bottom w:val="nil"/>
              <w:right w:val="nil"/>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の作成に当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23"/>
        </w:trPr>
        <w:tc>
          <w:tcPr>
            <w:tcW w:w="800" w:type="pct"/>
            <w:tcBorders>
              <w:left w:val="single" w:sz="4" w:space="0" w:color="auto"/>
              <w:right w:val="single" w:sz="4" w:space="0" w:color="000000"/>
            </w:tcBorders>
            <w:shd w:val="clear" w:color="auto" w:fill="auto"/>
            <w:noWrap/>
            <w:hideMark/>
          </w:tcPr>
          <w:p w:rsidR="002D4C3F" w:rsidRPr="008575DC" w:rsidRDefault="002D4C3F" w:rsidP="002D4C3F">
            <w:pPr>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single" w:sz="4" w:space="0" w:color="auto"/>
              <w:left w:val="single" w:sz="4" w:space="0" w:color="000000"/>
              <w:bottom w:val="nil"/>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サービス担当者会議の開催や各担当者への照会等により、施設サービス計画原案の内容について、担当者から専門的な見地からの意見を求めていますか。</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※担当者とは、医師、理学療法士、作業療法士、看護・介護職員及び管理栄養士等の入所者の介護及び生活状況に関係する者を指します。</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26"/>
        </w:trPr>
        <w:tc>
          <w:tcPr>
            <w:tcW w:w="800" w:type="pct"/>
            <w:tcBorders>
              <w:left w:val="single" w:sz="4" w:space="0" w:color="auto"/>
              <w:right w:val="single" w:sz="4" w:space="0" w:color="000000"/>
            </w:tcBorders>
            <w:shd w:val="clear" w:color="auto" w:fill="auto"/>
            <w:noWrap/>
            <w:hideMark/>
          </w:tcPr>
          <w:p w:rsidR="002D4C3F" w:rsidRPr="008575DC" w:rsidRDefault="002D4C3F" w:rsidP="002D4C3F">
            <w:pPr>
              <w:widowControl/>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noWrap/>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施設サービス計画原案について、入所者又はその家族に説明し、文書により同意を得ていますか。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8"/>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施設サ－ビス計画を作成した際には、入所者に対して施設サービス計画を交付していますか。また、交付したことが分かるように記録していますか。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18"/>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widowControl/>
              <w:jc w:val="left"/>
              <w:rPr>
                <w:color w:val="000000" w:themeColor="text1"/>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施設サービス計画の作成後、施設サービス計画の実施状況の把握（継続的なアセスメントを含む。）を行い、必要に応じて施設サービス計画の変更を行っていますか。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18"/>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p>
        </w:tc>
        <w:tc>
          <w:tcPr>
            <w:tcW w:w="3614" w:type="pct"/>
            <w:tcBorders>
              <w:top w:val="single" w:sz="4" w:space="0" w:color="auto"/>
              <w:left w:val="nil"/>
              <w:bottom w:val="dotted" w:sz="4" w:space="0" w:color="auto"/>
              <w:right w:val="single" w:sz="4" w:space="0" w:color="auto"/>
            </w:tcBorders>
            <w:shd w:val="clear" w:color="auto" w:fill="auto"/>
            <w:hideMark/>
          </w:tcPr>
          <w:p w:rsidR="002D4C3F" w:rsidRPr="008575DC" w:rsidRDefault="002D4C3F" w:rsidP="002D4C3F">
            <w:pPr>
              <w:widowControl/>
              <w:pBdr>
                <w:right w:val="single" w:sz="4" w:space="4" w:color="auto"/>
              </w:pBd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実施状況の把握（モニタリング）に当たっては、入所者及びその家族並びに担当者との連絡を継続的に行うこととし、特段の事情のない限り、次のように行っていますか。</w:t>
            </w:r>
          </w:p>
        </w:tc>
        <w:tc>
          <w:tcPr>
            <w:tcW w:w="202" w:type="pct"/>
            <w:tcBorders>
              <w:top w:val="single" w:sz="4" w:space="0" w:color="auto"/>
              <w:left w:val="nil"/>
              <w:bottom w:val="dotted" w:sz="4" w:space="0" w:color="auto"/>
              <w:right w:val="single" w:sz="4" w:space="0" w:color="auto"/>
            </w:tcBorders>
            <w:shd w:val="clear" w:color="auto" w:fill="auto"/>
          </w:tcPr>
          <w:p w:rsidR="002D4C3F" w:rsidRPr="008575DC" w:rsidRDefault="002D4C3F" w:rsidP="002D4C3F">
            <w:pPr>
              <w:widowControl/>
              <w:pBdr>
                <w:right w:val="single" w:sz="4" w:space="4" w:color="auto"/>
              </w:pBdr>
              <w:jc w:val="left"/>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auto"/>
              <w:left w:val="nil"/>
              <w:bottom w:val="dotted" w:sz="4" w:space="0" w:color="auto"/>
              <w:right w:val="single" w:sz="4" w:space="0" w:color="auto"/>
            </w:tcBorders>
            <w:shd w:val="clear" w:color="auto" w:fill="auto"/>
          </w:tcPr>
          <w:p w:rsidR="002D4C3F" w:rsidRPr="008575DC" w:rsidRDefault="002D4C3F" w:rsidP="002D4C3F">
            <w:pPr>
              <w:widowControl/>
              <w:pBdr>
                <w:right w:val="single" w:sz="4" w:space="4" w:color="auto"/>
              </w:pBdr>
              <w:jc w:val="left"/>
              <w:rPr>
                <w:rFonts w:ascii="ＭＳ ゴシック" w:eastAsia="ＭＳ ゴシック" w:hAnsi="ＭＳ ゴシック" w:cs="ＭＳ Ｐゴシック"/>
                <w:color w:val="000000" w:themeColor="text1"/>
                <w:kern w:val="0"/>
                <w:sz w:val="18"/>
                <w:szCs w:val="18"/>
              </w:rPr>
            </w:pPr>
          </w:p>
        </w:tc>
        <w:tc>
          <w:tcPr>
            <w:tcW w:w="182" w:type="pct"/>
            <w:tcBorders>
              <w:top w:val="single" w:sz="4" w:space="0" w:color="auto"/>
              <w:left w:val="nil"/>
              <w:bottom w:val="dotted" w:sz="4" w:space="0" w:color="auto"/>
              <w:right w:val="single" w:sz="4" w:space="0" w:color="auto"/>
            </w:tcBorders>
            <w:shd w:val="clear" w:color="auto" w:fill="auto"/>
          </w:tcPr>
          <w:p w:rsidR="002D4C3F" w:rsidRPr="008575DC" w:rsidRDefault="002D4C3F" w:rsidP="002D4C3F">
            <w:pPr>
              <w:widowControl/>
              <w:pBdr>
                <w:right w:val="single" w:sz="4" w:space="4" w:color="auto"/>
              </w:pBdr>
              <w:jc w:val="left"/>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18"/>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widowControl/>
              <w:jc w:val="left"/>
              <w:rPr>
                <w:color w:val="000000" w:themeColor="text1"/>
                <w:sz w:val="18"/>
                <w:szCs w:val="18"/>
              </w:rPr>
            </w:pPr>
          </w:p>
        </w:tc>
        <w:tc>
          <w:tcPr>
            <w:tcW w:w="3614" w:type="pct"/>
            <w:tcBorders>
              <w:top w:val="dotted" w:sz="4" w:space="0" w:color="auto"/>
              <w:left w:val="nil"/>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①定期的に入所者に面接していますか。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18"/>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widowControl/>
              <w:jc w:val="left"/>
              <w:rPr>
                <w:color w:val="000000" w:themeColor="text1"/>
                <w:sz w:val="18"/>
                <w:szCs w:val="18"/>
              </w:rPr>
            </w:pPr>
          </w:p>
        </w:tc>
        <w:tc>
          <w:tcPr>
            <w:tcW w:w="3614" w:type="pct"/>
            <w:tcBorders>
              <w:top w:val="dotted"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②定期的にモニタリングの結果を記録していますか。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870"/>
        </w:trPr>
        <w:tc>
          <w:tcPr>
            <w:tcW w:w="800" w:type="pct"/>
            <w:tcBorders>
              <w:left w:val="single" w:sz="4" w:space="0" w:color="auto"/>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b/>
                <w:bCs/>
                <w:color w:val="000000" w:themeColor="text1"/>
                <w:kern w:val="0"/>
                <w:sz w:val="18"/>
                <w:szCs w:val="18"/>
              </w:rPr>
            </w:pPr>
          </w:p>
        </w:tc>
        <w:tc>
          <w:tcPr>
            <w:tcW w:w="3614" w:type="pct"/>
            <w:tcBorders>
              <w:top w:val="nil"/>
              <w:left w:val="nil"/>
              <w:bottom w:val="nil"/>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が要介護更新認定や区分変更認定を受けた場合には、サービス担当者会議の開催や各担当者への照会等により、施設サービス計画の変更の必要性について、担当者から専門的な見地からの意見を求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23"/>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b/>
                <w:bCs/>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施設サービス計画は、入所者の状態の変化等必要に応じて変更を行っていますか。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0"/>
        </w:trPr>
        <w:tc>
          <w:tcPr>
            <w:tcW w:w="800" w:type="pct"/>
            <w:tcBorders>
              <w:left w:val="single" w:sz="4" w:space="0" w:color="auto"/>
              <w:bottom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nil"/>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施設サービス計画を変更する際にも計画作成同様の一連の手続きを行っていますか。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60"/>
        </w:trPr>
        <w:tc>
          <w:tcPr>
            <w:tcW w:w="800" w:type="pct"/>
            <w:tcBorders>
              <w:top w:val="single" w:sz="4" w:space="0" w:color="auto"/>
              <w:left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12.診療の方針</w:t>
            </w: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診療は、一般に医師として必要性があると認められる疾病又は負傷に対して、的確な診断を基とし、療養上妥当適切に行っていますか。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9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center"/>
              <w:rPr>
                <w:rFonts w:ascii="ＭＳ ゴシック" w:eastAsia="ＭＳ ゴシック" w:hAnsi="ＭＳ ゴシック" w:cs="ＭＳ Ｐゴシック"/>
                <w:b/>
                <w:bCs/>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診療に当たっては、常に医学の立場を堅持して、入所者の心身の状況を観察し、要介護者の心理が健康に及ぼす影響を十分配慮して、心理的な効果もあげることができるよう適切な指導を行っていますか。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65"/>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b/>
                <w:bCs/>
                <w:color w:val="000000" w:themeColor="text1"/>
                <w:kern w:val="0"/>
                <w:sz w:val="18"/>
                <w:szCs w:val="18"/>
              </w:rPr>
            </w:pPr>
          </w:p>
        </w:tc>
        <w:tc>
          <w:tcPr>
            <w:tcW w:w="3614" w:type="pct"/>
            <w:tcBorders>
              <w:top w:val="nil"/>
              <w:left w:val="nil"/>
              <w:bottom w:val="nil"/>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常に入所者の病状、心身の状況及びその置かれている環境等の的確な把握に努め、入所者又は家族に適切な指導を行っていますか。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4"/>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病状が安定している入所者であっても定期的に（少なくとも週１回程度）診察し、その結果を診療録に記載していますか。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84"/>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検査、投薬、注射、処置等は、入所者の病状に照らして妥当適切に行っていますか。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565"/>
        </w:trPr>
        <w:tc>
          <w:tcPr>
            <w:tcW w:w="800" w:type="pct"/>
            <w:tcBorders>
              <w:left w:val="single" w:sz="4" w:space="0" w:color="000000"/>
              <w:right w:val="single" w:sz="4" w:space="0" w:color="000000"/>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特殊な療法又は新しい療法等については、別に厚生労働大臣が定めるもののほか行っていませんか。</w:t>
            </w:r>
          </w:p>
          <w:p w:rsidR="002D4C3F" w:rsidRPr="008575DC" w:rsidRDefault="002D4C3F" w:rsidP="002D4C3F">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※療担規則及び薬担規則並びに療担基準に基づき厚生労働大臣が定める掲示事項等（平成18年３月厚生労働省告示第107号）第五に定める療法等</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94"/>
        </w:trPr>
        <w:tc>
          <w:tcPr>
            <w:tcW w:w="800" w:type="pct"/>
            <w:tcBorders>
              <w:left w:val="single" w:sz="4" w:space="0" w:color="auto"/>
              <w:bottom w:val="single" w:sz="4" w:space="0" w:color="000000"/>
              <w:right w:val="single" w:sz="4" w:space="0" w:color="000000"/>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別に厚生労働大臣が定める医薬品以外の医薬品を入所者に施用し、又は処方していませんか。</w:t>
            </w:r>
          </w:p>
          <w:p w:rsidR="002D4C3F" w:rsidRPr="008575DC" w:rsidRDefault="002D4C3F" w:rsidP="002D4C3F">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※療担規則及び薬担規則並びに療担基準に基づき厚生労働大臣が定める掲示事項等（平成18年３月厚生労働省告示第107号）第六に定める医薬品</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717"/>
        </w:trPr>
        <w:tc>
          <w:tcPr>
            <w:tcW w:w="800" w:type="pct"/>
            <w:vMerge w:val="restart"/>
            <w:tcBorders>
              <w:top w:val="single" w:sz="4" w:space="0" w:color="000000"/>
              <w:left w:val="single" w:sz="4" w:space="0" w:color="000000"/>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13.必要な医療の提供が困難な場合の措置等</w:t>
            </w: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病状からみて自ら必要な医療を提供することが困難であると認めた時は、協力病院その他適当な病院若しくは診療所への入院のための措置を講じ、又は他の医師の対診を求める等診療について適切な措置を講じ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90"/>
        </w:trPr>
        <w:tc>
          <w:tcPr>
            <w:tcW w:w="800" w:type="pct"/>
            <w:vMerge/>
            <w:tcBorders>
              <w:left w:val="single" w:sz="4" w:space="0" w:color="000000"/>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不必要に入所者のために往診を求め、又は入所者を病院若しくは診療所に通院させていませんか。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95"/>
        </w:trPr>
        <w:tc>
          <w:tcPr>
            <w:tcW w:w="800" w:type="pct"/>
            <w:vMerge/>
            <w:tcBorders>
              <w:left w:val="single" w:sz="4" w:space="0" w:color="000000"/>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入所者のために往診を求め、又は入所者を病院若しくは診療所に通院させる場合には、当該病院又は診療所の医師又は歯科医師に対し、当該入所者の診療状況に関する情報の提供を行っていますか。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595"/>
        </w:trPr>
        <w:tc>
          <w:tcPr>
            <w:tcW w:w="800" w:type="pct"/>
            <w:tcBorders>
              <w:left w:val="single" w:sz="4" w:space="0" w:color="000000"/>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が往診を受けた医師若しくは歯科医師又は入所者が通院した病院若しくは診療所の医師若しくは歯科医師から当該入所者の療養上必要な情報の提供を受けるものとし、その情報により適切な診療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51"/>
        </w:trPr>
        <w:tc>
          <w:tcPr>
            <w:tcW w:w="800" w:type="pct"/>
            <w:tcBorders>
              <w:left w:val="single" w:sz="4" w:space="0" w:color="000000"/>
              <w:bottom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往診を求めた場合に、施設が負担すべき費用が医療保険で請求されないよう注意していますか。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582"/>
        </w:trPr>
        <w:tc>
          <w:tcPr>
            <w:tcW w:w="800" w:type="pct"/>
            <w:tcBorders>
              <w:top w:val="single" w:sz="4" w:space="0" w:color="auto"/>
              <w:left w:val="single" w:sz="4" w:space="0" w:color="000000"/>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lastRenderedPageBreak/>
              <w:br w:type="page"/>
            </w:r>
            <w:r w:rsidRPr="008575DC">
              <w:rPr>
                <w:rFonts w:ascii="ＭＳ ゴシック" w:eastAsia="ＭＳ ゴシック" w:hAnsi="ＭＳ ゴシック" w:cs="ＭＳ Ｐゴシック" w:hint="eastAsia"/>
                <w:color w:val="000000" w:themeColor="text1"/>
                <w:kern w:val="0"/>
                <w:sz w:val="18"/>
                <w:szCs w:val="18"/>
              </w:rPr>
              <w:t>14．機能訓練</w:t>
            </w: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入所者の心身の諸機能の維持回復を図り、日常生活の自立を助けるため理学療法、作業療法その他必要なリハビリテーションを計画的に行っていますか。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45"/>
        </w:trPr>
        <w:tc>
          <w:tcPr>
            <w:tcW w:w="800" w:type="pct"/>
            <w:tcBorders>
              <w:left w:val="single" w:sz="4" w:space="0" w:color="000000"/>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入所者１人について、週２回程度の機能訓練を行っていますか。（集団リハビリテーションのみだけではなく、入所者の心身の状態を適切に評価した上で、必要なリハビリテーションを提供していますか。）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48"/>
        </w:trPr>
        <w:tc>
          <w:tcPr>
            <w:tcW w:w="800" w:type="pct"/>
            <w:tcBorders>
              <w:left w:val="single" w:sz="4" w:space="0" w:color="000000"/>
              <w:right w:val="single" w:sz="4" w:space="0" w:color="000000"/>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理学療法士、作業療法士、言語聴覚士、看護職員、介護職員、薬剤師、支援相談員、栄養士、介護支援専門員その他の職種の者が共同して、入所者ごとのリハビリテーション実施計画を作成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75"/>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tabs>
                <w:tab w:val="left" w:pos="2431"/>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リハビリテーション実施計画の作成に当たっては、施設サービス計画との整合性を図っていますか。</w:t>
            </w:r>
          </w:p>
          <w:p w:rsidR="002D4C3F" w:rsidRPr="008575DC" w:rsidRDefault="002D4C3F" w:rsidP="002D4C3F">
            <w:pPr>
              <w:widowControl/>
              <w:tabs>
                <w:tab w:val="left" w:pos="2431"/>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※施設サービス計画にリハビリテーション実施計画に相当する内容を記載している場合は、その記載をもってリハビリテーション実施計画の作成に代えることができる。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54"/>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nil"/>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入所者ごとのリハビリテーション実施計画に従い医師又は医師の指示を受けた理学療法士、作業療法士又は言語聴覚士がリハビリテーションを行うとともに、入所者の状態を定期的に記録していますか。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32"/>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入所者ごとのリハビリテーション実施計画の進捗状況を定期的に評価し、必要に応じて当該計画を見直していますか。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64F81">
        <w:trPr>
          <w:trHeight w:val="324"/>
        </w:trPr>
        <w:tc>
          <w:tcPr>
            <w:tcW w:w="800" w:type="pct"/>
            <w:tcBorders>
              <w:left w:val="single" w:sz="4" w:space="0" w:color="auto"/>
              <w:bottom w:val="single" w:sz="4" w:space="0" w:color="auto"/>
              <w:right w:val="single" w:sz="4" w:space="0" w:color="000000"/>
            </w:tcBorders>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リハビリテーションを行う医師、理学療法士、作業療法士又は言語聴覚士が、看護職員、介護職員その他の職種の者に対し、リハビリテーションの観点から、日常生活上の留意点、介護の工夫等の情報を伝達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top w:val="single" w:sz="4" w:space="0" w:color="auto"/>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15　栄養管理</w:t>
            </w:r>
          </w:p>
        </w:tc>
        <w:tc>
          <w:tcPr>
            <w:tcW w:w="3614" w:type="pct"/>
            <w:tcBorders>
              <w:top w:val="single" w:sz="4" w:space="0" w:color="auto"/>
              <w:left w:val="single" w:sz="4" w:space="0" w:color="auto"/>
              <w:bottom w:val="dotted" w:sz="4" w:space="0" w:color="auto"/>
              <w:right w:val="single" w:sz="4" w:space="0" w:color="auto"/>
            </w:tcBorders>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入所者の栄養状態の維持及び改善を図り、自立した日常生活を営むことができるよう、各入所者の状態に応じた栄養管理を計画的に行っていますか。</w:t>
            </w:r>
          </w:p>
          <w:p w:rsidR="002D4C3F" w:rsidRPr="008575DC" w:rsidRDefault="002D4C3F" w:rsidP="002D4C3F">
            <w:pPr>
              <w:spacing w:line="260" w:lineRule="exact"/>
              <w:ind w:left="16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（令和３年度より栄養マネジメント加算を廃止し、基本サービスとして行うこととされた。）</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left w:val="single" w:sz="4" w:space="0" w:color="auto"/>
              <w:bottom w:val="dotted" w:sz="4" w:space="0" w:color="auto"/>
              <w:right w:val="single" w:sz="4" w:space="0" w:color="auto"/>
            </w:tcBorders>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u w:val="single"/>
              </w:rPr>
              <w:t>厚労省通知「リハビリテーション・個別機能訓練、栄養管理及び口腔管理の実施に関する基本的な考え方並びに事務処理手順及び様式例の提示について」</w:t>
            </w:r>
            <w:r w:rsidRPr="008575DC">
              <w:rPr>
                <w:rFonts w:ascii="ＭＳ ゴシック" w:eastAsia="ＭＳ ゴシック" w:hAnsi="ＭＳ ゴシック" w:hint="eastAsia"/>
                <w:color w:val="000000" w:themeColor="text1"/>
                <w:spacing w:val="-7"/>
                <w:sz w:val="18"/>
                <w:szCs w:val="18"/>
              </w:rPr>
              <w:t>第４を参考に行うこと。</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left w:val="single" w:sz="4" w:space="0" w:color="auto"/>
              <w:bottom w:val="single" w:sz="4" w:space="0" w:color="auto"/>
              <w:right w:val="single" w:sz="4" w:space="0" w:color="auto"/>
            </w:tcBorders>
          </w:tcPr>
          <w:p w:rsidR="002D4C3F" w:rsidRPr="008575DC" w:rsidRDefault="002D4C3F" w:rsidP="002D4C3F">
            <w:pPr>
              <w:spacing w:line="260" w:lineRule="exact"/>
              <w:ind w:left="16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栄養管理について、以下の手順により行っていますか。</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ア　入所時における栄養スクリーニング</w:t>
            </w:r>
          </w:p>
          <w:p w:rsidR="002D4C3F" w:rsidRPr="008575DC" w:rsidRDefault="002D4C3F" w:rsidP="002D4C3F">
            <w:pPr>
              <w:spacing w:line="260" w:lineRule="exact"/>
              <w:ind w:leftChars="100" w:left="210"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介護支援専門員は、管理栄養士と連携して、入所者の入所後遅くとも１週間以内に、関連職種（医師、管理栄養士、歯科医師、看護師、介護支援専門員その他の職種の者）と共同して低栄養状態のリスクを把握（栄養スクリーニング）していますか。</w:t>
            </w:r>
          </w:p>
          <w:p w:rsidR="002D4C3F" w:rsidRPr="008575DC" w:rsidRDefault="002D4C3F" w:rsidP="002D4C3F">
            <w:pPr>
              <w:numPr>
                <w:ilvl w:val="0"/>
                <w:numId w:val="13"/>
              </w:numPr>
              <w:spacing w:line="260" w:lineRule="exact"/>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栄養スクリーニングは、</w:t>
            </w:r>
            <w:r w:rsidRPr="008575DC">
              <w:rPr>
                <w:rFonts w:ascii="ＭＳ ゴシック" w:eastAsia="ＭＳ ゴシック" w:hAnsi="ＭＳ ゴシック" w:hint="eastAsia"/>
                <w:color w:val="000000" w:themeColor="text1"/>
                <w:spacing w:val="-7"/>
                <w:sz w:val="20"/>
                <w:u w:val="single"/>
              </w:rPr>
              <w:t>別紙様式４－１</w:t>
            </w:r>
            <w:r w:rsidRPr="008575DC">
              <w:rPr>
                <w:rFonts w:ascii="ＭＳ ゴシック" w:eastAsia="ＭＳ ゴシック" w:hAnsi="ＭＳ ゴシック" w:hint="eastAsia"/>
                <w:color w:val="000000" w:themeColor="text1"/>
                <w:spacing w:val="-7"/>
                <w:sz w:val="20"/>
              </w:rPr>
              <w:t>の様式例を参考にすること。</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イ　栄養アセスメントの実施</w:t>
            </w:r>
          </w:p>
          <w:p w:rsidR="002D4C3F" w:rsidRPr="008575DC" w:rsidRDefault="002D4C3F" w:rsidP="002D4C3F">
            <w:pPr>
              <w:spacing w:line="260" w:lineRule="exact"/>
              <w:ind w:leftChars="100" w:left="39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①管理栄養士は、栄養スクリーニングを踏まえ、入所者毎に解決すべき課題を把握（栄養アセスメント）していますか。</w:t>
            </w:r>
          </w:p>
          <w:p w:rsidR="002D4C3F" w:rsidRPr="008575DC" w:rsidRDefault="002D4C3F" w:rsidP="002D4C3F">
            <w:pPr>
              <w:spacing w:line="260" w:lineRule="exact"/>
              <w:ind w:leftChars="100" w:left="39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※栄養アセスメントの実施にあたっては、</w:t>
            </w:r>
            <w:r w:rsidRPr="008575DC">
              <w:rPr>
                <w:rFonts w:ascii="ＭＳ ゴシック" w:eastAsia="ＭＳ ゴシック" w:hAnsi="ＭＳ ゴシック" w:hint="eastAsia"/>
                <w:color w:val="000000" w:themeColor="text1"/>
                <w:spacing w:val="-7"/>
                <w:sz w:val="20"/>
                <w:u w:val="single"/>
              </w:rPr>
              <w:t>別紙様式４－１</w:t>
            </w:r>
            <w:r w:rsidRPr="008575DC">
              <w:rPr>
                <w:rFonts w:ascii="ＭＳ ゴシック" w:eastAsia="ＭＳ ゴシック" w:hAnsi="ＭＳ ゴシック" w:hint="eastAsia"/>
                <w:color w:val="000000" w:themeColor="text1"/>
                <w:spacing w:val="-7"/>
                <w:sz w:val="20"/>
              </w:rPr>
              <w:t>の様式例を参照すること。</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dotted" w:sz="4" w:space="0" w:color="auto"/>
            </w:tcBorders>
          </w:tcPr>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ウ　栄養ケア計画の作成</w:t>
            </w:r>
          </w:p>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①管理栄養士は、前記の栄養アセスメントに基づいて、入所者の栄養補給、栄養食事相談、課題解決のための関連職種の分担等について、関連職種と共同して、</w:t>
            </w:r>
            <w:r w:rsidRPr="008575DC">
              <w:rPr>
                <w:rFonts w:ascii="ＭＳ ゴシック" w:eastAsia="ＭＳ ゴシック" w:hAnsi="ＭＳ ゴシック" w:hint="eastAsia"/>
                <w:color w:val="000000" w:themeColor="text1"/>
                <w:spacing w:val="-7"/>
                <w:sz w:val="20"/>
                <w:u w:val="single"/>
              </w:rPr>
              <w:t>別紙様式４－２</w:t>
            </w:r>
            <w:r w:rsidRPr="008575DC">
              <w:rPr>
                <w:rFonts w:ascii="ＭＳ ゴシック" w:eastAsia="ＭＳ ゴシック" w:hAnsi="ＭＳ ゴシック" w:hint="eastAsia"/>
                <w:color w:val="000000" w:themeColor="text1"/>
                <w:spacing w:val="-7"/>
                <w:sz w:val="20"/>
              </w:rPr>
              <w:t>の様式例を参照の上、栄養ケア計画を作成していますか。※必要に応じて理学療法士、作業療法士、言語聴覚士、歯科衛生士の助言を参　　　　　考とすること。</w:t>
            </w:r>
          </w:p>
          <w:p w:rsidR="002D4C3F" w:rsidRPr="008575DC" w:rsidRDefault="002D4C3F" w:rsidP="002D4C3F">
            <w:pPr>
              <w:spacing w:line="260" w:lineRule="exact"/>
              <w:ind w:leftChars="100" w:left="39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※施設サービス計画の中に、栄養ケア計画に相当する内容をそれぞれ記載する場合は、その記載をもって栄養ケア計画の作成に代えることができる。</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bottom w:val="dotted" w:sz="4" w:space="0" w:color="auto"/>
            </w:tcBorders>
          </w:tcPr>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②管理栄養士は、サービス担当者会議に出席し、栄養ケア計画原案を報告し、関連職種との話し合いのもと、栄養ケア計画を完成させていますか。また、栄養ケア計画の内容を、施設サービス計画にも適切に反映させていますか。</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bottom w:val="single" w:sz="4" w:space="0" w:color="auto"/>
            </w:tcBorders>
          </w:tcPr>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③医師は、栄養ケア計画の実施に当たり、その同意等を確認していますか。</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エ　入所（院）者及び家族への説明</w:t>
            </w:r>
          </w:p>
          <w:p w:rsidR="002D4C3F" w:rsidRPr="008575DC" w:rsidRDefault="002D4C3F" w:rsidP="002D4C3F">
            <w:pPr>
              <w:spacing w:line="260" w:lineRule="exact"/>
              <w:ind w:leftChars="100" w:left="210"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介護支援専門員等は、サービスの提供に際して、施設サービス計画に併せて栄養ケア計画を入所者又は家族に分かりやすく説明し、同意を得ていますか。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オ　栄養ケアの実施</w:t>
            </w:r>
          </w:p>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サービスを担当する関連職種は、医師の指導等に基づき栄養ケア計画に基づいたサービスの提供を行っていますか。また定期的に栄養状態を記録していますか。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dotted"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カ　モニタリングの実施</w:t>
            </w:r>
          </w:p>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①下記の頻度でモニタリングを実施していますか。</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bottom w:val="dotted" w:sz="4" w:space="0" w:color="auto"/>
            </w:tcBorders>
          </w:tcPr>
          <w:p w:rsidR="002D4C3F" w:rsidRPr="008575DC" w:rsidRDefault="002D4C3F" w:rsidP="002D4C3F">
            <w:pPr>
              <w:spacing w:line="260" w:lineRule="exact"/>
              <w:ind w:leftChars="100" w:left="210"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w:t>
            </w:r>
            <w:r w:rsidRPr="008575DC">
              <w:rPr>
                <w:rFonts w:ascii="ＭＳ ゴシック" w:eastAsia="ＭＳ ゴシック" w:hAnsi="ＭＳ ゴシック" w:hint="eastAsia"/>
                <w:color w:val="000000" w:themeColor="text1"/>
                <w:spacing w:val="-7"/>
                <w:sz w:val="20"/>
                <w:u w:val="single"/>
              </w:rPr>
              <w:t>低栄養状態の低リスク者</w:t>
            </w:r>
            <w:r w:rsidRPr="008575DC">
              <w:rPr>
                <w:rFonts w:ascii="ＭＳ ゴシック" w:eastAsia="ＭＳ ゴシック" w:hAnsi="ＭＳ ゴシック" w:hint="eastAsia"/>
                <w:color w:val="000000" w:themeColor="text1"/>
                <w:spacing w:val="-7"/>
                <w:sz w:val="20"/>
              </w:rPr>
              <w:t xml:space="preserve">　　　おおむね</w:t>
            </w:r>
            <w:r w:rsidRPr="008575DC">
              <w:rPr>
                <w:rFonts w:ascii="ＭＳ ゴシック" w:eastAsia="ＭＳ ゴシック" w:hAnsi="ＭＳ ゴシック" w:hint="eastAsia"/>
                <w:color w:val="000000" w:themeColor="text1"/>
                <w:spacing w:val="-7"/>
                <w:sz w:val="20"/>
                <w:u w:val="single"/>
              </w:rPr>
              <w:t>３か月毎</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bottom w:val="dotted" w:sz="4" w:space="0" w:color="auto"/>
            </w:tcBorders>
          </w:tcPr>
          <w:p w:rsidR="002D4C3F" w:rsidRPr="008575DC" w:rsidRDefault="002D4C3F" w:rsidP="002D4C3F">
            <w:pPr>
              <w:spacing w:line="260" w:lineRule="exact"/>
              <w:ind w:left="558" w:hangingChars="300" w:hanging="558"/>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w:t>
            </w:r>
            <w:r w:rsidRPr="008575DC">
              <w:rPr>
                <w:rFonts w:ascii="ＭＳ ゴシック" w:eastAsia="ＭＳ ゴシック" w:hAnsi="ＭＳ ゴシック" w:hint="eastAsia"/>
                <w:color w:val="000000" w:themeColor="text1"/>
                <w:spacing w:val="-7"/>
                <w:sz w:val="20"/>
                <w:u w:val="single"/>
              </w:rPr>
              <w:t>低栄養状態の高リスク者及び栄養補給法の移行（経管栄養法から経口栄養法への変更等）の必要性がある者</w:t>
            </w:r>
            <w:r w:rsidRPr="008575DC">
              <w:rPr>
                <w:rFonts w:ascii="ＭＳ ゴシック" w:eastAsia="ＭＳ ゴシック" w:hAnsi="ＭＳ ゴシック" w:hint="eastAsia"/>
                <w:color w:val="000000" w:themeColor="text1"/>
                <w:spacing w:val="-7"/>
                <w:sz w:val="20"/>
              </w:rPr>
              <w:t xml:space="preserve">　　おおむね</w:t>
            </w:r>
            <w:r w:rsidRPr="008575DC">
              <w:rPr>
                <w:rFonts w:ascii="ＭＳ ゴシック" w:eastAsia="ＭＳ ゴシック" w:hAnsi="ＭＳ ゴシック" w:hint="eastAsia"/>
                <w:color w:val="000000" w:themeColor="text1"/>
                <w:spacing w:val="-7"/>
                <w:sz w:val="20"/>
                <w:u w:val="single"/>
              </w:rPr>
              <w:t>２週間毎</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bottom w:val="dotted"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w:t>
            </w:r>
            <w:r w:rsidRPr="008575DC">
              <w:rPr>
                <w:rFonts w:ascii="ＭＳ ゴシック" w:eastAsia="ＭＳ ゴシック" w:hAnsi="ＭＳ ゴシック"/>
                <w:color w:val="000000" w:themeColor="text1"/>
                <w:spacing w:val="-7"/>
                <w:sz w:val="20"/>
              </w:rPr>
              <w:t xml:space="preserve"> </w:t>
            </w:r>
            <w:r w:rsidRPr="008575DC">
              <w:rPr>
                <w:rFonts w:ascii="ＭＳ ゴシック" w:eastAsia="ＭＳ ゴシック" w:hAnsi="ＭＳ ゴシック" w:hint="eastAsia"/>
                <w:color w:val="000000" w:themeColor="text1"/>
                <w:spacing w:val="-7"/>
                <w:sz w:val="20"/>
              </w:rPr>
              <w:t>②低リスク者を含め１か月毎に体重を測定していますか。</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bottom w:val="single" w:sz="4" w:space="0" w:color="auto"/>
            </w:tcBorders>
          </w:tcPr>
          <w:p w:rsidR="002D4C3F" w:rsidRPr="008575DC" w:rsidRDefault="002D4C3F" w:rsidP="002D4C3F">
            <w:pPr>
              <w:spacing w:line="260" w:lineRule="exact"/>
              <w:ind w:left="558" w:hangingChars="300" w:hanging="558"/>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③栄養ケア計画の変更の必要性を判断し、モニタリングの記録は、</w:t>
            </w:r>
            <w:r w:rsidRPr="008575DC">
              <w:rPr>
                <w:rFonts w:ascii="ＭＳ ゴシック" w:eastAsia="ＭＳ ゴシック" w:hAnsi="ＭＳ ゴシック" w:hint="eastAsia"/>
                <w:color w:val="000000" w:themeColor="text1"/>
                <w:spacing w:val="-7"/>
                <w:sz w:val="20"/>
                <w:u w:val="single"/>
              </w:rPr>
              <w:t>別紙様式４－１</w:t>
            </w:r>
            <w:r w:rsidRPr="008575DC">
              <w:rPr>
                <w:rFonts w:ascii="ＭＳ ゴシック" w:eastAsia="ＭＳ ゴシック" w:hAnsi="ＭＳ ゴシック" w:hint="eastAsia"/>
                <w:color w:val="000000" w:themeColor="text1"/>
                <w:spacing w:val="-7"/>
                <w:sz w:val="20"/>
              </w:rPr>
              <w:t>の様式例を参照の上、作成していますか。</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キ　再栄養スクリーニングの実施</w:t>
            </w:r>
          </w:p>
          <w:p w:rsidR="002D4C3F" w:rsidRPr="008575DC" w:rsidRDefault="002D4C3F" w:rsidP="002D4C3F">
            <w:pPr>
              <w:spacing w:line="260" w:lineRule="exact"/>
              <w:ind w:leftChars="100" w:left="210" w:firstLineChars="100" w:firstLine="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介護支援専門員は、管理栄養士と連携して、低栄養状態のリスクにかかわらず、栄養スクリーニングを</w:t>
            </w:r>
            <w:r w:rsidRPr="008575DC">
              <w:rPr>
                <w:rFonts w:ascii="ＭＳ ゴシック" w:eastAsia="ＭＳ ゴシック" w:hAnsi="ＭＳ ゴシック" w:hint="eastAsia"/>
                <w:color w:val="000000" w:themeColor="text1"/>
                <w:spacing w:val="-7"/>
                <w:sz w:val="20"/>
                <w:u w:val="single"/>
              </w:rPr>
              <w:t>３カ月毎</w:t>
            </w:r>
            <w:r w:rsidRPr="008575DC">
              <w:rPr>
                <w:rFonts w:ascii="ＭＳ ゴシック" w:eastAsia="ＭＳ ゴシック" w:hAnsi="ＭＳ ゴシック" w:hint="eastAsia"/>
                <w:color w:val="000000" w:themeColor="text1"/>
                <w:spacing w:val="-7"/>
                <w:sz w:val="20"/>
              </w:rPr>
              <w:t>に実施していますか。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ク　栄養ケア計画の変更</w:t>
            </w:r>
          </w:p>
          <w:p w:rsidR="002D4C3F" w:rsidRPr="008575DC" w:rsidRDefault="002D4C3F" w:rsidP="002D4C3F">
            <w:pPr>
              <w:spacing w:line="260" w:lineRule="exact"/>
              <w:ind w:left="201" w:hangingChars="108" w:hanging="201"/>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栄養ケア計画の変更が必要な場合には、管理栄養士は、介護支援専門員に、栄養ケア計画の変更を提案し、サービス担当者会議等において計画の変更をおこなっていますか。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64F81">
        <w:trPr>
          <w:trHeight w:val="267"/>
        </w:trPr>
        <w:tc>
          <w:tcPr>
            <w:tcW w:w="800" w:type="pct"/>
            <w:tcBorders>
              <w:top w:val="nil"/>
              <w:left w:val="single" w:sz="4" w:space="0" w:color="auto"/>
              <w:bottom w:val="nil"/>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372" w:hangingChars="200" w:hanging="372"/>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xml:space="preserve">　ケ　退所時の説明</w:t>
            </w:r>
          </w:p>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退所時には、総合的な評価を行い、その結果を入所者又は家族に分かりやすく説明するとともに、必要に応じて居宅介護支援専門員や関係機関との連携を図っていますか。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F409E5">
        <w:trPr>
          <w:trHeight w:val="267"/>
        </w:trPr>
        <w:tc>
          <w:tcPr>
            <w:tcW w:w="800" w:type="pct"/>
            <w:tcBorders>
              <w:top w:val="nil"/>
              <w:left w:val="single" w:sz="4" w:space="0" w:color="auto"/>
              <w:bottom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　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 日までの間は、努力義務とされている。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F409E5">
        <w:trPr>
          <w:trHeight w:val="267"/>
        </w:trPr>
        <w:tc>
          <w:tcPr>
            <w:tcW w:w="800" w:type="pct"/>
            <w:tcBorders>
              <w:top w:val="single" w:sz="4" w:space="0" w:color="auto"/>
              <w:left w:val="single" w:sz="4" w:space="0" w:color="auto"/>
              <w:right w:val="single" w:sz="4" w:space="0" w:color="auto"/>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16口腔衛生の管理</w:t>
            </w:r>
          </w:p>
        </w:tc>
        <w:tc>
          <w:tcPr>
            <w:tcW w:w="3614" w:type="pct"/>
            <w:tcBorders>
              <w:top w:val="single" w:sz="4" w:space="0" w:color="auto"/>
              <w:bottom w:val="dotted"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(1)入所者の口腔の健康の保持を図り、自立した日常生活を営むことができるよう、口腔衛生の管理体制を整備し、各入所者の状態に応じた口腔衛生の管理を計画的に行っていますか。（介護老人福祉施設においては、令和３年度より口腔衛生管理体制加算を廃止し、基本サービスと行うこととされた。）</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r>
      <w:tr w:rsidR="008575DC" w:rsidRPr="008575DC" w:rsidTr="00F409E5">
        <w:trPr>
          <w:trHeight w:val="267"/>
        </w:trPr>
        <w:tc>
          <w:tcPr>
            <w:tcW w:w="800" w:type="pct"/>
            <w:tcBorders>
              <w:left w:val="single" w:sz="4" w:space="0" w:color="auto"/>
              <w:right w:val="single" w:sz="4" w:space="0" w:color="auto"/>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tcBorders>
          </w:tcPr>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口腔衛生の管理については、「</w:t>
            </w:r>
            <w:r w:rsidRPr="008575DC">
              <w:rPr>
                <w:rFonts w:ascii="ＭＳ ゴシック" w:eastAsia="ＭＳ ゴシック" w:hAnsi="ＭＳ ゴシック" w:hint="eastAsia"/>
                <w:color w:val="000000" w:themeColor="text1"/>
                <w:spacing w:val="-7"/>
                <w:sz w:val="20"/>
                <w:u w:val="single"/>
              </w:rPr>
              <w:t>リハビリテーション・個別機能訓練、栄養管理及び口腔管理の実施に関する基本的な考え方並びに事務処理手順及び様式例の提示について」（令和３年３月16 日老認発0316 第３号、老老発0316 第２号）第７</w:t>
            </w:r>
            <w:r w:rsidRPr="008575DC">
              <w:rPr>
                <w:rFonts w:ascii="ＭＳ ゴシック" w:eastAsia="ＭＳ ゴシック" w:hAnsi="ＭＳ ゴシック" w:hint="eastAsia"/>
                <w:color w:val="000000" w:themeColor="text1"/>
                <w:spacing w:val="-7"/>
                <w:sz w:val="20"/>
              </w:rPr>
              <w:t>を参照すること。</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F409E5">
        <w:trPr>
          <w:trHeight w:val="267"/>
        </w:trPr>
        <w:tc>
          <w:tcPr>
            <w:tcW w:w="800" w:type="pct"/>
            <w:tcBorders>
              <w:left w:val="single" w:sz="4" w:space="0" w:color="auto"/>
              <w:right w:val="single" w:sz="4" w:space="0" w:color="auto"/>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(2)当該施設において、歯科医師又は歯科医師の指示を受けた歯科衛生士が、当該施設の介護職員に対する口腔衛生の管理に係る技術的助言及び指導を</w:t>
            </w:r>
            <w:r w:rsidRPr="008575DC">
              <w:rPr>
                <w:rFonts w:ascii="ＭＳ ゴシック" w:eastAsia="ＭＳ ゴシック" w:hAnsi="ＭＳ ゴシック" w:hint="eastAsia"/>
                <w:color w:val="000000" w:themeColor="text1"/>
                <w:spacing w:val="-7"/>
                <w:sz w:val="20"/>
                <w:u w:val="single"/>
              </w:rPr>
              <w:t>年２回以上</w:t>
            </w:r>
            <w:r w:rsidRPr="008575DC">
              <w:rPr>
                <w:rFonts w:ascii="ＭＳ ゴシック" w:eastAsia="ＭＳ ゴシック" w:hAnsi="ＭＳ ゴシック" w:hint="eastAsia"/>
                <w:color w:val="000000" w:themeColor="text1"/>
                <w:spacing w:val="-7"/>
                <w:sz w:val="20"/>
              </w:rPr>
              <w:t>行っていますか。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r>
      <w:tr w:rsidR="008575DC" w:rsidRPr="008575DC" w:rsidTr="00F409E5">
        <w:trPr>
          <w:trHeight w:val="267"/>
        </w:trPr>
        <w:tc>
          <w:tcPr>
            <w:tcW w:w="800" w:type="pct"/>
            <w:tcBorders>
              <w:left w:val="single" w:sz="4" w:space="0" w:color="auto"/>
              <w:right w:val="single" w:sz="4" w:space="0" w:color="auto"/>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(3)技術的助言及び指導に基づき、</w:t>
            </w:r>
            <w:r w:rsidRPr="008575DC">
              <w:rPr>
                <w:rFonts w:ascii="ＭＳ ゴシック" w:eastAsia="ＭＳ ゴシック" w:hAnsi="ＭＳ ゴシック" w:hint="eastAsia"/>
                <w:color w:val="000000" w:themeColor="text1"/>
                <w:spacing w:val="-7"/>
                <w:sz w:val="20"/>
                <w:u w:val="single"/>
              </w:rPr>
              <w:t>別紙様式７</w:t>
            </w:r>
            <w:r w:rsidRPr="008575DC">
              <w:rPr>
                <w:rFonts w:ascii="ＭＳ ゴシック" w:eastAsia="ＭＳ ゴシック" w:hAnsi="ＭＳ ゴシック" w:hint="eastAsia"/>
                <w:color w:val="000000" w:themeColor="text1"/>
                <w:spacing w:val="-7"/>
                <w:sz w:val="20"/>
              </w:rPr>
              <w:t>を参考に以下の事項を記載した入所者の口腔衛生の管理体制に係る計画を作成していますか。</w:t>
            </w:r>
          </w:p>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イ 助言を行った歯科医師</w:t>
            </w:r>
          </w:p>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ロ 歯科医師からの助言の要点</w:t>
            </w:r>
          </w:p>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ハ 具体的方策</w:t>
            </w:r>
          </w:p>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ニ 当該施設における実施目標</w:t>
            </w:r>
          </w:p>
          <w:p w:rsidR="002D4C3F" w:rsidRPr="008575DC" w:rsidRDefault="002D4C3F" w:rsidP="002D4C3F">
            <w:pPr>
              <w:spacing w:line="260" w:lineRule="exact"/>
              <w:ind w:leftChars="100" w:left="210"/>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ホ 留意事項・特記事項</w:t>
            </w:r>
          </w:p>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※当該計画に相当する内容を施設サービス計画の中に記載する場合はその記載をもって口腔衛生の管理体制に係る計画の作成に代えることができる。</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r>
      <w:tr w:rsidR="008575DC" w:rsidRPr="008575DC" w:rsidTr="00F409E5">
        <w:trPr>
          <w:trHeight w:val="267"/>
        </w:trPr>
        <w:tc>
          <w:tcPr>
            <w:tcW w:w="800" w:type="pct"/>
            <w:tcBorders>
              <w:left w:val="single" w:sz="4" w:space="0" w:color="auto"/>
              <w:right w:val="single" w:sz="4" w:space="0" w:color="auto"/>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・技術的助言及び指導を踏まえ、必要に応じて定期的に当該計画を見直していますか。</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r>
      <w:tr w:rsidR="008575DC" w:rsidRPr="008575DC" w:rsidTr="00F409E5">
        <w:trPr>
          <w:trHeight w:val="267"/>
        </w:trPr>
        <w:tc>
          <w:tcPr>
            <w:tcW w:w="800" w:type="pct"/>
            <w:tcBorders>
              <w:left w:val="single" w:sz="4" w:space="0" w:color="auto"/>
              <w:right w:val="single" w:sz="4" w:space="0" w:color="auto"/>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single" w:sz="4" w:space="0" w:color="auto"/>
            </w:tcBorders>
          </w:tcPr>
          <w:p w:rsidR="002D4C3F" w:rsidRPr="008575DC" w:rsidRDefault="002D4C3F" w:rsidP="002D4C3F">
            <w:pPr>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(4)医療保険において歯科訪問診療料が算定された日に、介護職員に対する口腔清掃等に係る技術的助言及び指導又は計画に関する技術的助言及び指導を行うにあたっては、歯科訪問診療又は訪問歯科衛生指導の実施時間以外の時間帯に行っ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r>
      <w:tr w:rsidR="008575DC" w:rsidRPr="008575DC" w:rsidTr="00F409E5">
        <w:trPr>
          <w:trHeight w:val="267"/>
        </w:trPr>
        <w:tc>
          <w:tcPr>
            <w:tcW w:w="800" w:type="pct"/>
            <w:tcBorders>
              <w:left w:val="single" w:sz="4" w:space="0" w:color="auto"/>
              <w:bottom w:val="single" w:sz="4" w:space="0" w:color="auto"/>
              <w:right w:val="single" w:sz="4" w:space="0" w:color="auto"/>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nil"/>
            </w:tcBorders>
            <w:shd w:val="clear" w:color="auto" w:fill="auto"/>
          </w:tcPr>
          <w:p w:rsidR="002D4C3F" w:rsidRPr="008575DC" w:rsidRDefault="002D4C3F" w:rsidP="002D4C3F">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※なお、当該義務付けの適用に当たっては、令和３年改正省令附則第９条において、３年間の経過措置を設けており、令和６年３月31 日までの間は、努力義務とされている。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F409E5">
        <w:trPr>
          <w:trHeight w:val="267"/>
        </w:trPr>
        <w:tc>
          <w:tcPr>
            <w:tcW w:w="800" w:type="pct"/>
            <w:vMerge w:val="restart"/>
            <w:tcBorders>
              <w:top w:val="single" w:sz="4" w:space="0" w:color="auto"/>
              <w:left w:val="single" w:sz="4" w:space="0" w:color="auto"/>
              <w:right w:val="single" w:sz="4" w:space="0" w:color="000000"/>
            </w:tcBorders>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17.看護及び医学的管理の下における介護</w:t>
            </w:r>
            <w:r w:rsidRPr="008575DC">
              <w:rPr>
                <w:rFonts w:ascii="ＭＳ ゴシック" w:eastAsia="ＭＳ ゴシック" w:hAnsi="ＭＳ ゴシック" w:cs="ＭＳ Ｐゴシック" w:hint="eastAsia"/>
                <w:b/>
                <w:color w:val="000000" w:themeColor="text1"/>
                <w:kern w:val="0"/>
                <w:sz w:val="18"/>
                <w:szCs w:val="18"/>
              </w:rPr>
              <w:t>（従来型）</w:t>
            </w: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看護及び医学的管理の下における介護は、入所者の自立の支援と日常生活の充実に資するよう入所者の病状及び心身の状況に応じ、適切な技術をもって行っていますか。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92"/>
        </w:trPr>
        <w:tc>
          <w:tcPr>
            <w:tcW w:w="800" w:type="pct"/>
            <w:vMerge/>
            <w:tcBorders>
              <w:left w:val="single" w:sz="4" w:space="0" w:color="auto"/>
              <w:right w:val="single" w:sz="4" w:space="0" w:color="000000"/>
            </w:tcBorders>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１週間に２回以上、適切な方法により、入所者を入浴させ、又は清しきをしていますか。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8"/>
        </w:trPr>
        <w:tc>
          <w:tcPr>
            <w:tcW w:w="800" w:type="pct"/>
            <w:tcBorders>
              <w:left w:val="single" w:sz="4" w:space="0" w:color="auto"/>
              <w:right w:val="single" w:sz="4" w:space="0" w:color="000000"/>
            </w:tcBorders>
            <w:shd w:val="clear" w:color="auto" w:fill="BFBFBF" w:themeFill="background1" w:themeFillShade="BF"/>
            <w:hideMark/>
          </w:tcPr>
          <w:p w:rsidR="002D4C3F" w:rsidRPr="008575DC" w:rsidRDefault="002D4C3F" w:rsidP="002D4C3F">
            <w:pPr>
              <w:widowControl/>
              <w:ind w:right="200"/>
              <w:rPr>
                <w:rFonts w:ascii="ＭＳ ゴシック" w:eastAsia="ＭＳ ゴシック" w:hAnsi="ＭＳ ゴシック" w:cs="ＭＳ Ｐゴシック"/>
                <w:b/>
                <w:bCs/>
                <w:color w:val="000000" w:themeColor="text1"/>
                <w:kern w:val="0"/>
                <w:sz w:val="18"/>
                <w:szCs w:val="18"/>
              </w:rPr>
            </w:pPr>
            <w:r w:rsidRPr="008575DC">
              <w:rPr>
                <w:rFonts w:ascii="ＭＳ ゴシック" w:eastAsia="ＭＳ ゴシック" w:hAnsi="ＭＳ ゴシック" w:cs="ＭＳ Ｐゴシック" w:hint="eastAsia"/>
                <w:b/>
                <w:bCs/>
                <w:color w:val="000000" w:themeColor="text1"/>
                <w:kern w:val="0"/>
                <w:sz w:val="18"/>
                <w:szCs w:val="18"/>
              </w:rPr>
              <w:lastRenderedPageBreak/>
              <w:t>(ユニット型)</w:t>
            </w: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看護及び医学的管理の下における介護は、各ユニットにおいて入居者が相互に社会的関係を築き、自律的な日常生活を営むことを支援するよう、入居者の病状及び心身の状況等に応じ、適切な技術をもって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0"/>
        </w:trPr>
        <w:tc>
          <w:tcPr>
            <w:tcW w:w="800" w:type="pct"/>
            <w:tcBorders>
              <w:left w:val="single" w:sz="4" w:space="0" w:color="auto"/>
              <w:right w:val="single" w:sz="4" w:space="0" w:color="000000"/>
            </w:tcBorders>
            <w:shd w:val="clear" w:color="auto" w:fill="BFBFBF" w:themeFill="background1" w:themeFillShade="BF"/>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入居者の日常生活における家事を、入居者がその病状及び心身の状況等に応じて、それぞれの役割を持って行うよう適切に支援していますか。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00"/>
        </w:trPr>
        <w:tc>
          <w:tcPr>
            <w:tcW w:w="800" w:type="pct"/>
            <w:tcBorders>
              <w:left w:val="single" w:sz="4" w:space="0" w:color="auto"/>
              <w:right w:val="single" w:sz="4" w:space="0" w:color="000000"/>
            </w:tcBorders>
            <w:shd w:val="clear" w:color="auto" w:fill="BFBFBF" w:themeFill="background1" w:themeFillShade="BF"/>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入居者が身体の清潔を維持し、精神的に快適な生活を営むことができるよう、適切な方法により、入所者に入浴の機会を提供していますか。</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※やむを得ない場合は、清しきを行うこともって入浴の機会の提供に代えることができる。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000000"/>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入浴前に健康状態を適切に把握していますか。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0"/>
        </w:trPr>
        <w:tc>
          <w:tcPr>
            <w:tcW w:w="800" w:type="pct"/>
            <w:tcBorders>
              <w:left w:val="single" w:sz="4" w:space="0" w:color="auto"/>
              <w:right w:val="single" w:sz="4" w:space="0" w:color="000000"/>
            </w:tcBorders>
            <w:shd w:val="clear" w:color="auto" w:fill="auto"/>
          </w:tcPr>
          <w:p w:rsidR="002D4C3F" w:rsidRPr="008575DC" w:rsidRDefault="002D4C3F" w:rsidP="002D4C3F">
            <w:pPr>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20"/>
              </w:rPr>
              <w:t>おむつを使用せざるを得ない入所者について、排泄の自立を図りつつ、そのおむつを適切に取り替えていますか。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7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center"/>
              <w:rPr>
                <w:rFonts w:ascii="ＭＳ ゴシック" w:eastAsia="ＭＳ ゴシック" w:hAnsi="ＭＳ ゴシック" w:cs="ＭＳ Ｐゴシック"/>
                <w:b/>
                <w:bCs/>
                <w:color w:val="000000" w:themeColor="text1"/>
                <w:kern w:val="0"/>
                <w:sz w:val="18"/>
                <w:szCs w:val="18"/>
              </w:rPr>
            </w:pPr>
            <w:r w:rsidRPr="008575DC">
              <w:rPr>
                <w:rFonts w:ascii="ＭＳ ゴシック" w:eastAsia="ＭＳ ゴシック" w:hAnsi="ＭＳ ゴシック" w:cs="ＭＳ Ｐゴシック" w:hint="eastAsia"/>
                <w:b/>
                <w:bCs/>
                <w:color w:val="000000" w:themeColor="text1"/>
                <w:kern w:val="0"/>
                <w:sz w:val="18"/>
                <w:szCs w:val="18"/>
              </w:rPr>
              <w:t>（褥瘡対策）</w:t>
            </w:r>
          </w:p>
        </w:tc>
        <w:tc>
          <w:tcPr>
            <w:tcW w:w="3614" w:type="pct"/>
            <w:tcBorders>
              <w:top w:val="single" w:sz="4" w:space="0" w:color="auto"/>
              <w:left w:val="nil"/>
              <w:bottom w:val="dotted" w:sz="4" w:space="0" w:color="auto"/>
              <w:right w:val="nil"/>
            </w:tcBorders>
            <w:shd w:val="clear" w:color="auto" w:fill="auto"/>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褥瘡患者の状況　</w:t>
            </w:r>
            <w:r w:rsidRPr="008575DC">
              <w:rPr>
                <w:rFonts w:ascii="ＭＳ ゴシック" w:eastAsia="ＭＳ ゴシック" w:hAnsi="ＭＳ ゴシック" w:cs="ＭＳ Ｐゴシック" w:hint="eastAsia"/>
                <w:color w:val="000000" w:themeColor="text1"/>
                <w:kern w:val="0"/>
                <w:sz w:val="18"/>
                <w:szCs w:val="18"/>
                <w:u w:val="single"/>
              </w:rPr>
              <w:t xml:space="preserve">　　　年　　　月　　　日</w:t>
            </w:r>
            <w:r w:rsidRPr="008575DC">
              <w:rPr>
                <w:rFonts w:ascii="ＭＳ ゴシック" w:eastAsia="ＭＳ ゴシック" w:hAnsi="ＭＳ ゴシック" w:cs="ＭＳ Ｐゴシック" w:hint="eastAsia"/>
                <w:color w:val="000000" w:themeColor="text1"/>
                <w:kern w:val="0"/>
                <w:sz w:val="18"/>
                <w:szCs w:val="18"/>
              </w:rPr>
              <w:t xml:space="preserve">　現在</w:t>
            </w:r>
            <w:r w:rsidRPr="008575DC">
              <w:rPr>
                <w:rFonts w:ascii="ＭＳ ゴシック" w:eastAsia="ＭＳ ゴシック" w:hAnsi="ＭＳ ゴシック" w:cs="ＭＳ Ｐゴシック" w:hint="eastAsia"/>
                <w:color w:val="000000" w:themeColor="text1"/>
                <w:kern w:val="0"/>
                <w:sz w:val="18"/>
                <w:szCs w:val="18"/>
                <w:u w:val="single"/>
              </w:rPr>
              <w:t xml:space="preserve">　　名</w:t>
            </w:r>
          </w:p>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うち、入所前から　</w:t>
            </w:r>
            <w:r w:rsidRPr="008575DC">
              <w:rPr>
                <w:rFonts w:ascii="ＭＳ ゴシック" w:eastAsia="ＭＳ ゴシック" w:hAnsi="ＭＳ ゴシック" w:cs="ＭＳ Ｐゴシック" w:hint="eastAsia"/>
                <w:color w:val="000000" w:themeColor="text1"/>
                <w:kern w:val="0"/>
                <w:sz w:val="18"/>
                <w:szCs w:val="18"/>
                <w:u w:val="single"/>
              </w:rPr>
              <w:t xml:space="preserve">　　　　名</w:t>
            </w:r>
            <w:r w:rsidRPr="008575DC">
              <w:rPr>
                <w:rFonts w:ascii="ＭＳ ゴシック" w:eastAsia="ＭＳ ゴシック" w:hAnsi="ＭＳ ゴシック" w:cs="ＭＳ Ｐゴシック" w:hint="eastAsia"/>
                <w:color w:val="000000" w:themeColor="text1"/>
                <w:kern w:val="0"/>
                <w:sz w:val="18"/>
                <w:szCs w:val="18"/>
              </w:rPr>
              <w:t xml:space="preserve">　　　　入所後発症</w:t>
            </w:r>
            <w:r w:rsidRPr="008575DC">
              <w:rPr>
                <w:rFonts w:ascii="ＭＳ ゴシック" w:eastAsia="ＭＳ ゴシック" w:hAnsi="ＭＳ ゴシック" w:cs="ＭＳ Ｐゴシック" w:hint="eastAsia"/>
                <w:color w:val="000000" w:themeColor="text1"/>
                <w:kern w:val="0"/>
                <w:sz w:val="18"/>
                <w:szCs w:val="18"/>
                <w:u w:val="single"/>
              </w:rPr>
              <w:t xml:space="preserve">　　名</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017199">
        <w:trPr>
          <w:trHeight w:val="67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right"/>
              <w:rPr>
                <w:rFonts w:ascii="ＭＳ ゴシック" w:eastAsia="ＭＳ ゴシック" w:hAnsi="ＭＳ ゴシック" w:cs="ＭＳ Ｐゴシック"/>
                <w:b/>
                <w:bCs/>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褥瘡が発生しないよう適切な介護を行うとともにその発生を予防するために、例えば以下のような体制を整備していますか。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017199">
        <w:trPr>
          <w:trHeight w:val="670"/>
        </w:trPr>
        <w:tc>
          <w:tcPr>
            <w:tcW w:w="800" w:type="pct"/>
            <w:tcBorders>
              <w:left w:val="single" w:sz="4" w:space="0" w:color="auto"/>
              <w:right w:val="single" w:sz="4" w:space="0" w:color="auto"/>
            </w:tcBorders>
            <w:shd w:val="clear" w:color="auto" w:fill="auto"/>
            <w:hideMark/>
          </w:tcPr>
          <w:p w:rsidR="002D4C3F" w:rsidRPr="008575DC" w:rsidRDefault="002D4C3F" w:rsidP="002D4C3F">
            <w:pPr>
              <w:widowControl/>
              <w:jc w:val="right"/>
              <w:rPr>
                <w:rFonts w:ascii="ＭＳ ゴシック" w:eastAsia="ＭＳ ゴシック" w:hAnsi="ＭＳ ゴシック" w:cs="ＭＳ Ｐゴシック"/>
                <w:b/>
                <w:bCs/>
                <w:color w:val="000000" w:themeColor="text1"/>
                <w:kern w:val="0"/>
                <w:sz w:val="18"/>
                <w:szCs w:val="18"/>
              </w:rPr>
            </w:pPr>
          </w:p>
        </w:tc>
        <w:tc>
          <w:tcPr>
            <w:tcW w:w="3614" w:type="pct"/>
            <w:tcBorders>
              <w:top w:val="single" w:sz="4" w:space="0" w:color="auto"/>
              <w:left w:val="single" w:sz="4" w:space="0" w:color="auto"/>
              <w:bottom w:val="single" w:sz="4" w:space="0" w:color="auto"/>
              <w:right w:val="nil"/>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褥瘡のハイリスク者（日常生活自立度の低い入所者等）に対し、褥瘡予防のための計画を作成、実践並びに評価をしていますか。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17199">
        <w:trPr>
          <w:trHeight w:val="585"/>
        </w:trPr>
        <w:tc>
          <w:tcPr>
            <w:tcW w:w="800" w:type="pct"/>
            <w:vMerge w:val="restart"/>
            <w:tcBorders>
              <w:left w:val="single" w:sz="4" w:space="0" w:color="auto"/>
              <w:right w:val="single" w:sz="4" w:space="0" w:color="auto"/>
            </w:tcBorders>
            <w:shd w:val="clear" w:color="auto" w:fill="auto"/>
            <w:hideMark/>
          </w:tcPr>
          <w:p w:rsidR="002D4C3F" w:rsidRPr="008575DC" w:rsidRDefault="002D4C3F" w:rsidP="002D4C3F">
            <w:pPr>
              <w:widowControl/>
              <w:jc w:val="center"/>
              <w:rPr>
                <w:rFonts w:ascii="ＭＳ ゴシック" w:eastAsia="ＭＳ ゴシック" w:hAnsi="ＭＳ ゴシック" w:cs="ＭＳ Ｐゴシック"/>
                <w:b/>
                <w:bCs/>
                <w:color w:val="000000" w:themeColor="text1"/>
                <w:kern w:val="0"/>
                <w:sz w:val="18"/>
                <w:szCs w:val="18"/>
              </w:rPr>
            </w:pPr>
          </w:p>
        </w:tc>
        <w:tc>
          <w:tcPr>
            <w:tcW w:w="3614" w:type="pct"/>
            <w:tcBorders>
              <w:top w:val="single" w:sz="4" w:space="0" w:color="auto"/>
              <w:left w:val="single" w:sz="4" w:space="0" w:color="auto"/>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専任の施設内褥瘡予防対策を担当する者(看護師が望ましい)を定めていますか。</w:t>
            </w:r>
          </w:p>
          <w:p w:rsidR="002D4C3F" w:rsidRPr="008575DC" w:rsidRDefault="002D4C3F" w:rsidP="002D4C3F">
            <w:pPr>
              <w:widowControl/>
              <w:ind w:firstLineChars="100" w:firstLine="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担当職種（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17199">
        <w:trPr>
          <w:trHeight w:val="653"/>
        </w:trPr>
        <w:tc>
          <w:tcPr>
            <w:tcW w:w="800" w:type="pct"/>
            <w:vMerge/>
            <w:tcBorders>
              <w:left w:val="single" w:sz="4" w:space="0" w:color="auto"/>
              <w:right w:val="single" w:sz="4" w:space="0" w:color="auto"/>
            </w:tcBorders>
            <w:vAlign w:val="center"/>
            <w:hideMark/>
          </w:tcPr>
          <w:p w:rsidR="002D4C3F" w:rsidRPr="008575DC" w:rsidRDefault="002D4C3F" w:rsidP="002D4C3F">
            <w:pPr>
              <w:jc w:val="center"/>
              <w:rPr>
                <w:rFonts w:ascii="ＭＳ ゴシック" w:eastAsia="ＭＳ ゴシック" w:hAnsi="ＭＳ ゴシック" w:cs="ＭＳ Ｐゴシック"/>
                <w:b/>
                <w:bCs/>
                <w:color w:val="000000" w:themeColor="text1"/>
                <w:kern w:val="0"/>
                <w:sz w:val="18"/>
                <w:szCs w:val="18"/>
              </w:rPr>
            </w:pPr>
          </w:p>
        </w:tc>
        <w:tc>
          <w:tcPr>
            <w:tcW w:w="3614" w:type="pct"/>
            <w:tcBorders>
              <w:top w:val="single" w:sz="4" w:space="0" w:color="auto"/>
              <w:left w:val="single" w:sz="4" w:space="0" w:color="auto"/>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医師、看護職員、介護職員、管理栄養士等からなる褥瘡対策チームを設置していますか。</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構成メンバー（　　　　　　　　　　　　　　　　　　）</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開催頻度　　 　回/ 　年　・　月</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17199">
        <w:trPr>
          <w:trHeight w:val="174"/>
        </w:trPr>
        <w:tc>
          <w:tcPr>
            <w:tcW w:w="800" w:type="pct"/>
            <w:vMerge/>
            <w:tcBorders>
              <w:left w:val="single" w:sz="4" w:space="0" w:color="auto"/>
              <w:right w:val="single" w:sz="4" w:space="0" w:color="auto"/>
            </w:tcBorders>
            <w:shd w:val="clear" w:color="auto" w:fill="auto"/>
            <w:hideMark/>
          </w:tcPr>
          <w:p w:rsidR="002D4C3F" w:rsidRPr="008575DC" w:rsidRDefault="002D4C3F" w:rsidP="002D4C3F">
            <w:pPr>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nil"/>
            </w:tcBorders>
            <w:shd w:val="clear" w:color="auto" w:fill="auto"/>
            <w:hideMark/>
          </w:tcPr>
          <w:p w:rsidR="002D4C3F" w:rsidRPr="008575DC" w:rsidRDefault="002D4C3F" w:rsidP="002D4C3F">
            <w:pPr>
              <w:widowControl/>
              <w:tabs>
                <w:tab w:val="left" w:pos="4675"/>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褥瘡対策のための指針を整備していますか。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17199">
        <w:trPr>
          <w:trHeight w:val="258"/>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介護職員等に対し、褥瘡対策に関する施設内職員継続教育を実施していますか。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449F7">
        <w:trPr>
          <w:trHeight w:val="2254"/>
        </w:trPr>
        <w:tc>
          <w:tcPr>
            <w:tcW w:w="800" w:type="pct"/>
            <w:tcBorders>
              <w:top w:val="nil"/>
              <w:left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4200" w:type="pct"/>
            <w:gridSpan w:val="4"/>
            <w:tcBorders>
              <w:top w:val="dotted" w:sz="4" w:space="0" w:color="auto"/>
              <w:left w:val="single" w:sz="4" w:space="0" w:color="auto"/>
              <w:bottom w:val="dotted" w:sz="4" w:space="0" w:color="auto"/>
              <w:right w:val="single" w:sz="4" w:space="0" w:color="000000"/>
            </w:tcBorders>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4385"/>
              <w:gridCol w:w="1276"/>
              <w:gridCol w:w="1843"/>
            </w:tblGrid>
            <w:tr w:rsidR="008575DC" w:rsidRPr="008575DC" w:rsidTr="004C072F">
              <w:trPr>
                <w:trHeight w:val="43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研修日</w:t>
                  </w:r>
                </w:p>
              </w:tc>
              <w:tc>
                <w:tcPr>
                  <w:tcW w:w="4385"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研修内容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研修区分</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参加職種</w:t>
                  </w:r>
                </w:p>
              </w:tc>
            </w:tr>
            <w:tr w:rsidR="008575DC" w:rsidRPr="008575DC" w:rsidTr="004C072F">
              <w:trPr>
                <w:trHeight w:val="43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4385"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4C072F">
              <w:trPr>
                <w:trHeight w:val="43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4385"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4C072F">
              <w:trPr>
                <w:trHeight w:val="43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4385"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bl>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017199">
        <w:trPr>
          <w:trHeight w:val="348"/>
        </w:trPr>
        <w:tc>
          <w:tcPr>
            <w:tcW w:w="800" w:type="pct"/>
            <w:tcBorders>
              <w:left w:val="single" w:sz="4" w:space="0" w:color="auto"/>
              <w:right w:val="single" w:sz="4" w:space="0" w:color="000000"/>
            </w:tcBorders>
            <w:shd w:val="clear" w:color="auto" w:fill="auto"/>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nil"/>
              <w:bottom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研修の実施内容について、記録していますか。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17199">
        <w:trPr>
          <w:trHeight w:val="348"/>
        </w:trPr>
        <w:tc>
          <w:tcPr>
            <w:tcW w:w="800" w:type="pct"/>
            <w:tcBorders>
              <w:left w:val="single" w:sz="4" w:space="0" w:color="auto"/>
              <w:right w:val="single" w:sz="4" w:space="0" w:color="auto"/>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離床、着替え、整容その他日常生活上の世話を適切に行っていますか。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17199">
        <w:trPr>
          <w:trHeight w:val="348"/>
        </w:trPr>
        <w:tc>
          <w:tcPr>
            <w:tcW w:w="800" w:type="pct"/>
            <w:tcBorders>
              <w:left w:val="single" w:sz="4" w:space="0" w:color="auto"/>
              <w:right w:val="single" w:sz="4" w:space="0" w:color="auto"/>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看護及び介護は適切に記録していますか。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B4D64">
        <w:trPr>
          <w:trHeight w:val="348"/>
        </w:trPr>
        <w:tc>
          <w:tcPr>
            <w:tcW w:w="800" w:type="pct"/>
            <w:tcBorders>
              <w:left w:val="single" w:sz="4" w:space="0" w:color="auto"/>
              <w:bottom w:val="single" w:sz="4" w:space="0" w:color="auto"/>
              <w:right w:val="single" w:sz="4" w:space="0" w:color="auto"/>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入所者の負担により、施設の従業者以外の者による看護及び介護を受けさせていませんか。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B4D64">
        <w:trPr>
          <w:trHeight w:val="259"/>
        </w:trPr>
        <w:tc>
          <w:tcPr>
            <w:tcW w:w="800" w:type="pct"/>
            <w:tcBorders>
              <w:top w:val="single" w:sz="4" w:space="0" w:color="auto"/>
              <w:left w:val="single" w:sz="4" w:space="0" w:color="auto"/>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18.食事の提供</w:t>
            </w:r>
          </w:p>
          <w:p w:rsidR="002D4C3F" w:rsidRPr="008575DC" w:rsidRDefault="002D4C3F" w:rsidP="002D4C3F">
            <w:pPr>
              <w:jc w:val="righ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（従来型）</w:t>
            </w: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widowControl/>
              <w:tabs>
                <w:tab w:val="left" w:pos="1833"/>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栄養並びに入所者の身体の状況、病状及び嗜好を考慮したものとするとともに、適切な時間に行われていますか。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92A16">
        <w:trPr>
          <w:trHeight w:val="259"/>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jc w:val="right"/>
              <w:rPr>
                <w:rFonts w:ascii="ＭＳ ゴシック" w:eastAsia="ＭＳ ゴシック" w:hAnsi="ＭＳ ゴシック" w:cs="ＭＳ Ｐゴシック"/>
                <w:b/>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食事は入所者の自立の支援に配慮し、できるだけ離床して食堂で行われるよう努めていますか。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92A16">
        <w:trPr>
          <w:trHeight w:val="578"/>
        </w:trPr>
        <w:tc>
          <w:tcPr>
            <w:tcW w:w="800" w:type="pct"/>
            <w:tcBorders>
              <w:left w:val="single" w:sz="4" w:space="0" w:color="auto"/>
              <w:right w:val="single" w:sz="4" w:space="0" w:color="000000"/>
            </w:tcBorders>
            <w:shd w:val="clear" w:color="auto" w:fill="BFBFBF" w:themeFill="background1" w:themeFillShade="BF"/>
            <w:vAlign w:val="center"/>
            <w:hideMark/>
          </w:tcPr>
          <w:p w:rsidR="002D4C3F" w:rsidRPr="008575DC" w:rsidRDefault="002D4C3F" w:rsidP="002D4C3F">
            <w:pPr>
              <w:jc w:val="righ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(ユニット型)</w:t>
            </w: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入居者の心身の状況に応じて、適切な方法により、食事の自立について必要な支援を行っていますか。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92A16">
        <w:trPr>
          <w:trHeight w:val="125"/>
        </w:trPr>
        <w:tc>
          <w:tcPr>
            <w:tcW w:w="800" w:type="pct"/>
            <w:tcBorders>
              <w:left w:val="single" w:sz="4" w:space="0" w:color="auto"/>
              <w:right w:val="single" w:sz="4" w:space="0" w:color="000000"/>
            </w:tcBorders>
            <w:shd w:val="clear" w:color="auto" w:fill="BFBFBF" w:themeFill="background1" w:themeFillShade="BF"/>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入居者の生活習慣を尊重した適切な時間に食事を提供するとともに、入居者がその心身の状</w:t>
            </w:r>
            <w:r w:rsidRPr="008575DC">
              <w:rPr>
                <w:rFonts w:ascii="ＭＳ ゴシック" w:eastAsia="ＭＳ ゴシック" w:hAnsi="ＭＳ ゴシック" w:cs="ＭＳ Ｐゴシック" w:hint="eastAsia"/>
                <w:color w:val="000000" w:themeColor="text1"/>
                <w:kern w:val="0"/>
                <w:sz w:val="18"/>
                <w:szCs w:val="18"/>
              </w:rPr>
              <w:lastRenderedPageBreak/>
              <w:t>況に応じてできる限り自立して食事を摂ることができるよう必要な時間を確保していますか。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92A16">
        <w:trPr>
          <w:trHeight w:val="264"/>
        </w:trPr>
        <w:tc>
          <w:tcPr>
            <w:tcW w:w="800" w:type="pct"/>
            <w:tcBorders>
              <w:left w:val="single" w:sz="4" w:space="0" w:color="auto"/>
              <w:right w:val="single" w:sz="4" w:space="0" w:color="000000"/>
            </w:tcBorders>
            <w:shd w:val="clear" w:color="auto" w:fill="BFBFBF" w:themeFill="background1" w:themeFillShade="BF"/>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入居者が相互に社会的関係を築くことができるよう、その意思を尊重しつつ、入居者が共同生活室で食事を摂ることを支援していますか。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92A16">
        <w:trPr>
          <w:trHeight w:val="264"/>
        </w:trPr>
        <w:tc>
          <w:tcPr>
            <w:tcW w:w="800" w:type="pct"/>
            <w:tcBorders>
              <w:left w:val="single" w:sz="4" w:space="0" w:color="auto"/>
              <w:bottom w:val="dotted" w:sz="4" w:space="0" w:color="auto"/>
              <w:right w:val="single" w:sz="4" w:space="0" w:color="000000"/>
            </w:tcBorders>
            <w:shd w:val="clear" w:color="auto" w:fill="BFBFBF" w:themeFill="background1" w:themeFillShade="BF"/>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その際、共同生活室で食事を摂るよう強制していませんか。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59"/>
        </w:trPr>
        <w:tc>
          <w:tcPr>
            <w:tcW w:w="800" w:type="pct"/>
            <w:tcBorders>
              <w:left w:val="single" w:sz="4" w:space="0" w:color="auto"/>
              <w:right w:val="single" w:sz="4" w:space="0" w:color="000000"/>
            </w:tcBorders>
            <w:shd w:val="clear" w:color="auto" w:fill="auto"/>
          </w:tcPr>
          <w:p w:rsidR="002D4C3F" w:rsidRPr="008575DC" w:rsidRDefault="002D4C3F" w:rsidP="002D4C3F">
            <w:pPr>
              <w:jc w:val="righ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（共通）</w:t>
            </w:r>
          </w:p>
        </w:tc>
        <w:tc>
          <w:tcPr>
            <w:tcW w:w="3614" w:type="pct"/>
            <w:tcBorders>
              <w:top w:val="single" w:sz="4" w:space="0" w:color="auto"/>
              <w:left w:val="nil"/>
              <w:bottom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栄養量は「日本人の食事摂取基準（2020年版）」を踏まえたものとなっていますか。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259"/>
        </w:trPr>
        <w:tc>
          <w:tcPr>
            <w:tcW w:w="800" w:type="pct"/>
            <w:tcBorders>
              <w:left w:val="single" w:sz="4" w:space="0" w:color="auto"/>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朝食、昼食は適切な時間に提供していますか。</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u w:val="single"/>
              </w:rPr>
            </w:pPr>
            <w:r w:rsidRPr="008575DC">
              <w:rPr>
                <w:rFonts w:ascii="ＭＳ ゴシック" w:eastAsia="ＭＳ ゴシック" w:hAnsi="ＭＳ ゴシック" w:cs="ＭＳ Ｐゴシック" w:hint="eastAsia"/>
                <w:color w:val="000000" w:themeColor="text1"/>
                <w:kern w:val="0"/>
                <w:sz w:val="18"/>
                <w:szCs w:val="18"/>
              </w:rPr>
              <w:t xml:space="preserve">■・朝食　－　配膳時刻　</w:t>
            </w:r>
            <w:r w:rsidRPr="008575DC">
              <w:rPr>
                <w:rFonts w:ascii="ＭＳ ゴシック" w:eastAsia="ＭＳ ゴシック" w:hAnsi="ＭＳ ゴシック" w:cs="ＭＳ Ｐゴシック" w:hint="eastAsia"/>
                <w:color w:val="000000" w:themeColor="text1"/>
                <w:kern w:val="0"/>
                <w:sz w:val="18"/>
                <w:szCs w:val="18"/>
                <w:u w:val="single"/>
              </w:rPr>
              <w:t xml:space="preserve">　　　時</w:t>
            </w:r>
            <w:r w:rsidRPr="008575DC">
              <w:rPr>
                <w:rFonts w:ascii="ＭＳ ゴシック" w:eastAsia="ＭＳ ゴシック" w:hAnsi="ＭＳ ゴシック" w:cs="ＭＳ Ｐゴシック" w:hint="eastAsia"/>
                <w:color w:val="000000" w:themeColor="text1"/>
                <w:kern w:val="0"/>
                <w:sz w:val="18"/>
                <w:szCs w:val="18"/>
              </w:rPr>
              <w:t xml:space="preserve">、食事時間　　</w:t>
            </w:r>
            <w:r w:rsidRPr="008575DC">
              <w:rPr>
                <w:rFonts w:ascii="ＭＳ ゴシック" w:eastAsia="ＭＳ ゴシック" w:hAnsi="ＭＳ ゴシック" w:cs="ＭＳ Ｐゴシック" w:hint="eastAsia"/>
                <w:color w:val="000000" w:themeColor="text1"/>
                <w:kern w:val="0"/>
                <w:sz w:val="18"/>
                <w:szCs w:val="18"/>
                <w:u w:val="single"/>
              </w:rPr>
              <w:t xml:space="preserve">　　時～　　時</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u w:val="single"/>
              </w:rPr>
            </w:pPr>
            <w:r w:rsidRPr="008575DC">
              <w:rPr>
                <w:rFonts w:ascii="ＭＳ ゴシック" w:eastAsia="ＭＳ ゴシック" w:hAnsi="ＭＳ ゴシック" w:cs="ＭＳ Ｐゴシック" w:hint="eastAsia"/>
                <w:color w:val="000000" w:themeColor="text1"/>
                <w:kern w:val="0"/>
                <w:sz w:val="18"/>
                <w:szCs w:val="18"/>
              </w:rPr>
              <w:t xml:space="preserve">  ・昼食　－　配膳時刻　</w:t>
            </w:r>
            <w:r w:rsidRPr="008575DC">
              <w:rPr>
                <w:rFonts w:ascii="ＭＳ ゴシック" w:eastAsia="ＭＳ ゴシック" w:hAnsi="ＭＳ ゴシック" w:cs="ＭＳ Ｐゴシック" w:hint="eastAsia"/>
                <w:color w:val="000000" w:themeColor="text1"/>
                <w:kern w:val="0"/>
                <w:sz w:val="18"/>
                <w:szCs w:val="18"/>
                <w:u w:val="single"/>
              </w:rPr>
              <w:t xml:space="preserve">　　　時</w:t>
            </w:r>
            <w:r w:rsidRPr="008575DC">
              <w:rPr>
                <w:rFonts w:ascii="ＭＳ ゴシック" w:eastAsia="ＭＳ ゴシック" w:hAnsi="ＭＳ ゴシック" w:cs="ＭＳ Ｐゴシック" w:hint="eastAsia"/>
                <w:color w:val="000000" w:themeColor="text1"/>
                <w:kern w:val="0"/>
                <w:sz w:val="18"/>
                <w:szCs w:val="18"/>
              </w:rPr>
              <w:t xml:space="preserve">、食事時間　　</w:t>
            </w:r>
            <w:r w:rsidRPr="008575DC">
              <w:rPr>
                <w:rFonts w:ascii="ＭＳ ゴシック" w:eastAsia="ＭＳ ゴシック" w:hAnsi="ＭＳ ゴシック" w:cs="ＭＳ Ｐゴシック" w:hint="eastAsia"/>
                <w:color w:val="000000" w:themeColor="text1"/>
                <w:kern w:val="0"/>
                <w:sz w:val="18"/>
                <w:szCs w:val="18"/>
                <w:u w:val="single"/>
              </w:rPr>
              <w:t xml:space="preserve">　　時～　　時</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59"/>
        </w:trPr>
        <w:tc>
          <w:tcPr>
            <w:tcW w:w="800" w:type="pct"/>
            <w:tcBorders>
              <w:left w:val="single" w:sz="4" w:space="0" w:color="auto"/>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夕食は午後６時以降（早くても午後５時以降）に配膳されていますか。</w:t>
            </w:r>
          </w:p>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u w:val="single"/>
              </w:rPr>
            </w:pPr>
            <w:r w:rsidRPr="008575DC">
              <w:rPr>
                <w:rFonts w:ascii="ＭＳ ゴシック" w:eastAsia="ＭＳ ゴシック" w:hAnsi="ＭＳ ゴシック" w:cs="ＭＳ Ｐゴシック" w:hint="eastAsia"/>
                <w:color w:val="000000" w:themeColor="text1"/>
                <w:kern w:val="0"/>
                <w:sz w:val="18"/>
                <w:szCs w:val="18"/>
              </w:rPr>
              <w:t xml:space="preserve">■・夕食　－　配膳時刻　</w:t>
            </w:r>
            <w:r w:rsidRPr="008575DC">
              <w:rPr>
                <w:rFonts w:ascii="ＭＳ ゴシック" w:eastAsia="ＭＳ ゴシック" w:hAnsi="ＭＳ ゴシック" w:cs="ＭＳ Ｐゴシック" w:hint="eastAsia"/>
                <w:color w:val="000000" w:themeColor="text1"/>
                <w:kern w:val="0"/>
                <w:sz w:val="18"/>
                <w:szCs w:val="18"/>
                <w:u w:val="single"/>
              </w:rPr>
              <w:t xml:space="preserve">　　　時</w:t>
            </w:r>
            <w:r w:rsidRPr="008575DC">
              <w:rPr>
                <w:rFonts w:ascii="ＭＳ ゴシック" w:eastAsia="ＭＳ ゴシック" w:hAnsi="ＭＳ ゴシック" w:cs="ＭＳ Ｐゴシック" w:hint="eastAsia"/>
                <w:color w:val="000000" w:themeColor="text1"/>
                <w:kern w:val="0"/>
                <w:sz w:val="18"/>
                <w:szCs w:val="18"/>
              </w:rPr>
              <w:t xml:space="preserve">、食事時間　　</w:t>
            </w:r>
            <w:r w:rsidRPr="008575DC">
              <w:rPr>
                <w:rFonts w:ascii="ＭＳ ゴシック" w:eastAsia="ＭＳ ゴシック" w:hAnsi="ＭＳ ゴシック" w:cs="ＭＳ Ｐゴシック" w:hint="eastAsia"/>
                <w:color w:val="000000" w:themeColor="text1"/>
                <w:kern w:val="0"/>
                <w:sz w:val="18"/>
                <w:szCs w:val="18"/>
                <w:u w:val="single"/>
              </w:rPr>
              <w:t xml:space="preserve">　　時～　　時</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16"/>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個々の入所者の栄養状態に応じて、摂食・嚥下機能及び食形態にも配慮した栄養管理を行うとともに、入所者の栄養状態、身体の状況並びに病状及び嗜好を定期的に把握し、それに基づき計画的な食事の提供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7"/>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食事の提供状況（直近１ヶ月の１人１日当たり利用実人員）</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普通食　　　　　　人　　②　濃厚流動食　　　　人</w:t>
            </w:r>
          </w:p>
          <w:p w:rsidR="002D4C3F" w:rsidRPr="008575DC" w:rsidRDefault="002D4C3F" w:rsidP="002D4C3F">
            <w:pPr>
              <w:widowControl/>
              <w:tabs>
                <w:tab w:val="left" w:pos="1066"/>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療養食　　　　　　人（療養食加算を算定している者）</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・糖尿病食　　　　人　・腎臓病食　　　　　人（心臓疾患に対する減塩食療法）</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・肝臓病食　　　　人　・胃潰瘍食　　　　　人</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・貧血食　　　　　人　・脂質異常症食　　　人</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・膵臓病食　　　　人　・痛風食　　　　　　人</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・特別な場合の検査食　　　　人</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79"/>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調理は献立に従って行うとともに、実施状況が明らかにされていますか。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14"/>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tabs>
                <w:tab w:val="left" w:pos="5891"/>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病弱者に対する献立は必要に応じ、医師の指導を受けていますか。</w:t>
            </w:r>
            <w:r w:rsidRPr="008575DC">
              <w:rPr>
                <w:rFonts w:ascii="ＭＳ ゴシック" w:eastAsia="ＭＳ ゴシック" w:hAnsi="ＭＳ ゴシック" w:cs="ＭＳ Ｐゴシック"/>
                <w:color w:val="000000" w:themeColor="text1"/>
                <w:kern w:val="0"/>
                <w:sz w:val="18"/>
                <w:szCs w:val="18"/>
              </w:rPr>
              <w:tab/>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49"/>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調理及び配膳に当たり、適切な衛生管理がなされていますか。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F6366">
        <w:trPr>
          <w:trHeight w:val="180"/>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食材及び調理済み食品を２週間分以上保存していますか。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F6366">
        <w:trPr>
          <w:trHeight w:val="180"/>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調理職員等は定期的（月１回以上）に検便を行っていますか。（夏季は月２回が望ましい）</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F6366">
        <w:trPr>
          <w:trHeight w:val="180"/>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新規採用者の場合、調理業務従事前にも行っていますか。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tcBorders>
            <w:shd w:val="clear" w:color="auto" w:fill="auto"/>
          </w:tcPr>
          <w:p w:rsidR="002D4C3F" w:rsidRPr="008575DC" w:rsidRDefault="002D4C3F" w:rsidP="002D4C3F">
            <w:pPr>
              <w:spacing w:line="260" w:lineRule="exact"/>
              <w:ind w:left="400" w:hangingChars="200" w:hanging="4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業務委託している場合には、下記の項目について施設自らが行っていますか。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shd w:val="clear" w:color="auto" w:fill="auto"/>
            <w:vAlign w:val="center"/>
          </w:tcPr>
          <w:p w:rsidR="002D4C3F" w:rsidRPr="008575DC" w:rsidRDefault="002D4C3F" w:rsidP="002D4C3F">
            <w:pPr>
              <w:spacing w:line="260" w:lineRule="exact"/>
              <w:ind w:firstLineChars="100" w:firstLine="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①栄養管理</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shd w:val="clear" w:color="auto" w:fill="auto"/>
            <w:vAlign w:val="center"/>
          </w:tcPr>
          <w:p w:rsidR="002D4C3F" w:rsidRPr="008575DC" w:rsidRDefault="002D4C3F" w:rsidP="002D4C3F">
            <w:pPr>
              <w:spacing w:line="260" w:lineRule="exact"/>
              <w:ind w:firstLineChars="100" w:firstLine="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②調理管理</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shd w:val="clear" w:color="auto" w:fill="auto"/>
            <w:vAlign w:val="center"/>
          </w:tcPr>
          <w:p w:rsidR="002D4C3F" w:rsidRPr="008575DC" w:rsidRDefault="002D4C3F" w:rsidP="002D4C3F">
            <w:pPr>
              <w:spacing w:line="260" w:lineRule="exact"/>
              <w:ind w:firstLineChars="100" w:firstLine="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③材料管理</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shd w:val="clear" w:color="auto" w:fill="auto"/>
            <w:vAlign w:val="center"/>
          </w:tcPr>
          <w:p w:rsidR="002D4C3F" w:rsidRPr="008575DC" w:rsidRDefault="002D4C3F" w:rsidP="002D4C3F">
            <w:pPr>
              <w:spacing w:line="260" w:lineRule="exact"/>
              <w:ind w:firstLineChars="100" w:firstLine="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④施設等管理</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shd w:val="clear" w:color="auto" w:fill="auto"/>
            <w:vAlign w:val="center"/>
          </w:tcPr>
          <w:p w:rsidR="002D4C3F" w:rsidRPr="008575DC" w:rsidRDefault="002D4C3F" w:rsidP="002D4C3F">
            <w:pPr>
              <w:spacing w:line="260" w:lineRule="exact"/>
              <w:ind w:firstLineChars="100" w:firstLine="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⑤業務管理</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shd w:val="clear" w:color="auto" w:fill="auto"/>
            <w:vAlign w:val="center"/>
          </w:tcPr>
          <w:p w:rsidR="002D4C3F" w:rsidRPr="008575DC" w:rsidRDefault="002D4C3F" w:rsidP="002D4C3F">
            <w:pPr>
              <w:spacing w:line="260" w:lineRule="exact"/>
              <w:ind w:firstLineChars="100" w:firstLine="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⑥衛生管理</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tcBorders>
            <w:shd w:val="clear" w:color="auto" w:fill="auto"/>
            <w:vAlign w:val="center"/>
          </w:tcPr>
          <w:p w:rsidR="002D4C3F" w:rsidRPr="008575DC" w:rsidRDefault="002D4C3F" w:rsidP="002D4C3F">
            <w:pPr>
              <w:spacing w:line="260" w:lineRule="exact"/>
              <w:ind w:firstLineChars="100" w:firstLine="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⑦労働衛生管理</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0"/>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入所者に対しては適切な栄養食事相談を行っていますか。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80"/>
        </w:trPr>
        <w:tc>
          <w:tcPr>
            <w:tcW w:w="800" w:type="pct"/>
            <w:tcBorders>
              <w:left w:val="single" w:sz="4" w:space="0" w:color="auto"/>
              <w:right w:val="single" w:sz="4" w:space="0" w:color="000000"/>
            </w:tcBorders>
            <w:shd w:val="clear" w:color="auto" w:fill="auto"/>
            <w:vAlign w:val="center"/>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食事内容について、当該施設の医師又は栄養士若しくは管理栄養士を含む会議において検討を加えられていますか。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0"/>
        </w:trPr>
        <w:tc>
          <w:tcPr>
            <w:tcW w:w="800" w:type="pct"/>
            <w:tcBorders>
              <w:top w:val="single" w:sz="4" w:space="0" w:color="auto"/>
              <w:left w:val="single" w:sz="4" w:space="0" w:color="auto"/>
              <w:bottom w:val="single" w:sz="4" w:space="0" w:color="000000"/>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19.相談及び援助</w:t>
            </w:r>
          </w:p>
        </w:tc>
        <w:tc>
          <w:tcPr>
            <w:tcW w:w="3614" w:type="pct"/>
            <w:tcBorders>
              <w:top w:val="single" w:sz="4" w:space="0" w:color="auto"/>
              <w:left w:val="nil"/>
              <w:bottom w:val="single" w:sz="4" w:space="0" w:color="auto"/>
              <w:right w:val="single" w:sz="4" w:space="0" w:color="auto"/>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常に入所者の心身の状況、病状、その置かれている環境等の的確な把握に努め、入所者又はその家族に対し、相談に適切に応じるとともに、必要な助言その他の援助を行っていますか。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0"/>
        </w:trPr>
        <w:tc>
          <w:tcPr>
            <w:tcW w:w="800" w:type="pct"/>
            <w:tcBorders>
              <w:top w:val="single" w:sz="4" w:space="0" w:color="000000"/>
              <w:left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20.その他のサービスの提供</w:t>
            </w:r>
          </w:p>
          <w:p w:rsidR="002D4C3F" w:rsidRPr="008575DC" w:rsidRDefault="002D4C3F" w:rsidP="002D4C3F">
            <w:pPr>
              <w:widowControl/>
              <w:jc w:val="righ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（従来型）</w:t>
            </w:r>
          </w:p>
        </w:tc>
        <w:tc>
          <w:tcPr>
            <w:tcW w:w="3614" w:type="pct"/>
            <w:tcBorders>
              <w:top w:val="single" w:sz="4" w:space="0" w:color="auto"/>
              <w:left w:val="single" w:sz="4" w:space="0" w:color="auto"/>
              <w:bottom w:val="single" w:sz="4" w:space="0" w:color="auto"/>
              <w:right w:val="nil"/>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適宜入所者のためのレクリエーション行事を行うように努めていますか。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7"/>
        </w:trPr>
        <w:tc>
          <w:tcPr>
            <w:tcW w:w="800" w:type="pct"/>
            <w:tcBorders>
              <w:left w:val="single" w:sz="4" w:space="0" w:color="auto"/>
              <w:right w:val="single" w:sz="4" w:space="0" w:color="auto"/>
            </w:tcBorders>
            <w:shd w:val="clear" w:color="auto" w:fill="BFBFBF" w:themeFill="background1" w:themeFillShade="BF"/>
            <w:hideMark/>
          </w:tcPr>
          <w:p w:rsidR="002D4C3F" w:rsidRPr="008575DC" w:rsidRDefault="002D4C3F" w:rsidP="002D4C3F">
            <w:pPr>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b/>
                <w:bCs/>
                <w:color w:val="000000" w:themeColor="text1"/>
                <w:kern w:val="0"/>
                <w:sz w:val="18"/>
                <w:szCs w:val="18"/>
              </w:rPr>
              <w:t>(ユニット型)</w:t>
            </w:r>
          </w:p>
        </w:tc>
        <w:tc>
          <w:tcPr>
            <w:tcW w:w="3614" w:type="pct"/>
            <w:tcBorders>
              <w:top w:val="single" w:sz="4" w:space="0" w:color="auto"/>
              <w:left w:val="single" w:sz="4" w:space="0" w:color="auto"/>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入居者の嗜好に応じた趣味、教養又は娯楽に係る活動の機会を提供するとともに、入居者が自律的に行うこれらの活動を支援していますか。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0"/>
        </w:trPr>
        <w:tc>
          <w:tcPr>
            <w:tcW w:w="800" w:type="pct"/>
            <w:tcBorders>
              <w:left w:val="single" w:sz="4" w:space="0" w:color="auto"/>
              <w:right w:val="single" w:sz="4" w:space="0" w:color="auto"/>
            </w:tcBorders>
            <w:shd w:val="clear" w:color="auto" w:fill="BFBFBF" w:themeFill="background1" w:themeFillShade="BF"/>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療養室は、家族や友人が気軽に来訪・宿泊することができるように配慮していますか。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70"/>
        </w:trPr>
        <w:tc>
          <w:tcPr>
            <w:tcW w:w="800" w:type="pct"/>
            <w:tcBorders>
              <w:left w:val="single" w:sz="4" w:space="0" w:color="auto"/>
              <w:bottom w:val="single" w:sz="4" w:space="0" w:color="auto"/>
              <w:right w:val="single" w:sz="4" w:space="0" w:color="000000"/>
            </w:tcBorders>
            <w:vAlign w:val="center"/>
            <w:hideMark/>
          </w:tcPr>
          <w:p w:rsidR="002D4C3F" w:rsidRPr="008575DC" w:rsidRDefault="002D4C3F" w:rsidP="002D4C3F">
            <w:pPr>
              <w:widowControl/>
              <w:jc w:val="righ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（共通）</w:t>
            </w:r>
          </w:p>
        </w:tc>
        <w:tc>
          <w:tcPr>
            <w:tcW w:w="3614" w:type="pct"/>
            <w:tcBorders>
              <w:top w:val="single" w:sz="4" w:space="0" w:color="auto"/>
              <w:left w:val="nil"/>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常に入所者の家族との連携を図るとともに、入所者とその家族との交流等の機会を確保するよう努めていますか。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0"/>
        </w:trPr>
        <w:tc>
          <w:tcPr>
            <w:tcW w:w="800" w:type="pct"/>
            <w:vMerge w:val="restart"/>
            <w:tcBorders>
              <w:top w:val="single" w:sz="4" w:space="0" w:color="auto"/>
              <w:left w:val="single" w:sz="4" w:space="0" w:color="auto"/>
              <w:right w:val="single" w:sz="4" w:space="0" w:color="000000"/>
            </w:tcBorders>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21.入所者に関する市町村への通知</w:t>
            </w:r>
          </w:p>
        </w:tc>
        <w:tc>
          <w:tcPr>
            <w:tcW w:w="3614" w:type="pct"/>
            <w:tcBorders>
              <w:top w:val="single" w:sz="4" w:space="0" w:color="auto"/>
              <w:left w:val="single" w:sz="4" w:space="0" w:color="auto"/>
              <w:bottom w:val="dotted" w:sz="4" w:space="0" w:color="auto"/>
              <w:right w:val="single" w:sz="4" w:space="0" w:color="000000"/>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以下のいずれかに該当する状況が生じた場合、遅滞なく、意見を付してその旨を市町村に通知していますか。</w:t>
            </w:r>
          </w:p>
        </w:tc>
        <w:tc>
          <w:tcPr>
            <w:tcW w:w="202" w:type="pct"/>
            <w:tcBorders>
              <w:top w:val="single" w:sz="4" w:space="0" w:color="auto"/>
              <w:left w:val="single" w:sz="4" w:space="0" w:color="auto"/>
              <w:bottom w:val="dotted" w:sz="4" w:space="0" w:color="auto"/>
              <w:right w:val="single" w:sz="4" w:space="0" w:color="000000"/>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auto"/>
              <w:left w:val="single" w:sz="4" w:space="0" w:color="auto"/>
              <w:bottom w:val="dotted" w:sz="4" w:space="0" w:color="auto"/>
              <w:right w:val="single" w:sz="4" w:space="0" w:color="000000"/>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82" w:type="pct"/>
            <w:tcBorders>
              <w:top w:val="single" w:sz="4" w:space="0" w:color="auto"/>
              <w:left w:val="single" w:sz="4" w:space="0" w:color="auto"/>
              <w:bottom w:val="dotted" w:sz="4" w:space="0" w:color="auto"/>
              <w:right w:val="single" w:sz="4" w:space="0" w:color="000000"/>
            </w:tcBorders>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12"/>
        </w:trPr>
        <w:tc>
          <w:tcPr>
            <w:tcW w:w="800" w:type="pct"/>
            <w:vMerge/>
            <w:tcBorders>
              <w:left w:val="single" w:sz="4" w:space="0" w:color="auto"/>
              <w:right w:val="single" w:sz="4" w:space="0" w:color="000000"/>
            </w:tcBorders>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nil"/>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①入所者が正当な理由なしに指示に従わず、要介護状態の程度を増進させたとき。</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2"/>
        </w:trPr>
        <w:tc>
          <w:tcPr>
            <w:tcW w:w="800" w:type="pct"/>
            <w:tcBorders>
              <w:left w:val="single" w:sz="4" w:space="0" w:color="auto"/>
              <w:bottom w:val="single" w:sz="4" w:space="0" w:color="000000"/>
              <w:right w:val="single" w:sz="4" w:space="0" w:color="000000"/>
            </w:tcBorders>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nil"/>
              <w:bottom w:val="nil"/>
              <w:right w:val="nil"/>
            </w:tcBorders>
            <w:shd w:val="clear" w:color="auto" w:fill="auto"/>
            <w:noWrap/>
            <w:hideMark/>
          </w:tcPr>
          <w:p w:rsidR="002D4C3F" w:rsidRPr="008575DC" w:rsidRDefault="002D4C3F" w:rsidP="002D4C3F">
            <w:pPr>
              <w:widowControl/>
              <w:jc w:val="left"/>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②　偽りその他不正な行為によって保険給付を受け、又は受けようとしたとき。</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23"/>
        </w:trPr>
        <w:tc>
          <w:tcPr>
            <w:tcW w:w="800" w:type="pct"/>
            <w:tcBorders>
              <w:top w:val="single" w:sz="4" w:space="0" w:color="000000"/>
              <w:left w:val="single" w:sz="4" w:space="0" w:color="auto"/>
              <w:bottom w:val="single" w:sz="4" w:space="0" w:color="000000"/>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22.管理者による管理</w:t>
            </w:r>
          </w:p>
        </w:tc>
        <w:tc>
          <w:tcPr>
            <w:tcW w:w="3614" w:type="pct"/>
            <w:tcBorders>
              <w:top w:val="single" w:sz="4" w:space="0" w:color="auto"/>
              <w:left w:val="nil"/>
              <w:bottom w:val="nil"/>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管理者は、専ら当該施設の職務に従事する常勤の職員ですか。</w:t>
            </w:r>
          </w:p>
          <w:p w:rsidR="002D4C3F" w:rsidRPr="008575DC" w:rsidRDefault="002D4C3F" w:rsidP="002D4C3F">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※ただし、管理上支障がない場合は、当該施設の他の職務又は同一敷地内にある事業所の管理者の職務に従事することができる。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19"/>
        </w:trPr>
        <w:tc>
          <w:tcPr>
            <w:tcW w:w="800" w:type="pct"/>
            <w:tcBorders>
              <w:top w:val="single" w:sz="4" w:space="0" w:color="000000"/>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23.管理者の責務</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管理者は、当該施設の従業者の管理、業務の実施状況の把握その他の管理を一元的に行っていますか。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19"/>
        </w:trPr>
        <w:tc>
          <w:tcPr>
            <w:tcW w:w="800" w:type="pct"/>
            <w:tcBorders>
              <w:left w:val="single" w:sz="4" w:space="0" w:color="auto"/>
              <w:bottom w:val="single" w:sz="4" w:space="0" w:color="000000"/>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管理者は、従業者に当該施設に係る基準省令の「運営に関する基準」の規定を遵守させるために必要な指揮命令を行っていますか。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0"/>
        </w:trPr>
        <w:tc>
          <w:tcPr>
            <w:tcW w:w="800" w:type="pct"/>
            <w:vMerge w:val="restart"/>
            <w:tcBorders>
              <w:top w:val="single" w:sz="4" w:space="0" w:color="000000"/>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24.計画担当介護支援専門員の責務</w:t>
            </w:r>
          </w:p>
        </w:tc>
        <w:tc>
          <w:tcPr>
            <w:tcW w:w="3614" w:type="pct"/>
            <w:tcBorders>
              <w:top w:val="single" w:sz="4" w:space="0" w:color="000000"/>
              <w:left w:val="single" w:sz="4" w:space="0" w:color="auto"/>
              <w:right w:val="single" w:sz="4" w:space="0" w:color="000000"/>
            </w:tcBorders>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計画担当介護支援専門員は、施設サービス計画の作成の業務以外に、次の業務を行っていますか。</w:t>
            </w:r>
          </w:p>
        </w:tc>
        <w:tc>
          <w:tcPr>
            <w:tcW w:w="202" w:type="pct"/>
            <w:tcBorders>
              <w:top w:val="single" w:sz="4" w:space="0" w:color="000000"/>
              <w:left w:val="single" w:sz="4" w:space="0" w:color="auto"/>
              <w:right w:val="single" w:sz="4" w:space="0" w:color="000000"/>
            </w:tcBorders>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000000"/>
              <w:left w:val="single" w:sz="4" w:space="0" w:color="auto"/>
              <w:right w:val="single" w:sz="4" w:space="0" w:color="000000"/>
            </w:tcBorders>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182" w:type="pct"/>
            <w:tcBorders>
              <w:top w:val="single" w:sz="4" w:space="0" w:color="000000"/>
              <w:left w:val="single" w:sz="4" w:space="0" w:color="auto"/>
              <w:right w:val="single" w:sz="4" w:space="0" w:color="000000"/>
            </w:tcBorders>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19"/>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①入所申込者の入所に際し、居宅介護支援事業所に対する照会等により、その者の心身の状況、生活歴、病歴、指定居宅サービス等の利用状況等を把握していますか。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39"/>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②入所者の心身の状況、その置かれている環境等に照らし、その者が居宅等において日常生活を営むことができるかどうかについて、定期的に検討しその内容を記録していますか。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587"/>
        </w:trPr>
        <w:tc>
          <w:tcPr>
            <w:tcW w:w="800" w:type="pct"/>
            <w:tcBorders>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③退所に際し、居宅介護支援事業所に対して情報を提供するほか、保健医療サービス又は福祉サービスを提供する者と密接に連携していますか。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8"/>
        </w:trPr>
        <w:tc>
          <w:tcPr>
            <w:tcW w:w="800" w:type="pct"/>
            <w:tcBorders>
              <w:left w:val="single" w:sz="4" w:space="0" w:color="auto"/>
              <w:right w:val="single" w:sz="4" w:space="0" w:color="000000"/>
            </w:tcBorders>
            <w:shd w:val="clear" w:color="auto" w:fill="auto"/>
            <w:hideMark/>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④苦情の内容等の記録をしていますか。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bottom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⑤事故の状況及び事故に際して採った処置を記録していますか。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25.運営規程</w:t>
            </w:r>
          </w:p>
        </w:tc>
        <w:tc>
          <w:tcPr>
            <w:tcW w:w="3614" w:type="pct"/>
            <w:tcBorders>
              <w:top w:val="single" w:sz="4" w:space="0" w:color="auto"/>
              <w:bottom w:val="dotted"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運営規程には次の重要事項の規定を定めていますか。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①施設の目的及び運営方針　</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②従業者の職種、員数及び職務内容</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③入所定員</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D9D9D9" w:themeFill="background1" w:themeFillShade="D9"/>
          </w:tcPr>
          <w:p w:rsidR="002D4C3F" w:rsidRPr="008575DC" w:rsidRDefault="002D4C3F" w:rsidP="002D4C3F">
            <w:pPr>
              <w:widowControl/>
              <w:ind w:firstLineChars="100" w:firstLine="181"/>
              <w:jc w:val="lef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shd w:val="pct15" w:color="auto" w:fill="FFFFFF"/>
              </w:rPr>
              <w:t>（ユニット型）</w:t>
            </w:r>
          </w:p>
        </w:tc>
        <w:tc>
          <w:tcPr>
            <w:tcW w:w="3614" w:type="pct"/>
            <w:tcBorders>
              <w:top w:val="dotted" w:sz="4" w:space="0" w:color="auto"/>
              <w:bottom w:val="dotted" w:sz="4" w:space="0" w:color="auto"/>
            </w:tcBorders>
            <w:shd w:val="clear" w:color="auto" w:fill="auto"/>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④ユニット数及びユニットごとの入居定員</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273"/>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⑤入所者に対する介護老人保健施設サービスの内容</w:t>
            </w:r>
          </w:p>
          <w:p w:rsidR="002D4C3F" w:rsidRPr="008575DC" w:rsidRDefault="008575DC" w:rsidP="002D4C3F">
            <w:pPr>
              <w:spacing w:line="260" w:lineRule="exact"/>
              <w:ind w:left="346"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3FD57262">
                <v:shape id="_x0000_s1196" type="#_x0000_t185" style="position:absolute;left:0;text-align:left;margin-left:14.65pt;margin-top:1.6pt;width:294pt;height:41.25pt;z-index:253333504" adj="1731"/>
              </w:pict>
            </w:r>
            <w:r w:rsidR="002D4C3F" w:rsidRPr="008575DC">
              <w:rPr>
                <w:rFonts w:ascii="ＭＳ ゴシック" w:eastAsia="ＭＳ ゴシック" w:hAnsi="ＭＳ ゴシック" w:hint="eastAsia"/>
                <w:color w:val="000000" w:themeColor="text1"/>
                <w:sz w:val="18"/>
                <w:szCs w:val="18"/>
              </w:rPr>
              <w:t xml:space="preserve">　　※主な事項を記載</w:t>
            </w:r>
          </w:p>
          <w:p w:rsidR="002D4C3F" w:rsidRPr="008575DC" w:rsidRDefault="002D4C3F" w:rsidP="002D4C3F">
            <w:pPr>
              <w:spacing w:line="260" w:lineRule="exact"/>
              <w:rPr>
                <w:rFonts w:ascii="ＭＳ ゴシック" w:eastAsia="ＭＳ ゴシック" w:hAnsi="ＭＳ ゴシック"/>
                <w:color w:val="000000" w:themeColor="text1"/>
                <w:sz w:val="18"/>
                <w:szCs w:val="18"/>
              </w:rPr>
            </w:pPr>
          </w:p>
          <w:p w:rsidR="002D4C3F" w:rsidRPr="008575DC" w:rsidRDefault="002D4C3F" w:rsidP="002D4C3F">
            <w:pPr>
              <w:spacing w:line="260" w:lineRule="exact"/>
              <w:rPr>
                <w:rFonts w:ascii="ＭＳ ゴシック" w:eastAsia="ＭＳ ゴシック" w:hAnsi="ＭＳ ゴシック"/>
                <w:color w:val="000000" w:themeColor="text1"/>
                <w:sz w:val="18"/>
                <w:szCs w:val="18"/>
              </w:rPr>
            </w:pP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tcPr>
          <w:p w:rsidR="002D4C3F" w:rsidRPr="008575DC" w:rsidRDefault="008575DC"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213F4066">
                <v:shape id="_x0000_s1197" type="#_x0000_t185" style="position:absolute;left:0;text-align:left;margin-left:15.35pt;margin-top:3.35pt;width:294pt;height:71.9pt;z-index:253334528;mso-position-horizontal-relative:text;mso-position-vertical-relative:text" adj="970"/>
              </w:pict>
            </w:r>
            <w:r w:rsidR="002D4C3F" w:rsidRPr="008575DC">
              <w:rPr>
                <w:rFonts w:ascii="ＭＳ ゴシック" w:eastAsia="ＭＳ ゴシック" w:hAnsi="ＭＳ ゴシック" w:hint="eastAsia"/>
                <w:color w:val="000000" w:themeColor="text1"/>
                <w:sz w:val="18"/>
                <w:szCs w:val="18"/>
              </w:rPr>
              <w:t>⑥利用料その他の費用の額</w:t>
            </w:r>
          </w:p>
          <w:p w:rsidR="002D4C3F" w:rsidRPr="008575DC" w:rsidRDefault="002D4C3F" w:rsidP="002D4C3F">
            <w:pPr>
              <w:spacing w:line="260" w:lineRule="exact"/>
              <w:ind w:leftChars="95" w:left="199"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※以下の事項で記載しているものの「□」に✓をすること。</w:t>
            </w:r>
          </w:p>
          <w:p w:rsidR="002D4C3F" w:rsidRPr="008575DC" w:rsidRDefault="002D4C3F" w:rsidP="002D4C3F">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□施設が徴収する全ての利用料等（介護報酬以外）</w:t>
            </w:r>
          </w:p>
          <w:p w:rsidR="002D4C3F" w:rsidRPr="008575DC" w:rsidRDefault="002D4C3F" w:rsidP="002D4C3F">
            <w:pPr>
              <w:spacing w:line="260" w:lineRule="exact"/>
              <w:ind w:leftChars="100" w:left="210" w:firstLineChars="150" w:firstLine="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□居住費及び食費の負担限度額</w:t>
            </w:r>
          </w:p>
          <w:p w:rsidR="002D4C3F" w:rsidRPr="008575DC" w:rsidRDefault="002D4C3F" w:rsidP="002D4C3F">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□入院又は外泊時の取扱い　□消費税の課税の有無</w:t>
            </w:r>
          </w:p>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color w:val="000000" w:themeColor="text1"/>
                <w:spacing w:val="-7"/>
                <w:sz w:val="18"/>
                <w:szCs w:val="18"/>
              </w:rPr>
              <w:t>その他の費用の額をやむを得ず変更する際の手続き</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⑦施設利用にあたっての留意事項</w:t>
            </w:r>
          </w:p>
          <w:p w:rsidR="002D4C3F" w:rsidRPr="008575DC" w:rsidRDefault="002D4C3F" w:rsidP="002D4C3F">
            <w:pPr>
              <w:spacing w:line="260" w:lineRule="exact"/>
              <w:ind w:left="346"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※主な事項を記載</w:t>
            </w:r>
          </w:p>
          <w:p w:rsidR="002D4C3F" w:rsidRPr="008575DC" w:rsidRDefault="008575DC"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2A9AFA22">
                <v:shape id="_x0000_s1198" type="#_x0000_t185" style="position:absolute;left:0;text-align:left;margin-left:15.85pt;margin-top:1.15pt;width:287.8pt;height:23.6pt;z-index:253335552" adj="1731"/>
              </w:pict>
            </w:r>
          </w:p>
          <w:p w:rsidR="002D4C3F" w:rsidRPr="008575DC" w:rsidRDefault="002D4C3F" w:rsidP="002D4C3F">
            <w:pPr>
              <w:spacing w:line="260" w:lineRule="exact"/>
              <w:rPr>
                <w:rFonts w:ascii="ＭＳ ゴシック" w:eastAsia="ＭＳ ゴシック" w:hAnsi="ＭＳ ゴシック"/>
                <w:color w:val="000000" w:themeColor="text1"/>
                <w:sz w:val="18"/>
                <w:szCs w:val="18"/>
              </w:rPr>
            </w:pP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⑧非常災害対策</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⑨虐待の防止のための措置に関する事項（令和６年３月31日までは努力義務）</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bottom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tcBorders>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⑩その他施設の運営に関する重要事項</w:t>
            </w:r>
          </w:p>
          <w:p w:rsidR="002D4C3F" w:rsidRPr="008575DC" w:rsidRDefault="002D4C3F" w:rsidP="002D4C3F">
            <w:pPr>
              <w:spacing w:line="260" w:lineRule="exact"/>
              <w:ind w:firstLineChars="250" w:firstLine="45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・身体的拘束等の原則禁止</w:t>
            </w:r>
          </w:p>
          <w:p w:rsidR="002D4C3F" w:rsidRPr="008575DC" w:rsidRDefault="002D4C3F" w:rsidP="002D4C3F">
            <w:pPr>
              <w:spacing w:line="260" w:lineRule="exact"/>
              <w:ind w:firstLineChars="250" w:firstLine="450"/>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z w:val="18"/>
                <w:szCs w:val="18"/>
              </w:rPr>
              <w:t>・感染症対策</w:t>
            </w:r>
          </w:p>
          <w:p w:rsidR="002D4C3F" w:rsidRPr="008575DC" w:rsidRDefault="002D4C3F" w:rsidP="002D4C3F">
            <w:pPr>
              <w:spacing w:line="260" w:lineRule="exact"/>
              <w:ind w:firstLineChars="250" w:firstLine="415"/>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・その他の留意事項</w:t>
            </w:r>
          </w:p>
          <w:p w:rsidR="002D4C3F" w:rsidRPr="008575DC" w:rsidRDefault="008575DC" w:rsidP="002D4C3F">
            <w:pPr>
              <w:spacing w:line="260" w:lineRule="exact"/>
              <w:ind w:left="346"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4B6E53C7">
                <v:shape id="_x0000_s1199" type="#_x0000_t185" style="position:absolute;left:0;text-align:left;margin-left:15.6pt;margin-top:12.65pt;width:288.75pt;height:24.6pt;z-index:253336576" adj="1731"/>
              </w:pict>
            </w:r>
            <w:r w:rsidR="002D4C3F" w:rsidRPr="008575DC">
              <w:rPr>
                <w:rFonts w:ascii="ＭＳ ゴシック" w:eastAsia="ＭＳ ゴシック" w:hAnsi="ＭＳ ゴシック" w:hint="eastAsia"/>
                <w:color w:val="000000" w:themeColor="text1"/>
                <w:sz w:val="18"/>
                <w:szCs w:val="18"/>
              </w:rPr>
              <w:t xml:space="preserve">　　※主な事項を記載</w:t>
            </w:r>
          </w:p>
          <w:p w:rsidR="002D4C3F" w:rsidRPr="008575DC" w:rsidRDefault="002D4C3F" w:rsidP="002D4C3F">
            <w:pPr>
              <w:spacing w:line="260" w:lineRule="exact"/>
              <w:rPr>
                <w:rFonts w:ascii="ＭＳ ゴシック" w:eastAsia="ＭＳ ゴシック" w:hAnsi="ＭＳ ゴシック"/>
                <w:color w:val="000000" w:themeColor="text1"/>
                <w:sz w:val="18"/>
                <w:szCs w:val="18"/>
              </w:rPr>
            </w:pPr>
          </w:p>
          <w:p w:rsidR="002D4C3F" w:rsidRPr="008575DC" w:rsidRDefault="002D4C3F" w:rsidP="002D4C3F">
            <w:pPr>
              <w:spacing w:line="260" w:lineRule="exact"/>
              <w:rPr>
                <w:rFonts w:ascii="ＭＳ ゴシック" w:eastAsia="ＭＳ ゴシック" w:hAnsi="ＭＳ ゴシック"/>
                <w:color w:val="000000" w:themeColor="text1"/>
                <w:sz w:val="18"/>
                <w:szCs w:val="18"/>
              </w:rPr>
            </w:pP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top w:val="single" w:sz="4" w:space="0" w:color="auto"/>
              <w:left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26.勤務体制の確保等</w:t>
            </w:r>
          </w:p>
        </w:tc>
        <w:tc>
          <w:tcPr>
            <w:tcW w:w="3614" w:type="pct"/>
            <w:tcBorders>
              <w:top w:val="single" w:sz="4" w:space="0" w:color="auto"/>
              <w:left w:val="single" w:sz="4" w:space="0" w:color="auto"/>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入所者に対し、適切なサービスを提供できるよう、従業者の勤務の体制を定めていますか。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事業所ごとに、原則として月ごとの勤務表を作成し、従業者の日々の勤務時間、常勤・非常勤の別、看護･介護職員等の配置等を明確にしていますか。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45"/>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勤務表は、予定と実績を作成していますか。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righ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（従来型）</w:t>
            </w:r>
          </w:p>
        </w:tc>
        <w:tc>
          <w:tcPr>
            <w:tcW w:w="3614" w:type="pct"/>
            <w:tcBorders>
              <w:top w:val="single" w:sz="4" w:space="0" w:color="auto"/>
              <w:left w:val="single" w:sz="4" w:space="0" w:color="000000"/>
              <w:bottom w:val="single" w:sz="4" w:space="0" w:color="auto"/>
              <w:right w:val="nil"/>
            </w:tcBorders>
            <w:shd w:val="clear" w:color="auto" w:fill="auto"/>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※夜間及び深夜の時間帯（　　　時　～　翌　　時）　※必ず記入</w:t>
            </w:r>
          </w:p>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夜勤を行う看護職員又は介護職員の数は２以上ですか。</w:t>
            </w:r>
          </w:p>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（指定短期入所療養介護の利用者の数及び当該介護老人保健施設の入所者の数の合計数が40以下の介護老人保健施設であって、常時、緊急時の連絡体制を整備しているものにあっては、１以上）</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BFBFBF" w:themeFill="background1" w:themeFillShade="BF"/>
            <w:hideMark/>
          </w:tcPr>
          <w:p w:rsidR="002D4C3F" w:rsidRPr="008575DC" w:rsidRDefault="002D4C3F" w:rsidP="002D4C3F">
            <w:pPr>
              <w:widowControl/>
              <w:ind w:right="200"/>
              <w:jc w:val="right"/>
              <w:rPr>
                <w:rFonts w:ascii="ＭＳ ゴシック" w:eastAsia="ＭＳ ゴシック" w:hAnsi="ＭＳ ゴシック" w:cs="ＭＳ Ｐゴシック"/>
                <w:b/>
                <w:bCs/>
                <w:color w:val="000000" w:themeColor="text1"/>
                <w:kern w:val="0"/>
                <w:sz w:val="18"/>
                <w:szCs w:val="18"/>
              </w:rPr>
            </w:pPr>
            <w:r w:rsidRPr="008575DC">
              <w:rPr>
                <w:rFonts w:ascii="ＭＳ ゴシック" w:eastAsia="ＭＳ ゴシック" w:hAnsi="ＭＳ ゴシック" w:cs="ＭＳ Ｐゴシック" w:hint="eastAsia"/>
                <w:b/>
                <w:bCs/>
                <w:color w:val="000000" w:themeColor="text1"/>
                <w:kern w:val="0"/>
                <w:sz w:val="18"/>
                <w:szCs w:val="18"/>
              </w:rPr>
              <w:t>(ユニット型)</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昼間については、ユニットごとに常時１人以上の介護職員又は看護職員を配置していますか。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BFBFBF" w:themeFill="background1" w:themeFillShade="BF"/>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※夜間及び深夜の時間帯（　　　時　～　翌　　時）　※必ず記入</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夜間及び深夜については、２ユニットごとに１人以上の介護職員又は看護職員を夜間及び深夜の勤務に従事する職員として配置していますか。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pct25"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ユニットごとに、常勤のユニットリーダーを配置していますか。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pct25"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ユニットケアリーダー研修修了者を２名以上（２ユニット以下の施設は１名以上）配置していますか。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休日、夜間等においても医師との連絡が確保される体制を取っていますか。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タイムカード等を利用して、職員の勤務時間の確認等を行っていますか。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入所者の処遇に直接影響を及ぼす業務について、当該施設の従業員のみによるサービスを提供していますか。（処遇に直接影響を及ぼさない業務　：　調理業務、洗濯等）</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（職員検診）</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職員の健康診断は年１回（夜勤を行う職員については年２回）行っていますか。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2"/>
        </w:trPr>
        <w:tc>
          <w:tcPr>
            <w:tcW w:w="800" w:type="pct"/>
            <w:vMerge w:val="restart"/>
            <w:tcBorders>
              <w:left w:val="single" w:sz="4" w:space="0" w:color="auto"/>
              <w:right w:val="single" w:sz="4" w:space="0" w:color="000000"/>
            </w:tcBorders>
            <w:shd w:val="clear" w:color="auto" w:fill="auto"/>
            <w:hideMark/>
          </w:tcPr>
          <w:p w:rsidR="002D4C3F" w:rsidRPr="008575DC" w:rsidRDefault="002D4C3F" w:rsidP="002D4C3F">
            <w:pPr>
              <w:widowControl/>
              <w:ind w:rightChars="-113" w:right="-237"/>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（研修機会の</w:t>
            </w:r>
          </w:p>
          <w:p w:rsidR="002D4C3F" w:rsidRPr="008575DC" w:rsidRDefault="002D4C3F" w:rsidP="002D4C3F">
            <w:pPr>
              <w:widowControl/>
              <w:ind w:rightChars="-113" w:right="-237"/>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確保）</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従業者の資質の向上のため、計画的な研修の機会を確保していますか。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入所者の意思と人格を尊重したサービスを提供するため、職員の人権意識の向上を図るための内部研修の実施や外部研修に参加させていますか。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28"/>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研修に参加する職員に偏りはないですか。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研修内容を研修参加職員以外に還元できる体制（記録含む）が整備されていますか。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nil"/>
            </w:tcBorders>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b/>
                <w:color w:val="000000" w:themeColor="text1"/>
                <w:spacing w:val="-7"/>
                <w:sz w:val="18"/>
                <w:szCs w:val="18"/>
                <w:u w:val="single"/>
              </w:rPr>
              <w:t>医療・福祉関係の資格</w:t>
            </w:r>
            <w:r w:rsidRPr="008575DC">
              <w:rPr>
                <w:rFonts w:ascii="ＭＳ ゴシック" w:eastAsia="ＭＳ ゴシック" w:hAnsi="ＭＳ ゴシック" w:hint="eastAsia"/>
                <w:color w:val="000000" w:themeColor="text1"/>
                <w:spacing w:val="-7"/>
                <w:sz w:val="18"/>
                <w:szCs w:val="18"/>
              </w:rPr>
              <w:t>を有さない従業者に対し、採用後１年を経過するまでに認知症介護に係る基礎的な研修（認知症介護基礎研修）を受講させていますか。</w:t>
            </w:r>
          </w:p>
          <w:p w:rsidR="002D4C3F" w:rsidRPr="008575DC" w:rsidRDefault="002D4C3F" w:rsidP="002D4C3F">
            <w:pPr>
              <w:spacing w:line="260" w:lineRule="exact"/>
              <w:ind w:leftChars="-1" w:left="177" w:hangingChars="108" w:hanging="179"/>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【医療・福祉関係の資格】</w:t>
            </w:r>
          </w:p>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看護師、准看護師、介護福祉士、介護支援専門員、実務者研修修了者、介護職員初任者研修修了者、生活援助従事者研修修了者に加え、介護職員基礎研修課程又は訪問介護員養成研修一級課程・二級課</w:t>
            </w:r>
            <w:r w:rsidRPr="008575DC">
              <w:rPr>
                <w:rFonts w:ascii="ＭＳ ゴシック" w:eastAsia="ＭＳ ゴシック" w:hAnsi="ＭＳ ゴシック" w:hint="eastAsia"/>
                <w:color w:val="000000" w:themeColor="text1"/>
                <w:spacing w:val="-7"/>
                <w:sz w:val="18"/>
                <w:szCs w:val="18"/>
              </w:rPr>
              <w:lastRenderedPageBreak/>
              <w:t>程修了者、社会福祉士、医師、歯科医師、薬剤師、理学療法士、作業療法士、言語聴覚士、精神保健福祉士、管理栄養士、栄養士、あん摩マッサージ師、はり師、きゅう師等</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nil"/>
              <w:bottom w:val="nil"/>
            </w:tcBorders>
            <w:vAlign w:val="center"/>
          </w:tcPr>
          <w:p w:rsidR="002D4C3F" w:rsidRPr="008575DC" w:rsidRDefault="002D4C3F" w:rsidP="002D4C3F">
            <w:pPr>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①　医療・福祉関係の資格を有さない従業者　（　　人）</w:t>
            </w:r>
          </w:p>
          <w:p w:rsidR="002D4C3F" w:rsidRPr="008575DC" w:rsidRDefault="002D4C3F" w:rsidP="002D4C3F">
            <w:pPr>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②　①のうち採用後１年を経過している従業者　（　　　人）　</w:t>
            </w:r>
          </w:p>
          <w:p w:rsidR="002D4C3F" w:rsidRPr="008575DC" w:rsidRDefault="002D4C3F" w:rsidP="002D4C3F">
            <w:pPr>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③　②のうち認知症介護基礎研修を受講している従業者（　　　人）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nil"/>
              <w:bottom w:val="single" w:sz="4" w:space="0" w:color="auto"/>
            </w:tcBorders>
            <w:vAlign w:val="center"/>
          </w:tcPr>
          <w:p w:rsidR="002D4C3F" w:rsidRPr="008575DC" w:rsidRDefault="002D4C3F" w:rsidP="002D4C3F">
            <w:pPr>
              <w:spacing w:line="260" w:lineRule="exact"/>
              <w:ind w:left="16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※なお、当該義務付けの適用に当たっては、令和３年改正省令附則第５条において、３年間の経過措置を設けており、令和６年３月31 日までの間は、努力義務とされている。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right w:val="single" w:sz="4" w:space="0" w:color="auto"/>
            </w:tcBorders>
            <w:shd w:val="clear" w:color="auto" w:fill="auto"/>
          </w:tcPr>
          <w:p w:rsidR="002D4C3F" w:rsidRPr="008575DC" w:rsidRDefault="002D4C3F" w:rsidP="002D4C3F">
            <w:pPr>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イ 事業者が講ずべき措置の具体的内容</w:t>
            </w:r>
          </w:p>
          <w:p w:rsidR="002D4C3F" w:rsidRPr="008575DC" w:rsidRDefault="002D4C3F" w:rsidP="002D4C3F">
            <w:pPr>
              <w:spacing w:line="260" w:lineRule="exact"/>
              <w:ind w:leftChars="99" w:left="475" w:hangingChars="150" w:hanging="267"/>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ａ  事業者の方針等の明確化及びその周知・啓発</w:t>
            </w:r>
          </w:p>
          <w:p w:rsidR="002D4C3F" w:rsidRPr="008575DC" w:rsidRDefault="002D4C3F" w:rsidP="002D4C3F">
            <w:pPr>
              <w:spacing w:line="260" w:lineRule="exact"/>
              <w:ind w:leftChars="299" w:left="628"/>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職場におけるハラスメントの内容及び職場におけるハラスメントを行ってはならない旨の方針を明確化し、従業者に周知・啓発すること。</w:t>
            </w:r>
          </w:p>
          <w:p w:rsidR="002D4C3F" w:rsidRPr="008575DC" w:rsidRDefault="002D4C3F" w:rsidP="002D4C3F">
            <w:pPr>
              <w:spacing w:line="260" w:lineRule="exact"/>
              <w:ind w:leftChars="150" w:left="493" w:hangingChars="100" w:hanging="178"/>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b 相談（苦情を含む。以下同じ。）に応じ、適切に対応するために必要な体制の整備</w:t>
            </w:r>
          </w:p>
          <w:p w:rsidR="002D4C3F" w:rsidRPr="008575DC" w:rsidRDefault="002D4C3F" w:rsidP="002D4C3F">
            <w:pPr>
              <w:spacing w:line="260" w:lineRule="exact"/>
              <w:ind w:leftChars="250" w:left="525"/>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相談に対応する担当者をあらかじめ定めること等により、相談への対応のための窓口をあらかじめ定め、労働者に周知すること。</w:t>
            </w:r>
          </w:p>
        </w:tc>
        <w:tc>
          <w:tcPr>
            <w:tcW w:w="20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DC62AE">
        <w:trPr>
          <w:trHeight w:val="1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ロ 事業主が講じることが望ましい取り組みについて</w:t>
            </w:r>
          </w:p>
          <w:p w:rsidR="002D4C3F" w:rsidRPr="008575DC" w:rsidRDefault="002D4C3F" w:rsidP="002D4C3F">
            <w:pPr>
              <w:spacing w:line="260" w:lineRule="exact"/>
              <w:ind w:leftChars="100" w:left="299" w:hangingChars="50" w:hanging="89"/>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①相談に応じ、適切に対応するために必要な体制の整備</w:t>
            </w:r>
          </w:p>
          <w:p w:rsidR="002D4C3F" w:rsidRPr="008575DC" w:rsidRDefault="002D4C3F" w:rsidP="002D4C3F">
            <w:pPr>
              <w:spacing w:line="260" w:lineRule="exact"/>
              <w:ind w:leftChars="100" w:left="299" w:hangingChars="50" w:hanging="89"/>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②被害者への配慮のための取組（メンタルヘルス不調への相談対応、行為者に対して1人で対応させない等）</w:t>
            </w:r>
          </w:p>
          <w:p w:rsidR="002D4C3F" w:rsidRPr="008575DC" w:rsidRDefault="002D4C3F" w:rsidP="002D4C3F">
            <w:pPr>
              <w:spacing w:line="260" w:lineRule="exact"/>
              <w:ind w:leftChars="100" w:left="299" w:hangingChars="50" w:hanging="89"/>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③被害防止ための取組（マニュアル作成や研修の実施等、業種・業態等の状況に応じた取組）</w:t>
            </w:r>
          </w:p>
        </w:tc>
        <w:tc>
          <w:tcPr>
            <w:tcW w:w="20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bottom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right w:val="single" w:sz="4" w:space="0" w:color="auto"/>
            </w:tcBorders>
            <w:shd w:val="clear" w:color="auto" w:fill="auto"/>
          </w:tcPr>
          <w:p w:rsidR="002D4C3F" w:rsidRPr="008575DC" w:rsidRDefault="002D4C3F" w:rsidP="002D4C3F">
            <w:pPr>
              <w:spacing w:line="260" w:lineRule="exact"/>
              <w:ind w:leftChars="100" w:left="299" w:hangingChars="50" w:hanging="89"/>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上記については厚生労働省ホームページを参考にすること。</w:t>
            </w:r>
          </w:p>
          <w:p w:rsidR="002D4C3F" w:rsidRPr="008575DC" w:rsidRDefault="002D4C3F" w:rsidP="002D4C3F">
            <w:pPr>
              <w:spacing w:line="260" w:lineRule="exact"/>
              <w:ind w:leftChars="100" w:left="299" w:hangingChars="50" w:hanging="89"/>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（https://www.mhlw.go.jp/stf/newpage_05120.html）</w:t>
            </w:r>
          </w:p>
        </w:tc>
        <w:tc>
          <w:tcPr>
            <w:tcW w:w="20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9938FB">
        <w:trPr>
          <w:trHeight w:val="320"/>
        </w:trPr>
        <w:tc>
          <w:tcPr>
            <w:tcW w:w="800" w:type="pct"/>
            <w:tcBorders>
              <w:top w:val="single" w:sz="4" w:space="0" w:color="auto"/>
              <w:left w:val="single" w:sz="4" w:space="0" w:color="auto"/>
              <w:right w:val="single" w:sz="4" w:space="0" w:color="auto"/>
            </w:tcBorders>
          </w:tcPr>
          <w:p w:rsidR="002D4C3F" w:rsidRPr="008575DC" w:rsidRDefault="002D4C3F" w:rsidP="002D4C3F">
            <w:pPr>
              <w:spacing w:line="340" w:lineRule="exact"/>
              <w:ind w:left="16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27　業務継続計画の策定等</w:t>
            </w:r>
          </w:p>
        </w:tc>
        <w:tc>
          <w:tcPr>
            <w:tcW w:w="3614"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left w:val="single" w:sz="4" w:space="0" w:color="auto"/>
              <w:bottom w:val="dotted" w:sz="4" w:space="0" w:color="auto"/>
              <w:right w:val="single"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業務継続計画には以下の内容を盛り込んでいますか。</w:t>
            </w:r>
          </w:p>
          <w:p w:rsidR="002D4C3F" w:rsidRPr="008575DC" w:rsidRDefault="002D4C3F" w:rsidP="002D4C3F">
            <w:pPr>
              <w:spacing w:line="260" w:lineRule="exact"/>
              <w:ind w:left="16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※当該計画の策定に当たっては「介護施設・事業所における新型コロナウイルス感染症発生時の業務継続ガイドライン」及び「介護施設・事業所における自然災害発生時の業務継続ガイドライン」を参照。</w:t>
            </w:r>
          </w:p>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①及び②を一体的に作成することを妨げない。</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9938FB">
        <w:trPr>
          <w:trHeight w:val="320"/>
        </w:trPr>
        <w:tc>
          <w:tcPr>
            <w:tcW w:w="800" w:type="pct"/>
            <w:tcBorders>
              <w:left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①　感染症に係る業務継続計画</w:t>
            </w:r>
          </w:p>
          <w:p w:rsidR="002D4C3F" w:rsidRPr="008575DC" w:rsidRDefault="002D4C3F" w:rsidP="002D4C3F">
            <w:pPr>
              <w:spacing w:line="260" w:lineRule="exact"/>
              <w:ind w:left="498" w:hangingChars="300" w:hanging="498"/>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イ　平時からの備え（体制構築・整備、感染症防止に向けた取組の実施、備蓄品の確保等）</w:t>
            </w:r>
          </w:p>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ロ　初動対応</w:t>
            </w:r>
          </w:p>
          <w:p w:rsidR="002D4C3F" w:rsidRPr="008575DC" w:rsidRDefault="002D4C3F" w:rsidP="002D4C3F">
            <w:pPr>
              <w:spacing w:line="260" w:lineRule="exact"/>
              <w:ind w:left="498" w:hangingChars="300" w:hanging="498"/>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ハ　感染拡大防止体制の確立（保健所との連携、濃厚接触者への対応、関係者との情報共有等）</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left w:val="single" w:sz="4" w:space="0" w:color="auto"/>
              <w:bottom w:val="single" w:sz="4" w:space="0" w:color="auto"/>
              <w:right w:val="single"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② 　災害に係る業務継続計画</w:t>
            </w:r>
          </w:p>
          <w:p w:rsidR="002D4C3F" w:rsidRPr="008575DC" w:rsidRDefault="002D4C3F" w:rsidP="002D4C3F">
            <w:pPr>
              <w:spacing w:line="260" w:lineRule="exact"/>
              <w:ind w:leftChars="100" w:left="459" w:hangingChars="150" w:hanging="249"/>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イ 平常時の対応（建物・設備の安全対策、電気・水道等のライフラインが停止した場合の対策、必要品の備蓄等）</w:t>
            </w:r>
          </w:p>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ロ 緊急時の対応（業務継続計画発動基準、対応体制等）</w:t>
            </w:r>
          </w:p>
          <w:p w:rsidR="002D4C3F" w:rsidRPr="008575DC" w:rsidRDefault="002D4C3F" w:rsidP="002D4C3F">
            <w:pPr>
              <w:spacing w:line="260" w:lineRule="exact"/>
              <w:ind w:firstLineChars="100" w:firstLine="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ハ 他施設及び地域との連携</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left w:val="single" w:sz="4" w:space="0" w:color="auto"/>
              <w:bottom w:val="dotted" w:sz="4" w:space="0" w:color="auto"/>
              <w:right w:val="single" w:sz="4" w:space="0" w:color="auto"/>
            </w:tcBorders>
            <w:vAlign w:val="center"/>
          </w:tcPr>
          <w:p w:rsidR="002D4C3F" w:rsidRPr="008575DC" w:rsidRDefault="002D4C3F" w:rsidP="002D4C3F">
            <w:pPr>
              <w:spacing w:line="260" w:lineRule="exact"/>
              <w:ind w:left="16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従業者に対し、業務継続計画について周知するとともに必要な研修及び訓練を実施していますか。</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9938FB">
        <w:trPr>
          <w:trHeight w:val="320"/>
        </w:trPr>
        <w:tc>
          <w:tcPr>
            <w:tcW w:w="800" w:type="pct"/>
            <w:tcBorders>
              <w:left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①　研修は、定期的（年２回以上）実施し、内容を記録していますか。</w:t>
            </w:r>
          </w:p>
          <w:p w:rsidR="002D4C3F" w:rsidRPr="008575DC" w:rsidRDefault="002D4C3F" w:rsidP="002D4C3F">
            <w:pPr>
              <w:spacing w:line="260" w:lineRule="exact"/>
              <w:ind w:left="498" w:hangingChars="300" w:hanging="498"/>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※感染症の業務継続計画に係る研修は、感染症の予防及びまん延防止のための研修と一体的に実施することも差し支えない</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260" w:lineRule="exact"/>
              <w:ind w:leftChars="138" w:left="45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・新規採用時にも別に当該研修を実施し、内容を記録していますか。</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dotted" w:sz="4" w:space="0" w:color="auto"/>
              <w:left w:val="single" w:sz="4" w:space="0" w:color="auto"/>
              <w:bottom w:val="single" w:sz="4" w:space="0" w:color="auto"/>
              <w:right w:val="single" w:sz="4" w:space="0" w:color="auto"/>
            </w:tcBorders>
            <w:vAlign w:val="center"/>
          </w:tcPr>
          <w:p w:rsidR="002D4C3F" w:rsidRPr="008575DC" w:rsidRDefault="002D4C3F" w:rsidP="002D4C3F">
            <w:pPr>
              <w:spacing w:line="260" w:lineRule="exact"/>
              <w:ind w:left="16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②</w:t>
            </w:r>
            <w:r w:rsidRPr="008575DC">
              <w:rPr>
                <w:rFonts w:ascii="ＭＳ ゴシック" w:eastAsia="ＭＳ ゴシック" w:hAnsi="ＭＳ ゴシック" w:hint="eastAsia"/>
                <w:color w:val="000000" w:themeColor="text1"/>
                <w:sz w:val="18"/>
                <w:szCs w:val="18"/>
              </w:rPr>
              <w:t xml:space="preserve"> 　訓練（シミュレーション）は、</w:t>
            </w:r>
            <w:r w:rsidRPr="008575DC">
              <w:rPr>
                <w:rFonts w:ascii="ＭＳ ゴシック" w:eastAsia="ＭＳ ゴシック" w:hAnsi="ＭＳ ゴシック" w:hint="eastAsia"/>
                <w:color w:val="000000" w:themeColor="text1"/>
                <w:spacing w:val="-7"/>
                <w:sz w:val="18"/>
                <w:szCs w:val="18"/>
              </w:rPr>
              <w:t>感染症や災害が発生した場合において迅速に行動できるよう、業務継続計画に基づき、施設内の役割分担の確認、感染症や災害が発生した場合に実践するケアの演習等を定期的（年２回以上）に実施していますか。</w:t>
            </w:r>
          </w:p>
          <w:p w:rsidR="002D4C3F" w:rsidRPr="008575DC" w:rsidRDefault="002D4C3F" w:rsidP="002D4C3F">
            <w:pPr>
              <w:spacing w:line="260" w:lineRule="exact"/>
              <w:ind w:left="327" w:hangingChars="197" w:hanging="327"/>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感染症の業務継続計画に係る訓練については、感染症の予防及びまん延の防止のための訓練と一体的に、災害の業務継続計画に係る訓練については、非常災害対策に係る訓練と一体的に実施することも差し支えない。</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定期的に業務継続計画の見直しを行い、必要に応じて業務継続計画の変更を行っていますか。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bottom w:val="single" w:sz="4" w:space="0" w:color="auto"/>
              <w:right w:val="single" w:sz="4" w:space="0" w:color="auto"/>
            </w:tcBorders>
          </w:tcPr>
          <w:p w:rsidR="002D4C3F" w:rsidRPr="008575DC" w:rsidRDefault="002D4C3F" w:rsidP="002D4C3F">
            <w:pPr>
              <w:spacing w:line="340" w:lineRule="exact"/>
              <w:rPr>
                <w:rFonts w:ascii="ＭＳ ゴシック" w:eastAsia="ＭＳ ゴシック" w:hAnsi="ＭＳ ゴシック"/>
                <w:color w:val="000000" w:themeColor="text1"/>
                <w:spacing w:val="-7"/>
                <w:sz w:val="18"/>
                <w:szCs w:val="18"/>
              </w:rPr>
            </w:pPr>
          </w:p>
        </w:tc>
        <w:tc>
          <w:tcPr>
            <w:tcW w:w="3614"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260" w:lineRule="exact"/>
              <w:ind w:left="166" w:hangingChars="100" w:hanging="166"/>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※なお、当該義務付けの適用に当たっては、令和３年改正省令附則第３条において、３年間の経過措置を設けており、令和６年３月31 日までの間は、努力義務とされている。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9938FB">
        <w:trPr>
          <w:trHeight w:val="320"/>
        </w:trPr>
        <w:tc>
          <w:tcPr>
            <w:tcW w:w="800" w:type="pct"/>
            <w:tcBorders>
              <w:top w:val="single" w:sz="4" w:space="0" w:color="000000"/>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28.定員の遵守</w:t>
            </w:r>
          </w:p>
          <w:p w:rsidR="002D4C3F" w:rsidRPr="008575DC" w:rsidRDefault="002D4C3F" w:rsidP="002D4C3F">
            <w:pPr>
              <w:widowControl/>
              <w:jc w:val="left"/>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lastRenderedPageBreak/>
              <w:t>（共通）</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施設（ユニットごと）の入所定員を遵守していますか。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 xml:space="preserve">　　</w:t>
            </w:r>
            <w:r w:rsidRPr="008575DC">
              <w:rPr>
                <w:rFonts w:ascii="ＭＳ ゴシック" w:eastAsia="ＭＳ ゴシック" w:hAnsi="ＭＳ ゴシック" w:cs="ＭＳ Ｐゴシック" w:hint="eastAsia"/>
                <w:color w:val="000000" w:themeColor="text1"/>
                <w:kern w:val="0"/>
                <w:sz w:val="18"/>
                <w:szCs w:val="18"/>
                <w:u w:val="single"/>
              </w:rPr>
              <w:t xml:space="preserve">　　</w:t>
            </w:r>
            <w:r w:rsidRPr="008575DC">
              <w:rPr>
                <w:rFonts w:ascii="ＭＳ ゴシック" w:eastAsia="ＭＳ ゴシック" w:hAnsi="ＭＳ ゴシック" w:cs="ＭＳ Ｐゴシック" w:hint="eastAsia"/>
                <w:color w:val="000000" w:themeColor="text1"/>
                <w:kern w:val="0"/>
                <w:sz w:val="18"/>
                <w:szCs w:val="18"/>
              </w:rPr>
              <w:t>年</w:t>
            </w:r>
            <w:r w:rsidRPr="008575DC">
              <w:rPr>
                <w:rFonts w:ascii="ＭＳ ゴシック" w:eastAsia="ＭＳ ゴシック" w:hAnsi="ＭＳ ゴシック" w:cs="ＭＳ Ｐゴシック" w:hint="eastAsia"/>
                <w:color w:val="000000" w:themeColor="text1"/>
                <w:kern w:val="0"/>
                <w:sz w:val="18"/>
                <w:szCs w:val="18"/>
                <w:u w:val="single"/>
              </w:rPr>
              <w:t xml:space="preserve">　　</w:t>
            </w:r>
            <w:r w:rsidRPr="008575DC">
              <w:rPr>
                <w:rFonts w:ascii="ＭＳ ゴシック" w:eastAsia="ＭＳ ゴシック" w:hAnsi="ＭＳ ゴシック" w:cs="ＭＳ Ｐゴシック" w:hint="eastAsia"/>
                <w:color w:val="000000" w:themeColor="text1"/>
                <w:kern w:val="0"/>
                <w:sz w:val="18"/>
                <w:szCs w:val="18"/>
              </w:rPr>
              <w:t>月</w:t>
            </w:r>
            <w:r w:rsidRPr="008575DC">
              <w:rPr>
                <w:rFonts w:ascii="ＭＳ ゴシック" w:eastAsia="ＭＳ ゴシック" w:hAnsi="ＭＳ ゴシック" w:cs="ＭＳ Ｐゴシック" w:hint="eastAsia"/>
                <w:color w:val="000000" w:themeColor="text1"/>
                <w:kern w:val="0"/>
                <w:sz w:val="18"/>
                <w:szCs w:val="18"/>
                <w:u w:val="single"/>
              </w:rPr>
              <w:t xml:space="preserve">　　</w:t>
            </w:r>
            <w:r w:rsidRPr="008575DC">
              <w:rPr>
                <w:rFonts w:ascii="ＭＳ ゴシック" w:eastAsia="ＭＳ ゴシック" w:hAnsi="ＭＳ ゴシック" w:cs="ＭＳ Ｐゴシック" w:hint="eastAsia"/>
                <w:color w:val="000000" w:themeColor="text1"/>
                <w:kern w:val="0"/>
                <w:sz w:val="18"/>
                <w:szCs w:val="18"/>
              </w:rPr>
              <w:t>日現在</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定員</w:t>
            </w:r>
            <w:r w:rsidRPr="008575DC">
              <w:rPr>
                <w:rFonts w:ascii="ＭＳ ゴシック" w:eastAsia="ＭＳ ゴシック" w:hAnsi="ＭＳ ゴシック" w:cs="ＭＳ Ｐゴシック" w:hint="eastAsia"/>
                <w:color w:val="000000" w:themeColor="text1"/>
                <w:kern w:val="0"/>
                <w:sz w:val="18"/>
                <w:szCs w:val="18"/>
                <w:u w:val="single"/>
              </w:rPr>
              <w:t xml:space="preserve">　　　</w:t>
            </w:r>
            <w:r w:rsidRPr="008575DC">
              <w:rPr>
                <w:rFonts w:ascii="ＭＳ ゴシック" w:eastAsia="ＭＳ ゴシック" w:hAnsi="ＭＳ ゴシック" w:cs="ＭＳ Ｐゴシック" w:hint="eastAsia"/>
                <w:color w:val="000000" w:themeColor="text1"/>
                <w:kern w:val="0"/>
                <w:sz w:val="18"/>
                <w:szCs w:val="18"/>
              </w:rPr>
              <w:t>人　入所者</w:t>
            </w:r>
            <w:r w:rsidRPr="008575DC">
              <w:rPr>
                <w:rFonts w:ascii="ＭＳ ゴシック" w:eastAsia="ＭＳ ゴシック" w:hAnsi="ＭＳ ゴシック" w:cs="ＭＳ Ｐゴシック" w:hint="eastAsia"/>
                <w:color w:val="000000" w:themeColor="text1"/>
                <w:kern w:val="0"/>
                <w:sz w:val="18"/>
                <w:szCs w:val="18"/>
                <w:u w:val="single"/>
              </w:rPr>
              <w:t xml:space="preserve">　　　</w:t>
            </w:r>
            <w:r w:rsidRPr="008575DC">
              <w:rPr>
                <w:rFonts w:ascii="ＭＳ ゴシック" w:eastAsia="ＭＳ ゴシック" w:hAnsi="ＭＳ ゴシック" w:cs="ＭＳ Ｐゴシック" w:hint="eastAsia"/>
                <w:color w:val="000000" w:themeColor="text1"/>
                <w:kern w:val="0"/>
                <w:sz w:val="18"/>
                <w:szCs w:val="18"/>
              </w:rPr>
              <w:t>人（うち入院</w:t>
            </w:r>
            <w:r w:rsidRPr="008575DC">
              <w:rPr>
                <w:rFonts w:ascii="ＭＳ ゴシック" w:eastAsia="ＭＳ ゴシック" w:hAnsi="ＭＳ ゴシック" w:cs="ＭＳ Ｐゴシック" w:hint="eastAsia"/>
                <w:color w:val="000000" w:themeColor="text1"/>
                <w:kern w:val="0"/>
                <w:sz w:val="18"/>
                <w:szCs w:val="18"/>
                <w:u w:val="single"/>
              </w:rPr>
              <w:t xml:space="preserve">　　　</w:t>
            </w:r>
            <w:r w:rsidRPr="008575DC">
              <w:rPr>
                <w:rFonts w:ascii="ＭＳ ゴシック" w:eastAsia="ＭＳ ゴシック" w:hAnsi="ＭＳ ゴシック" w:cs="ＭＳ Ｐゴシック" w:hint="eastAsia"/>
                <w:color w:val="000000" w:themeColor="text1"/>
                <w:kern w:val="0"/>
                <w:sz w:val="18"/>
                <w:szCs w:val="18"/>
              </w:rPr>
              <w:t>人）</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85"/>
        </w:trPr>
        <w:tc>
          <w:tcPr>
            <w:tcW w:w="800" w:type="pct"/>
            <w:tcBorders>
              <w:left w:val="single" w:sz="4" w:space="0" w:color="auto"/>
              <w:bottom w:val="dotted"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療養室の定員を遵守していますか。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top w:val="dotted" w:sz="4" w:space="0" w:color="auto"/>
              <w:left w:val="single" w:sz="4" w:space="0" w:color="auto"/>
              <w:bottom w:val="single" w:sz="4" w:space="0" w:color="000000"/>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b/>
                <w:bCs/>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災害、虐待その他やむを得ない事情による定員超過がある場合は、その理由および入所者数（記入日現在）</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w:t>
            </w:r>
          </w:p>
        </w:tc>
        <w:tc>
          <w:tcPr>
            <w:tcW w:w="202"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2"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20"/>
        </w:trPr>
        <w:tc>
          <w:tcPr>
            <w:tcW w:w="800" w:type="pct"/>
            <w:tcBorders>
              <w:top w:val="single" w:sz="4" w:space="0" w:color="000000"/>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29.非常災害対策</w:t>
            </w:r>
          </w:p>
        </w:tc>
        <w:tc>
          <w:tcPr>
            <w:tcW w:w="3614" w:type="pct"/>
            <w:tcBorders>
              <w:top w:val="single" w:sz="4" w:space="0" w:color="auto"/>
              <w:left w:val="single" w:sz="4" w:space="0" w:color="000000"/>
              <w:bottom w:val="dotted"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非常災害に関する具体的計画はありますか。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※「非常災害に関する具体的計画」とは、消防法施行規則第３条に規定する消防計画（これに準ずる計画書を含む）及び</w:t>
            </w:r>
            <w:r w:rsidRPr="008575DC">
              <w:rPr>
                <w:rFonts w:ascii="ＭＳ ゴシック" w:eastAsia="ＭＳ ゴシック" w:hAnsi="ＭＳ ゴシック" w:cs="ＭＳ Ｐゴシック" w:hint="eastAsia"/>
                <w:b/>
                <w:color w:val="000000" w:themeColor="text1"/>
                <w:kern w:val="0"/>
                <w:sz w:val="18"/>
                <w:szCs w:val="18"/>
              </w:rPr>
              <w:t>風水害・土砂災害・地震等</w:t>
            </w:r>
            <w:r w:rsidRPr="008575DC">
              <w:rPr>
                <w:rFonts w:ascii="ＭＳ ゴシック" w:eastAsia="ＭＳ ゴシック" w:hAnsi="ＭＳ ゴシック" w:cs="ＭＳ Ｐゴシック" w:hint="eastAsia"/>
                <w:color w:val="000000" w:themeColor="text1"/>
                <w:kern w:val="0"/>
                <w:sz w:val="18"/>
                <w:szCs w:val="18"/>
              </w:rPr>
              <w:t>の災害に対処するための計画（マニュアルを含む）をいいます。この場合、消防計画の策定及びこれに基づく消防業務の実施は、消防法第８条の規定により防火管理者を置くこととされている施設にあってはその者に行わせることになります。　また、防火管理者を置かなくてもよいこととされている施設においても、防火管理について責任者を定め、その者に消防計画に準ずる計画の策定等の業務を行わせることになります。</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非常災害時の関係機関への通報及び連携体制を整備し、それらを定期的に従業者に周知していますか。</w:t>
            </w:r>
          </w:p>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たものです。</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定期的に必要な訓練を行っていますか。（年２回以上）</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うち１回は夜間を想定した訓練を行っていますか。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火災訓練以外に風水害・土砂災害・地震等の訓練を行っていますか。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449F7">
        <w:trPr>
          <w:trHeight w:val="2364"/>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00" w:type="pct"/>
            <w:gridSpan w:val="4"/>
            <w:tcBorders>
              <w:top w:val="single" w:sz="4" w:space="0" w:color="auto"/>
              <w:left w:val="single" w:sz="4" w:space="0" w:color="000000"/>
              <w:bottom w:val="dotted"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●火災訓練の実施状況　※前年度及び今年度の実施状況（予定を含む）を記入してください。</w:t>
            </w:r>
          </w:p>
          <w:tbl>
            <w:tblPr>
              <w:tblW w:w="8989" w:type="dxa"/>
              <w:tblLayout w:type="fixed"/>
              <w:tblCellMar>
                <w:left w:w="99" w:type="dxa"/>
                <w:right w:w="99" w:type="dxa"/>
              </w:tblCellMar>
              <w:tblLook w:val="04A0" w:firstRow="1" w:lastRow="0" w:firstColumn="1" w:lastColumn="0" w:noHBand="0" w:noVBand="1"/>
            </w:tblPr>
            <w:tblGrid>
              <w:gridCol w:w="1456"/>
              <w:gridCol w:w="1842"/>
              <w:gridCol w:w="1418"/>
              <w:gridCol w:w="1417"/>
              <w:gridCol w:w="1276"/>
              <w:gridCol w:w="1580"/>
            </w:tblGrid>
            <w:tr w:rsidR="008575DC" w:rsidRPr="008575DC" w:rsidTr="001D4160">
              <w:trPr>
                <w:trHeight w:val="360"/>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実施日</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発生想定時間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消防署の立会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入所者の参加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地域の参加</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記録</w:t>
                  </w:r>
                </w:p>
              </w:tc>
            </w:tr>
            <w:tr w:rsidR="008575DC" w:rsidRPr="008575DC" w:rsidTr="001D4160">
              <w:trPr>
                <w:trHeight w:val="349"/>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r>
            <w:tr w:rsidR="008575DC" w:rsidRPr="008575DC" w:rsidTr="001D4160">
              <w:trPr>
                <w:trHeight w:val="349"/>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r>
            <w:tr w:rsidR="008575DC" w:rsidRPr="008575DC" w:rsidTr="001D4160">
              <w:trPr>
                <w:trHeight w:val="349"/>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r>
            <w:tr w:rsidR="008575DC" w:rsidRPr="008575DC" w:rsidTr="001D4160">
              <w:trPr>
                <w:trHeight w:val="349"/>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580"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r>
          </w:tbl>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6449F7">
        <w:trPr>
          <w:trHeight w:val="2398"/>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00" w:type="pct"/>
            <w:gridSpan w:val="4"/>
            <w:tcBorders>
              <w:top w:val="single" w:sz="4" w:space="0" w:color="auto"/>
              <w:left w:val="single" w:sz="4" w:space="0" w:color="000000"/>
              <w:bottom w:val="dotted"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●風水害・土砂災害・地震等の避難訓練の実施状況</w:t>
            </w:r>
          </w:p>
          <w:tbl>
            <w:tblPr>
              <w:tblW w:w="8989" w:type="dxa"/>
              <w:tblLayout w:type="fixed"/>
              <w:tblCellMar>
                <w:left w:w="99" w:type="dxa"/>
                <w:right w:w="99" w:type="dxa"/>
              </w:tblCellMar>
              <w:tblLook w:val="04A0" w:firstRow="1" w:lastRow="0" w:firstColumn="1" w:lastColumn="0" w:noHBand="0" w:noVBand="1"/>
            </w:tblPr>
            <w:tblGrid>
              <w:gridCol w:w="1456"/>
              <w:gridCol w:w="1842"/>
              <w:gridCol w:w="1418"/>
              <w:gridCol w:w="1417"/>
              <w:gridCol w:w="1276"/>
              <w:gridCol w:w="1580"/>
            </w:tblGrid>
            <w:tr w:rsidR="008575DC" w:rsidRPr="008575DC" w:rsidTr="00FD153A">
              <w:trPr>
                <w:trHeight w:val="360"/>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実施日</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発生想定時間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消防署の立会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入所者の参加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地域の参加</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記録</w:t>
                  </w:r>
                </w:p>
              </w:tc>
            </w:tr>
            <w:tr w:rsidR="008575DC" w:rsidRPr="008575DC" w:rsidTr="00FD153A">
              <w:trPr>
                <w:trHeight w:val="349"/>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r>
            <w:tr w:rsidR="008575DC" w:rsidRPr="008575DC" w:rsidTr="00FD153A">
              <w:trPr>
                <w:trHeight w:val="349"/>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r>
            <w:tr w:rsidR="008575DC" w:rsidRPr="008575DC" w:rsidTr="00FD153A">
              <w:trPr>
                <w:trHeight w:val="349"/>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r>
            <w:tr w:rsidR="008575DC" w:rsidRPr="008575DC" w:rsidTr="00FD153A">
              <w:trPr>
                <w:trHeight w:val="349"/>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日中・夜間</w:t>
                  </w:r>
                </w:p>
              </w:tc>
              <w:tc>
                <w:tcPr>
                  <w:tcW w:w="1418"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c>
                <w:tcPr>
                  <w:tcW w:w="1580" w:type="dxa"/>
                  <w:tcBorders>
                    <w:top w:val="single" w:sz="4" w:space="0" w:color="auto"/>
                    <w:left w:val="nil"/>
                    <w:bottom w:val="single" w:sz="4" w:space="0" w:color="auto"/>
                    <w:right w:val="single" w:sz="4" w:space="0" w:color="auto"/>
                  </w:tcBorders>
                  <w:shd w:val="clear" w:color="auto" w:fill="auto"/>
                  <w:vAlign w:val="center"/>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有・無</w:t>
                  </w:r>
                </w:p>
              </w:tc>
            </w:tr>
          </w:tbl>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284"/>
        </w:trPr>
        <w:tc>
          <w:tcPr>
            <w:tcW w:w="800" w:type="pct"/>
            <w:vMerge w:val="restar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防火管理者（消防法に基づく）を置いていますか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防火管理者　　職種（　　　　　　　　）</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48"/>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防火管理者が変更となった場合、変更届を行っていますか。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5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消防法による消防計画の届出を行っていますか。</w:t>
            </w:r>
          </w:p>
          <w:p w:rsidR="002D4C3F" w:rsidRPr="008575DC" w:rsidRDefault="002D4C3F" w:rsidP="002D4C3F">
            <w:pPr>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 xml:space="preserve">消防計画の提出日　</w:t>
            </w:r>
            <w:r w:rsidRPr="008575DC">
              <w:rPr>
                <w:rFonts w:ascii="ＭＳ ゴシック" w:eastAsia="ＭＳ ゴシック" w:hAnsi="ＭＳ ゴシック" w:cs="ＭＳ Ｐゴシック" w:hint="eastAsia"/>
                <w:color w:val="000000" w:themeColor="text1"/>
                <w:kern w:val="0"/>
                <w:sz w:val="18"/>
                <w:szCs w:val="20"/>
                <w:u w:val="single"/>
              </w:rPr>
              <w:t xml:space="preserve">　　　　年　　月　　日</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9"/>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b/>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消防法による避難設備、消防用設備の定期点検及び報告を行っていますか。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bottom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tabs>
                <w:tab w:val="left" w:pos="3734"/>
              </w:tabs>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訓練の実施に当たって、地域住民の参加が得られるよう連携に努めていますか。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top w:val="single" w:sz="4" w:space="0" w:color="auto"/>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30.衛生管理等</w:t>
            </w: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入所者の使用する施設、食器その他の設備又は飲用に供する水について、衛生的な管理に努め、又は衛生上必要な措置を講ずるとともに、医薬品および医療機器の管理が適正に行われていますか。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施設、食器、飲料水等の衛生管理及び施設内の悪臭対策は適切に実施していますか。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調理および配膳に伴う衛生は、食品衛生法等関係法規に準じて行われていますか。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85"/>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食品の保管設備、食器の消毒・保管方法等は大量調理衛生マニュアルに沿って行われていますか。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簡易専用水道【有効容量が10㎥を超える貯水槽（受水槽）】を使用している場合、年1回法定検査を受けていますか。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u w:val="single"/>
              </w:rPr>
            </w:pPr>
            <w:r w:rsidRPr="008575DC">
              <w:rPr>
                <w:rFonts w:ascii="ＭＳ ゴシック" w:eastAsia="ＭＳ ゴシック" w:hAnsi="ＭＳ ゴシック" w:cs="ＭＳ Ｐゴシック" w:hint="eastAsia"/>
                <w:color w:val="000000" w:themeColor="text1"/>
                <w:kern w:val="0"/>
                <w:sz w:val="18"/>
                <w:szCs w:val="18"/>
                <w:u w:val="single"/>
              </w:rPr>
              <w:t>法定検査受検日　　年　　月　　日</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u w:val="single"/>
              </w:rPr>
            </w:pPr>
            <w:r w:rsidRPr="008575DC">
              <w:rPr>
                <w:rFonts w:ascii="ＭＳ ゴシック" w:eastAsia="ＭＳ ゴシック" w:hAnsi="ＭＳ ゴシック" w:cs="ＭＳ Ｐゴシック" w:hint="eastAsia"/>
                <w:color w:val="000000" w:themeColor="text1"/>
                <w:kern w:val="0"/>
                <w:sz w:val="18"/>
                <w:szCs w:val="18"/>
                <w:u w:val="single"/>
              </w:rPr>
              <w:t>清掃実施日　　　　年　　月　　日</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u w:val="single"/>
              </w:rPr>
            </w:pPr>
            <w:r w:rsidRPr="008575DC">
              <w:rPr>
                <w:rFonts w:ascii="ＭＳ ゴシック" w:eastAsia="ＭＳ ゴシック" w:hAnsi="ＭＳ ゴシック" w:cs="ＭＳ Ｐゴシック" w:hint="eastAsia"/>
                <w:color w:val="000000" w:themeColor="text1"/>
                <w:kern w:val="0"/>
                <w:sz w:val="18"/>
                <w:szCs w:val="18"/>
                <w:u w:val="single"/>
              </w:rPr>
              <w:t>水質検査実施日　　年　　月　　日</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貯水槽（受水槽）を使用している場合、清掃を年1回以上行っていますか。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u w:val="single"/>
              </w:rPr>
            </w:pPr>
            <w:r w:rsidRPr="008575DC">
              <w:rPr>
                <w:rFonts w:ascii="ＭＳ ゴシック" w:eastAsia="ＭＳ ゴシック" w:hAnsi="ＭＳ ゴシック" w:cs="ＭＳ Ｐゴシック" w:hint="eastAsia"/>
                <w:color w:val="000000" w:themeColor="text1"/>
                <w:kern w:val="0"/>
                <w:sz w:val="18"/>
                <w:szCs w:val="18"/>
                <w:u w:val="single"/>
              </w:rPr>
              <w:t>清掃実施日　　　　年　　月　　日</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u w:val="single"/>
              </w:rPr>
            </w:pPr>
            <w:r w:rsidRPr="008575DC">
              <w:rPr>
                <w:rFonts w:ascii="ＭＳ ゴシック" w:eastAsia="ＭＳ ゴシック" w:hAnsi="ＭＳ ゴシック" w:cs="ＭＳ Ｐゴシック" w:hint="eastAsia"/>
                <w:color w:val="000000" w:themeColor="text1"/>
                <w:kern w:val="0"/>
                <w:sz w:val="18"/>
                <w:szCs w:val="18"/>
                <w:u w:val="single"/>
              </w:rPr>
              <w:t>水質検査実施日　　年　　月　　日</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循環式浴槽を使用している場合、以下の検査等を含めてレジオネラ症対策を適切に行っていますか。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976"/>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入浴日の浴槽水の残留塩素濃度検査は、入浴前・入浴中・入浴後の3回実施し、通常0.4</w:t>
            </w:r>
            <w:r w:rsidRPr="008575DC">
              <w:rPr>
                <w:color w:val="000000" w:themeColor="text1"/>
              </w:rPr>
              <w:t xml:space="preserve"> </w:t>
            </w:r>
            <w:r w:rsidRPr="008575DC">
              <w:rPr>
                <w:rFonts w:ascii="ＭＳ ゴシック" w:eastAsia="ＭＳ ゴシック" w:hAnsi="ＭＳ ゴシック" w:cs="ＭＳ Ｐゴシック"/>
                <w:color w:val="000000" w:themeColor="text1"/>
                <w:kern w:val="0"/>
                <w:sz w:val="18"/>
                <w:szCs w:val="18"/>
              </w:rPr>
              <w:t>mg/ℓ</w:t>
            </w:r>
            <w:r w:rsidRPr="008575DC">
              <w:rPr>
                <w:rFonts w:ascii="ＭＳ ゴシック" w:eastAsia="ＭＳ ゴシック" w:hAnsi="ＭＳ ゴシック" w:cs="ＭＳ Ｐゴシック" w:hint="eastAsia"/>
                <w:color w:val="000000" w:themeColor="text1"/>
                <w:kern w:val="0"/>
                <w:sz w:val="18"/>
                <w:szCs w:val="18"/>
              </w:rPr>
              <w:t>を保ち、最大1mg/ℓを超えないよう努めていますか。</w:t>
            </w:r>
          </w:p>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（公衆浴場における衛生管理要領による）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660"/>
        </w:trPr>
        <w:tc>
          <w:tcPr>
            <w:tcW w:w="800" w:type="pct"/>
            <w:vMerge w:val="restart"/>
            <w:tcBorders>
              <w:left w:val="single" w:sz="4" w:space="0" w:color="auto"/>
              <w:right w:val="single" w:sz="4" w:space="0" w:color="000000"/>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浴槽水を適切（１週間に１回以上）に交換し、清掃を行っていますか。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※浴槽水交換頻度　　　　　回/　　　週</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68"/>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tabs>
                <w:tab w:val="left" w:pos="5536"/>
              </w:tabs>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循環式浴槽水は少なくとも１年に１回以上は水質検査を行い、レジオネラ属菌に汚染されていないか確認していますか。（高齢者施設の場合、１年に２回以上が望ましい）</w:t>
            </w:r>
          </w:p>
          <w:p w:rsidR="002D4C3F" w:rsidRPr="008575DC" w:rsidRDefault="002D4C3F" w:rsidP="002D4C3F">
            <w:pPr>
              <w:widowControl/>
              <w:tabs>
                <w:tab w:val="left" w:pos="5536"/>
              </w:tabs>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1回目：時期　　.　　.　　  結果</w:t>
            </w:r>
          </w:p>
          <w:p w:rsidR="002D4C3F" w:rsidRPr="008575DC" w:rsidRDefault="002D4C3F" w:rsidP="002D4C3F">
            <w:pPr>
              <w:tabs>
                <w:tab w:val="left" w:pos="5536"/>
              </w:tabs>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2回目：時期　　.　　.　　  結果　</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tabs>
                <w:tab w:val="left" w:pos="5536"/>
              </w:tabs>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消毒、換水、清掃の記録を行っていますか。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空調設備等により施設内の適温の確保に努めていますか。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シーツ交換は週１回以上行っていますか。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6"/>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清潔リネン庫に掃除器具や不潔リネン等の汚染の原因になるものを置いていませんか。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医薬品及び医療用具の管理は適切ですか。</w:t>
            </w:r>
          </w:p>
        </w:tc>
        <w:tc>
          <w:tcPr>
            <w:tcW w:w="20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p>
        </w:tc>
        <w:tc>
          <w:tcPr>
            <w:tcW w:w="20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p>
        </w:tc>
        <w:tc>
          <w:tcPr>
            <w:tcW w:w="18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　医薬品は、施錠のできるところに保管されていますか。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　医務室等保管場所に職員が不在になるときは、出入口を施錠していますか。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冷蔵庫に医薬品と食品を混在させていませんか。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医薬品、特に睡眠剤（向精神薬）など危険を伴うものについては、管理責任者を定めていますか。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⑤　誤薬・誤飲防止等の入所者に対する安全対策を講じていますか。（入所者の与薬に関するマニュアル等の作成）</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洗剤等の危険物が認知症の入所者の手が届くところに放置されていませんか。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single" w:sz="4" w:space="0" w:color="auto"/>
            </w:tcBorders>
            <w:shd w:val="clear" w:color="auto" w:fill="auto"/>
            <w:hideMark/>
          </w:tcPr>
          <w:p w:rsidR="002D4C3F" w:rsidRPr="008575DC" w:rsidRDefault="002D4C3F" w:rsidP="002D4C3F">
            <w:pPr>
              <w:rPr>
                <w:color w:val="000000" w:themeColor="text1"/>
              </w:rPr>
            </w:pPr>
            <w:r w:rsidRPr="008575DC">
              <w:rPr>
                <w:rFonts w:ascii="ＭＳ ゴシック" w:eastAsia="ＭＳ ゴシック" w:hAnsi="ＭＳ ゴシック" w:cs="ＭＳ Ｐゴシック" w:hint="eastAsia"/>
                <w:color w:val="000000" w:themeColor="text1"/>
                <w:kern w:val="0"/>
                <w:sz w:val="18"/>
                <w:szCs w:val="18"/>
              </w:rPr>
              <w:t>麻薬を処方している場合、以下の事項を遵守していますか。</w:t>
            </w:r>
          </w:p>
        </w:tc>
        <w:tc>
          <w:tcPr>
            <w:tcW w:w="20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rPr>
                <w:color w:val="000000" w:themeColor="text1"/>
              </w:rPr>
            </w:pPr>
          </w:p>
        </w:tc>
        <w:tc>
          <w:tcPr>
            <w:tcW w:w="20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rPr>
                <w:color w:val="000000" w:themeColor="text1"/>
              </w:rPr>
            </w:pPr>
          </w:p>
        </w:tc>
        <w:tc>
          <w:tcPr>
            <w:tcW w:w="18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rPr>
                <w:color w:val="000000" w:themeColor="text1"/>
              </w:rPr>
            </w:pP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麻薬施用者免許を受けた医師が処方していること。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lastRenderedPageBreak/>
              <w:br w:type="page"/>
            </w: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保管は固定式等容易に持ち運びができない麻薬専用金庫を使用していること。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専用の麻薬帳簿を作成し、譲受、交付、廃棄、事故を記録し５年間保管していること。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麻薬の譲受に際して譲渡証と引替えに譲受証を交付していること。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⑤　麻薬の廃棄にあたっては、麻薬取り締まり員等の立会のもとで行っていること。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⑥　院外処方箋を発行する場合は必要な事項を記載していること。</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※入所者の氏名・年齢・住所、麻薬の品名・分量・用法用量・投薬日数、処方箋の有効期間、麻薬施用者の記名・押印（署名可）・施用者番号、施設の名称所在地</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向精神薬を処方している場合、次の事項を遵守していますか。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auto"/>
              <w:left w:val="single" w:sz="4" w:space="0" w:color="auto"/>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82" w:type="pct"/>
            <w:tcBorders>
              <w:top w:val="single" w:sz="4" w:space="0" w:color="auto"/>
              <w:left w:val="single" w:sz="4" w:space="0" w:color="auto"/>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譲受を記録（卸業者からの向伝票で可）し、５年間保存していること。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従事者が在室していない場合は施錠保管していること。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廃棄する場合、焼却や希釈等回収が困難な方法で行い、記録していること。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盗難・紛失等した場合、速やかに東大阪市に届け出ていること。</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dotted"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覚せい剤原料を処方している場合、以下の事項を遵守していますか。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auto"/>
              <w:left w:val="single" w:sz="4" w:space="0" w:color="auto"/>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182" w:type="pct"/>
            <w:tcBorders>
              <w:top w:val="single" w:sz="4" w:space="0" w:color="auto"/>
              <w:left w:val="single" w:sz="4" w:space="0" w:color="auto"/>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20"/>
        </w:trPr>
        <w:tc>
          <w:tcPr>
            <w:tcW w:w="800" w:type="pct"/>
            <w:tcBorders>
              <w:left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auto"/>
              <w:bottom w:val="dotted" w:sz="4" w:space="0" w:color="auto"/>
              <w:right w:val="nil"/>
            </w:tcBorders>
            <w:shd w:val="clear" w:color="auto" w:fill="auto"/>
            <w:hideMark/>
          </w:tcPr>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譲受を記録し、２年間保存していること。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68"/>
        </w:trPr>
        <w:tc>
          <w:tcPr>
            <w:tcW w:w="800" w:type="pct"/>
            <w:vMerge w:val="restar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auto"/>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保管は覚せい剤原料専用の保管庫や施錠できる引出等に保管していること。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5"/>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施設間で譲受、譲渡、貸借をしないこと。</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73"/>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帳簿を作成し、記録していること。</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食中毒及び感染症の発生を防止するための措置等について、必要に応じて保健所の助言、指導を求めるとともに、常に密接な連携を保っていますか。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感染症予防の観点から、共用タオルや固形石けんを使っていませんか。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1123">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手指消毒薬剤または消毒器を設置していますか。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right w:val="single" w:sz="4" w:space="0" w:color="auto"/>
            </w:tcBorders>
            <w:shd w:val="clear" w:color="auto" w:fill="auto"/>
          </w:tcPr>
          <w:p w:rsidR="002D4C3F" w:rsidRPr="008575DC" w:rsidRDefault="002D4C3F" w:rsidP="002D4C3F">
            <w:pPr>
              <w:snapToGrid w:val="0"/>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感染症又は食中毒の予防及びまん延の防止のための対策を検討する委員会を3月に1回以上及び感染症が流行する時期等を勘案し随時開催するとともに、その結果について、介護職員その他の従業者に周知徹底を図っていますか。</w:t>
            </w:r>
          </w:p>
          <w:p w:rsidR="002D4C3F" w:rsidRPr="008575DC" w:rsidRDefault="002D4C3F" w:rsidP="002D4C3F">
            <w:pPr>
              <w:snapToGrid w:val="0"/>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【実施日】　昨年度（　　  　　　　　　　　　　　　　　　　　　　　 　　）</w:t>
            </w:r>
          </w:p>
          <w:p w:rsidR="002D4C3F" w:rsidRPr="008575DC" w:rsidRDefault="002D4C3F" w:rsidP="002D4C3F">
            <w:pPr>
              <w:snapToGrid w:val="0"/>
              <w:spacing w:line="260" w:lineRule="exact"/>
              <w:ind w:left="332" w:hangingChars="200" w:hanging="332"/>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今年度（　　  　　　　　　　　　　　　　　　　　　　　　　 ）</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snapToGrid w:val="0"/>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①　幅広い職種により構成していますか。</w:t>
            </w:r>
          </w:p>
          <w:p w:rsidR="002D4C3F" w:rsidRPr="008575DC" w:rsidRDefault="002D4C3F" w:rsidP="002D4C3F">
            <w:pPr>
              <w:snapToGrid w:val="0"/>
              <w:spacing w:line="260" w:lineRule="exact"/>
              <w:ind w:firstLineChars="200" w:firstLine="332"/>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□施設長（管理者）   □事務長   □医師   □看護職員   □介護職員   </w:t>
            </w:r>
          </w:p>
          <w:p w:rsidR="002D4C3F" w:rsidRPr="008575DC" w:rsidRDefault="002D4C3F" w:rsidP="002D4C3F">
            <w:pPr>
              <w:snapToGrid w:val="0"/>
              <w:spacing w:line="260" w:lineRule="exact"/>
              <w:ind w:firstLineChars="200" w:firstLine="332"/>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□管理栄養士又は栄養士、 □支援相談員   その他（　　　　　　　）</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right w:val="single" w:sz="4" w:space="0" w:color="auto"/>
            </w:tcBorders>
            <w:shd w:val="clear" w:color="auto" w:fill="auto"/>
          </w:tcPr>
          <w:p w:rsidR="002D4C3F" w:rsidRPr="008575DC" w:rsidRDefault="002D4C3F" w:rsidP="002D4C3F">
            <w:pPr>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②　構成メンバーの責務及び役割分担を明確にし、専任の感染対策担当者（看護師が望ましい。）を決めていますか。</w:t>
            </w:r>
          </w:p>
          <w:p w:rsidR="002D4C3F" w:rsidRPr="008575DC" w:rsidRDefault="002D4C3F" w:rsidP="002D4C3F">
            <w:pPr>
              <w:spacing w:line="260" w:lineRule="exact"/>
              <w:ind w:leftChars="278" w:left="584"/>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担当者の職種（　　　　　　　）</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感染症又は食中毒の予防及びまん延の防止のための指針が整備されていますか。</w:t>
            </w:r>
          </w:p>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※それぞれの項目の記載内容の例については厚生労働省「介護現場における感染対策の手引き」を参照</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tcBorders>
            <w:shd w:val="clear" w:color="auto" w:fill="auto"/>
          </w:tcPr>
          <w:p w:rsidR="002D4C3F" w:rsidRPr="008575DC" w:rsidRDefault="002D4C3F" w:rsidP="002D4C3F">
            <w:pPr>
              <w:snapToGrid w:val="0"/>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pacing w:val="-7"/>
                <w:sz w:val="20"/>
                <w:szCs w:val="20"/>
              </w:rPr>
              <w:t xml:space="preserve">①　</w:t>
            </w:r>
            <w:r w:rsidRPr="008575DC">
              <w:rPr>
                <w:rFonts w:ascii="ＭＳ ゴシック" w:eastAsia="ＭＳ ゴシック" w:hAnsi="ＭＳ ゴシック" w:hint="eastAsia"/>
                <w:color w:val="000000" w:themeColor="text1"/>
                <w:sz w:val="20"/>
                <w:szCs w:val="20"/>
              </w:rPr>
              <w:t>当該指針には、</w:t>
            </w:r>
            <w:r w:rsidRPr="008575DC">
              <w:rPr>
                <w:rFonts w:ascii="ＭＳ ゴシック" w:eastAsia="ＭＳ ゴシック" w:hAnsi="ＭＳ ゴシック" w:hint="eastAsia"/>
                <w:b/>
                <w:color w:val="000000" w:themeColor="text1"/>
                <w:sz w:val="20"/>
                <w:szCs w:val="20"/>
                <w:u w:val="single"/>
              </w:rPr>
              <w:t>平常時の対策</w:t>
            </w:r>
            <w:r w:rsidRPr="008575DC">
              <w:rPr>
                <w:rFonts w:ascii="ＭＳ ゴシック" w:eastAsia="ＭＳ ゴシック" w:hAnsi="ＭＳ ゴシック" w:hint="eastAsia"/>
                <w:color w:val="000000" w:themeColor="text1"/>
                <w:sz w:val="20"/>
                <w:szCs w:val="20"/>
              </w:rPr>
              <w:t>が規定されていますか。</w:t>
            </w:r>
          </w:p>
          <w:p w:rsidR="002D4C3F" w:rsidRPr="008575DC" w:rsidRDefault="002D4C3F" w:rsidP="002D4C3F">
            <w:pPr>
              <w:snapToGrid w:val="0"/>
              <w:spacing w:line="260" w:lineRule="exact"/>
              <w:ind w:firstLineChars="100" w:firstLine="200"/>
              <w:rPr>
                <w:rFonts w:ascii="ＭＳ ゴシック" w:eastAsia="ＭＳ ゴシック" w:hAnsi="ＭＳ ゴシック"/>
                <w:color w:val="000000" w:themeColor="text1"/>
                <w:spacing w:val="-7"/>
                <w:sz w:val="20"/>
                <w:szCs w:val="20"/>
              </w:rPr>
            </w:pPr>
            <w:r w:rsidRPr="008575DC">
              <w:rPr>
                <w:rFonts w:ascii="ＭＳ ゴシック" w:eastAsia="ＭＳ ゴシック" w:hAnsi="ＭＳ ゴシック" w:hint="eastAsia"/>
                <w:color w:val="000000" w:themeColor="text1"/>
                <w:sz w:val="20"/>
                <w:szCs w:val="20"/>
              </w:rPr>
              <w:t>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1123">
        <w:trPr>
          <w:trHeight w:val="502"/>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tcBorders>
            <w:shd w:val="clear" w:color="auto" w:fill="auto"/>
          </w:tcPr>
          <w:p w:rsidR="002D4C3F" w:rsidRPr="008575DC" w:rsidRDefault="002D4C3F" w:rsidP="002D4C3F">
            <w:pPr>
              <w:snapToGrid w:val="0"/>
              <w:spacing w:line="260" w:lineRule="exact"/>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②　当該指針には、</w:t>
            </w:r>
            <w:r w:rsidRPr="008575DC">
              <w:rPr>
                <w:rFonts w:ascii="ＭＳ ゴシック" w:eastAsia="ＭＳ ゴシック" w:hAnsi="ＭＳ ゴシック" w:hint="eastAsia"/>
                <w:b/>
                <w:color w:val="000000" w:themeColor="text1"/>
                <w:spacing w:val="-7"/>
                <w:sz w:val="20"/>
                <w:u w:val="single"/>
              </w:rPr>
              <w:t>発生時の対応</w:t>
            </w:r>
            <w:r w:rsidRPr="008575DC">
              <w:rPr>
                <w:rFonts w:ascii="ＭＳ ゴシック" w:eastAsia="ＭＳ ゴシック" w:hAnsi="ＭＳ ゴシック" w:hint="eastAsia"/>
                <w:color w:val="000000" w:themeColor="text1"/>
                <w:spacing w:val="-7"/>
                <w:sz w:val="20"/>
              </w:rPr>
              <w:t>が規定されていますか。</w:t>
            </w:r>
          </w:p>
          <w:p w:rsidR="002D4C3F" w:rsidRPr="008575DC" w:rsidRDefault="002D4C3F" w:rsidP="002D4C3F">
            <w:pPr>
              <w:snapToGrid w:val="0"/>
              <w:spacing w:line="260" w:lineRule="exact"/>
              <w:ind w:left="18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（発生状況の把握、感染拡大の防止、医療機関や保健所、市町村における施設関係課等の関係機関との連携、医療処置、行政への報告等）</w:t>
            </w:r>
          </w:p>
          <w:p w:rsidR="002D4C3F" w:rsidRPr="008575DC" w:rsidRDefault="002D4C3F" w:rsidP="002D4C3F">
            <w:pPr>
              <w:snapToGrid w:val="0"/>
              <w:spacing w:line="260" w:lineRule="exact"/>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※発生時における施設内の連絡体制や前記の関係機関への連絡体制の明記。</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1123">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当該指針の内容を職員に周知していますか。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1123">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20"/>
              </w:rPr>
              <w:t>感染症マニュアルを整備していますか</w:t>
            </w: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1123">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感染症マニュアルには以下の項目が規定されていますか。</w:t>
            </w:r>
          </w:p>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 xml:space="preserve">　□　ＭＲＳＡ　　　□　結核　　　□　疥癬　　□Ｏ－157　　　　　　　　</w:t>
            </w:r>
          </w:p>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　ノロウイルス　　　□　インフルエンザ　　　□　ＨＩＶ　□　新型コロナウイルス</w:t>
            </w:r>
          </w:p>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その他（　　　　　　　　　　　　　　　　　　　　　　　　　　　　　　　　）</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1123">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感染症マニュアルの内容を職員に周知していますか</w:t>
            </w: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特に、インフルエンザ対策、腸管出血性大腸菌感染症対策、レジオネラ症対策等について、別途通知等に基づき適切な措置を講じていますか。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8"/>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従業者に対し、感染症及び食中毒の予防及びまん延の防止のための研修を定期的（年２回以上）に実施し、内容を記録していますか。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18"/>
              </w:rPr>
              <w:t>※研修の実施は、厚生労働省「介護施設・事業所の職員向け感染症対策力向上のための研修教材」等を活用</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449F7">
        <w:trPr>
          <w:trHeight w:val="2158"/>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00" w:type="pct"/>
            <w:gridSpan w:val="4"/>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3798"/>
              <w:gridCol w:w="1579"/>
              <w:gridCol w:w="2127"/>
            </w:tblGrid>
            <w:tr w:rsidR="008575DC" w:rsidRPr="008575DC" w:rsidTr="00321AB4">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研修日</w:t>
                  </w: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研修内容</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6"/>
                      <w:szCs w:val="16"/>
                    </w:rPr>
                  </w:pPr>
                  <w:r w:rsidRPr="008575DC">
                    <w:rPr>
                      <w:rFonts w:ascii="ＭＳ ゴシック" w:eastAsia="ＭＳ ゴシック" w:hAnsi="ＭＳ ゴシック" w:cs="ＭＳ Ｐゴシック" w:hint="eastAsia"/>
                      <w:color w:val="000000" w:themeColor="text1"/>
                      <w:kern w:val="0"/>
                      <w:sz w:val="16"/>
                      <w:szCs w:val="16"/>
                    </w:rPr>
                    <w:t>研修区分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ind w:firstLineChars="200" w:firstLine="36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参加職種　</w:t>
                  </w:r>
                </w:p>
              </w:tc>
            </w:tr>
            <w:tr w:rsidR="008575DC" w:rsidRPr="008575DC" w:rsidTr="00321AB4">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r>
            <w:tr w:rsidR="008575DC" w:rsidRPr="008575DC" w:rsidTr="00321AB4">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r>
            <w:tr w:rsidR="008575DC" w:rsidRPr="008575DC" w:rsidTr="00321AB4">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r>
          </w:tbl>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40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新規採用時にも当該研修を実施し、内容を記録していますか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029C8">
        <w:trPr>
          <w:trHeight w:val="46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right w:val="single" w:sz="4" w:space="0" w:color="auto"/>
            </w:tcBorders>
            <w:shd w:val="clear" w:color="auto" w:fill="auto"/>
          </w:tcPr>
          <w:p w:rsidR="002D4C3F" w:rsidRPr="008575DC" w:rsidRDefault="002D4C3F" w:rsidP="002D4C3F">
            <w:pPr>
              <w:snapToGrid w:val="0"/>
              <w:spacing w:line="260" w:lineRule="exact"/>
              <w:ind w:left="43" w:hangingChars="23" w:hanging="43"/>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感染症の予防及びまん延の防止のための訓練を定期的（年２回以上）に実施していますか。（訓練においては、施設内の役割分担の確認、ケアの演習等実施する。）</w:t>
            </w:r>
          </w:p>
          <w:p w:rsidR="002D4C3F" w:rsidRPr="008575DC" w:rsidRDefault="002D4C3F" w:rsidP="002D4C3F">
            <w:pPr>
              <w:snapToGrid w:val="0"/>
              <w:spacing w:line="260" w:lineRule="exact"/>
              <w:ind w:left="43" w:hangingChars="23" w:hanging="43"/>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※なお、当該義務付けの適用に当たっては、令和３年改正省令附則第11条において、３年間の経過措置を設けており、令和６年３月31 日までの間は、努力義務とされている。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464"/>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right w:val="single" w:sz="4" w:space="0" w:color="auto"/>
            </w:tcBorders>
            <w:shd w:val="clear" w:color="auto" w:fill="auto"/>
            <w:hideMark/>
          </w:tcPr>
          <w:p w:rsidR="002D4C3F" w:rsidRPr="008575DC" w:rsidRDefault="002D4C3F" w:rsidP="002D4C3F">
            <w:pPr>
              <w:snapToGrid w:val="0"/>
              <w:spacing w:line="260" w:lineRule="exact"/>
              <w:ind w:left="43" w:hangingChars="23" w:hanging="43"/>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次の場合、市町村等に迅速に感染症又は食中毒が疑われる者等の人数、症状、対応状況等を報告するとともに保健所に報告し、指示を求めるなどの措置を講じていますか。</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hideMark/>
          </w:tcPr>
          <w:p w:rsidR="002D4C3F" w:rsidRPr="008575DC" w:rsidRDefault="002D4C3F" w:rsidP="002D4C3F">
            <w:pPr>
              <w:snapToGrid w:val="0"/>
              <w:spacing w:line="260" w:lineRule="exact"/>
              <w:ind w:leftChars="100" w:left="39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①同一の感染症若しくは食中毒による又はそれらによると疑われる死亡者又は重篤患者が１週間以内に２名以上発生した場合。</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hideMark/>
          </w:tcPr>
          <w:p w:rsidR="002D4C3F" w:rsidRPr="008575DC" w:rsidRDefault="002D4C3F" w:rsidP="002D4C3F">
            <w:pPr>
              <w:snapToGrid w:val="0"/>
              <w:spacing w:line="260" w:lineRule="exact"/>
              <w:ind w:leftChars="100" w:left="396" w:hangingChars="100" w:hanging="186"/>
              <w:rPr>
                <w:rFonts w:ascii="ＭＳ ゴシック" w:eastAsia="ＭＳ ゴシック" w:hAnsi="ＭＳ ゴシック"/>
                <w:color w:val="000000" w:themeColor="text1"/>
                <w:spacing w:val="-7"/>
                <w:sz w:val="20"/>
              </w:rPr>
            </w:pPr>
            <w:r w:rsidRPr="008575DC">
              <w:rPr>
                <w:rFonts w:ascii="ＭＳ ゴシック" w:eastAsia="ＭＳ ゴシック" w:hAnsi="ＭＳ ゴシック" w:hint="eastAsia"/>
                <w:color w:val="000000" w:themeColor="text1"/>
                <w:spacing w:val="-7"/>
                <w:sz w:val="20"/>
              </w:rPr>
              <w:t>②同一の感染症若しくは食中毒の患者又はそれらが疑われる者が１０名以上又は全利用者の半数以上発生した場合。</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bottom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ind w:left="360" w:hangingChars="200" w:hanging="36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③上記に該当しない場合であっても、通常の発生動向を上回る感染症等の発生が疑われ、特に施設長が報告を必要と認めた場合。</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top w:val="single" w:sz="4" w:space="0" w:color="auto"/>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31.協力病院</w:t>
            </w: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入所者の病状の急変等に備えるため、協力病院を定めていますか。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※協力病院と必要な事項を取り決めた書面（契約書や協定書など）がない場合は「できていない」をチェックしてください。</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449F7">
        <w:trPr>
          <w:trHeight w:val="2303"/>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00" w:type="pct"/>
            <w:gridSpan w:val="4"/>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・協力病院の概要</w:t>
            </w:r>
            <w:r w:rsidRPr="008575DC">
              <w:rPr>
                <w:rFonts w:ascii="ＭＳ ゴシック" w:eastAsia="ＭＳ ゴシック" w:hAnsi="ＭＳ ゴシック" w:cs="ＭＳ Ｐゴシック"/>
                <w:color w:val="000000" w:themeColor="text1"/>
                <w:kern w:val="0"/>
                <w:sz w:val="18"/>
                <w:szCs w:val="20"/>
              </w:rPr>
              <w:tab/>
            </w:r>
          </w:p>
          <w:tbl>
            <w:tblPr>
              <w:tblW w:w="8260" w:type="dxa"/>
              <w:tblLayout w:type="fixed"/>
              <w:tblCellMar>
                <w:left w:w="99" w:type="dxa"/>
                <w:right w:w="99" w:type="dxa"/>
              </w:tblCellMar>
              <w:tblLook w:val="04A0" w:firstRow="1" w:lastRow="0" w:firstColumn="1" w:lastColumn="0" w:noHBand="0" w:noVBand="1"/>
            </w:tblPr>
            <w:tblGrid>
              <w:gridCol w:w="2280"/>
              <w:gridCol w:w="2436"/>
              <w:gridCol w:w="2126"/>
              <w:gridCol w:w="1418"/>
            </w:tblGrid>
            <w:tr w:rsidR="008575DC" w:rsidRPr="008575DC" w:rsidTr="00055A75">
              <w:trPr>
                <w:trHeight w:val="55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名　称</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診療科目</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施設からの時間</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病床数</w:t>
                  </w:r>
                </w:p>
              </w:tc>
            </w:tr>
            <w:tr w:rsidR="008575DC" w:rsidRPr="008575DC" w:rsidTr="00055A75">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分</w:t>
                  </w:r>
                </w:p>
              </w:tc>
              <w:tc>
                <w:tcPr>
                  <w:tcW w:w="1418" w:type="dxa"/>
                  <w:tcBorders>
                    <w:top w:val="nil"/>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055A75">
              <w:trPr>
                <w:trHeight w:val="22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ind w:right="180"/>
                    <w:jc w:val="right"/>
                    <w:rPr>
                      <w:rFonts w:ascii="ＭＳ ゴシック" w:eastAsia="ＭＳ ゴシック" w:hAnsi="ＭＳ ゴシック" w:cs="ＭＳ Ｐゴシック"/>
                      <w:color w:val="000000" w:themeColor="text1"/>
                      <w:kern w:val="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分</w:t>
                  </w:r>
                </w:p>
              </w:tc>
              <w:tc>
                <w:tcPr>
                  <w:tcW w:w="1418" w:type="dxa"/>
                  <w:tcBorders>
                    <w:top w:val="nil"/>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055A75">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分</w:t>
                  </w:r>
                </w:p>
              </w:tc>
              <w:tc>
                <w:tcPr>
                  <w:tcW w:w="1418" w:type="dxa"/>
                  <w:tcBorders>
                    <w:top w:val="nil"/>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bl>
          <w:p w:rsidR="002D4C3F" w:rsidRPr="008575DC" w:rsidRDefault="002D4C3F" w:rsidP="002D4C3F">
            <w:pPr>
              <w:widowControl/>
              <w:tabs>
                <w:tab w:val="left" w:pos="449"/>
              </w:tabs>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協力病院は救急治療に対応できますか。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入所者の入院や休日夜間の対応について取り決めていますか。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協力病院にはおおむね20分以内に搬送できますか。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※東大阪市の条例に基づき、少なくとも１の協力病院について本市の区域内に所在するものとしなければならない。</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color w:val="000000" w:themeColor="text1"/>
                <w:sz w:val="18"/>
                <w:szCs w:val="18"/>
              </w:rPr>
            </w:pPr>
          </w:p>
        </w:tc>
        <w:tc>
          <w:tcPr>
            <w:tcW w:w="3614" w:type="pct"/>
            <w:tcBorders>
              <w:top w:val="single"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協力歯科医療機関を定めておくよう努めていますか。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449F7">
        <w:trPr>
          <w:trHeight w:val="217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color w:val="000000" w:themeColor="text1"/>
                <w:sz w:val="18"/>
                <w:szCs w:val="18"/>
              </w:rPr>
            </w:pPr>
          </w:p>
        </w:tc>
        <w:tc>
          <w:tcPr>
            <w:tcW w:w="4200" w:type="pct"/>
            <w:gridSpan w:val="4"/>
            <w:tcBorders>
              <w:top w:val="single" w:sz="4" w:space="0" w:color="auto"/>
              <w:left w:val="single" w:sz="4" w:space="0" w:color="000000"/>
              <w:bottom w:val="dotted"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・協力歯科医療機関の概要</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※協力歯科医療機関と必要な事項を取り決めた書面（契約書や協定書など）がない場合は「できていない」をチェックしてください。</w:t>
            </w:r>
          </w:p>
          <w:tbl>
            <w:tblPr>
              <w:tblW w:w="5283" w:type="dxa"/>
              <w:tblInd w:w="991" w:type="dxa"/>
              <w:tblLayout w:type="fixed"/>
              <w:tblCellMar>
                <w:left w:w="99" w:type="dxa"/>
                <w:right w:w="99" w:type="dxa"/>
              </w:tblCellMar>
              <w:tblLook w:val="04A0" w:firstRow="1" w:lastRow="0" w:firstColumn="1" w:lastColumn="0" w:noHBand="0" w:noVBand="1"/>
            </w:tblPr>
            <w:tblGrid>
              <w:gridCol w:w="2280"/>
              <w:gridCol w:w="1302"/>
              <w:gridCol w:w="1701"/>
            </w:tblGrid>
            <w:tr w:rsidR="008575DC" w:rsidRPr="008575DC" w:rsidTr="00B43F02">
              <w:trPr>
                <w:trHeight w:val="37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21"/>
                    </w:rPr>
                  </w:pPr>
                  <w:r w:rsidRPr="008575DC">
                    <w:rPr>
                      <w:rFonts w:ascii="ＭＳ ゴシック" w:eastAsia="ＭＳ ゴシック" w:hAnsi="ＭＳ ゴシック" w:cs="ＭＳ Ｐゴシック" w:hint="eastAsia"/>
                      <w:color w:val="000000" w:themeColor="text1"/>
                      <w:kern w:val="0"/>
                      <w:sz w:val="18"/>
                      <w:szCs w:val="21"/>
                    </w:rPr>
                    <w:t>名　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21"/>
                    </w:rPr>
                  </w:pPr>
                  <w:r w:rsidRPr="008575DC">
                    <w:rPr>
                      <w:rFonts w:ascii="ＭＳ ゴシック" w:eastAsia="ＭＳ ゴシック" w:hAnsi="ＭＳ ゴシック" w:cs="ＭＳ Ｐゴシック" w:hint="eastAsia"/>
                      <w:color w:val="000000" w:themeColor="text1"/>
                      <w:kern w:val="0"/>
                      <w:sz w:val="18"/>
                      <w:szCs w:val="21"/>
                    </w:rPr>
                    <w:t>訪問診療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施設からの時間</w:t>
                  </w:r>
                </w:p>
              </w:tc>
            </w:tr>
            <w:tr w:rsidR="008575DC" w:rsidRPr="008575DC" w:rsidTr="00B43F02">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有・無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分</w:t>
                  </w:r>
                </w:p>
              </w:tc>
            </w:tr>
            <w:tr w:rsidR="008575DC" w:rsidRPr="008575DC" w:rsidTr="00B43F02">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有・無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分</w:t>
                  </w:r>
                </w:p>
              </w:tc>
            </w:tr>
            <w:tr w:rsidR="008575DC" w:rsidRPr="008575DC" w:rsidTr="00B43F02">
              <w:trPr>
                <w:trHeight w:val="402"/>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rPr>
                      <w:rFonts w:ascii="ＭＳ ゴシック" w:eastAsia="ＭＳ ゴシック" w:hAnsi="ＭＳ ゴシック" w:cs="ＭＳ Ｐゴシック"/>
                      <w:color w:val="000000" w:themeColor="text1"/>
                      <w:kern w:val="0"/>
                      <w:szCs w:val="21"/>
                    </w:rPr>
                  </w:pP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有・無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right"/>
                    <w:rPr>
                      <w:rFonts w:ascii="ＭＳ ゴシック" w:eastAsia="ＭＳ ゴシック" w:hAnsi="ＭＳ ゴシック" w:cs="ＭＳ Ｐゴシック"/>
                      <w:color w:val="000000" w:themeColor="text1"/>
                      <w:kern w:val="0"/>
                      <w:szCs w:val="21"/>
                    </w:rPr>
                  </w:pPr>
                  <w:r w:rsidRPr="008575DC">
                    <w:rPr>
                      <w:rFonts w:ascii="ＭＳ ゴシック" w:eastAsia="ＭＳ ゴシック" w:hAnsi="ＭＳ ゴシック" w:cs="ＭＳ Ｐゴシック" w:hint="eastAsia"/>
                      <w:color w:val="000000" w:themeColor="text1"/>
                      <w:kern w:val="0"/>
                      <w:szCs w:val="21"/>
                    </w:rPr>
                    <w:t>分</w:t>
                  </w:r>
                </w:p>
              </w:tc>
            </w:tr>
          </w:tbl>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20"/>
                <w:szCs w:val="20"/>
              </w:rPr>
            </w:pPr>
          </w:p>
        </w:tc>
      </w:tr>
      <w:tr w:rsidR="008575DC" w:rsidRPr="008575DC" w:rsidTr="009938FB">
        <w:trPr>
          <w:trHeight w:val="320"/>
        </w:trPr>
        <w:tc>
          <w:tcPr>
            <w:tcW w:w="800" w:type="pct"/>
            <w:tcBorders>
              <w:top w:val="single" w:sz="4" w:space="0" w:color="000000"/>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r w:rsidRPr="008575DC">
              <w:rPr>
                <w:rFonts w:ascii="ＭＳ ゴシック" w:eastAsia="ＭＳ ゴシック" w:hAnsi="ＭＳ ゴシック" w:cs="ＭＳ Ｐゴシック" w:hint="eastAsia"/>
                <w:color w:val="000000" w:themeColor="text1"/>
                <w:kern w:val="0"/>
                <w:sz w:val="18"/>
                <w:szCs w:val="18"/>
              </w:rPr>
              <w:t>32.掲示</w:t>
            </w:r>
          </w:p>
        </w:tc>
        <w:tc>
          <w:tcPr>
            <w:tcW w:w="3614" w:type="pct"/>
            <w:tcBorders>
              <w:top w:val="single" w:sz="4" w:space="0" w:color="auto"/>
              <w:left w:val="single" w:sz="4" w:space="0" w:color="000000"/>
              <w:bottom w:val="dotted"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施設内の見やすい場所に、以下の事項を掲示していますか。</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※施設に備え付け、かつ関係者がいつでも閲覧できるようにすることにより掲示に替えることができる。</w:t>
            </w:r>
          </w:p>
        </w:tc>
        <w:tc>
          <w:tcPr>
            <w:tcW w:w="20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182" w:type="pct"/>
            <w:tcBorders>
              <w:top w:val="single"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運営規程の概要</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従業者の勤務体制　※従業者の氏名まで掲示することを求めるものではない。</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rPr>
                <w:color w:val="000000" w:themeColor="text1"/>
                <w:sz w:val="18"/>
                <w:szCs w:val="18"/>
              </w:rPr>
            </w:pPr>
            <w:r w:rsidRPr="008575DC">
              <w:rPr>
                <w:rFonts w:hint="eastAsia"/>
                <w:color w:val="000000" w:themeColor="text1"/>
                <w:sz w:val="18"/>
                <w:szCs w:val="18"/>
              </w:rPr>
              <w:t>③　事故発生時の対応</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rPr>
                <w:color w:val="000000" w:themeColor="text1"/>
                <w:sz w:val="18"/>
                <w:szCs w:val="18"/>
              </w:rPr>
            </w:pPr>
            <w:r w:rsidRPr="008575DC">
              <w:rPr>
                <w:rFonts w:hint="eastAsia"/>
                <w:color w:val="000000" w:themeColor="text1"/>
                <w:sz w:val="18"/>
                <w:szCs w:val="18"/>
              </w:rPr>
              <w:t>④　苦情処理体制</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rPr>
                <w:color w:val="000000" w:themeColor="text1"/>
                <w:sz w:val="18"/>
                <w:szCs w:val="18"/>
              </w:rPr>
            </w:pPr>
            <w:r w:rsidRPr="008575DC">
              <w:rPr>
                <w:rFonts w:hint="eastAsia"/>
                <w:color w:val="000000" w:themeColor="text1"/>
                <w:sz w:val="18"/>
                <w:szCs w:val="18"/>
              </w:rPr>
              <w:t>⑤　提供するサービスの第三者評価の実施状況</w:t>
            </w:r>
          </w:p>
          <w:p w:rsidR="002D4C3F" w:rsidRPr="008575DC" w:rsidRDefault="002D4C3F" w:rsidP="002D4C3F">
            <w:pPr>
              <w:rPr>
                <w:color w:val="000000" w:themeColor="text1"/>
                <w:sz w:val="18"/>
                <w:szCs w:val="18"/>
              </w:rPr>
            </w:pPr>
            <w:r w:rsidRPr="008575DC">
              <w:rPr>
                <w:rFonts w:hint="eastAsia"/>
                <w:color w:val="000000" w:themeColor="text1"/>
                <w:sz w:val="18"/>
                <w:szCs w:val="18"/>
              </w:rPr>
              <w:t xml:space="preserve">　（実施の有無・直近の年月日・評価機関の名称・評価結果の開示状況）</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3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⑥　虐待に係る通報窓口（市町村）</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412"/>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⑦　その他のサービスの選択に資すると認められる事項</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noProof/>
                <w:color w:val="000000" w:themeColor="text1"/>
                <w:kern w:val="0"/>
                <w:sz w:val="18"/>
                <w:szCs w:val="18"/>
              </w:rPr>
              <mc:AlternateContent>
                <mc:Choice Requires="wps">
                  <w:drawing>
                    <wp:anchor distT="0" distB="0" distL="114300" distR="114300" simplePos="0" relativeHeight="253337600" behindDoc="0" locked="0" layoutInCell="1" allowOverlap="1" wp14:anchorId="2D067C90" wp14:editId="6CE5616C">
                      <wp:simplePos x="0" y="0"/>
                      <wp:positionH relativeFrom="column">
                        <wp:posOffset>12790</wp:posOffset>
                      </wp:positionH>
                      <wp:positionV relativeFrom="paragraph">
                        <wp:posOffset>204145</wp:posOffset>
                      </wp:positionV>
                      <wp:extent cx="4093534" cy="350875"/>
                      <wp:effectExtent l="0" t="0" r="21590" b="11430"/>
                      <wp:wrapNone/>
                      <wp:docPr id="3" name="AutoShap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534" cy="350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63B1B" id="AutoShape 1064" o:spid="_x0000_s1026" type="#_x0000_t185" style="position:absolute;left:0;text-align:left;margin-left:1pt;margin-top:16.05pt;width:322.35pt;height:27.65pt;z-index:2533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5cjAIAACI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">
                      <v:textbox inset="5.85pt,.7pt,5.85pt,.7pt"/>
                    </v:shape>
                  </w:pict>
                </mc:Fallback>
              </mc:AlternateContent>
            </w:r>
            <w:r w:rsidRPr="008575DC">
              <w:rPr>
                <w:rFonts w:ascii="ＭＳ ゴシック" w:eastAsia="ＭＳ ゴシック" w:hAnsi="ＭＳ ゴシック" w:cs="ＭＳ Ｐゴシック" w:hint="eastAsia"/>
                <w:color w:val="000000" w:themeColor="text1"/>
                <w:kern w:val="0"/>
                <w:sz w:val="18"/>
                <w:szCs w:val="18"/>
              </w:rPr>
              <w:t xml:space="preserve">　※主な事項を記載</w:t>
            </w:r>
          </w:p>
          <w:p w:rsidR="002D4C3F" w:rsidRPr="008575DC" w:rsidRDefault="002D4C3F" w:rsidP="002D4C3F">
            <w:pPr>
              <w:rPr>
                <w:rFonts w:ascii="ＭＳ ゴシック" w:eastAsia="ＭＳ ゴシック" w:hAnsi="ＭＳ ゴシック" w:cs="ＭＳ Ｐゴシック"/>
                <w:color w:val="000000" w:themeColor="text1"/>
                <w:kern w:val="0"/>
                <w:sz w:val="18"/>
                <w:szCs w:val="18"/>
              </w:rPr>
            </w:pP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入所者の手の届く可能性のある掲示物に押しピンを使用していませんか。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029C8">
        <w:trPr>
          <w:trHeight w:val="320"/>
        </w:trPr>
        <w:tc>
          <w:tcPr>
            <w:tcW w:w="800" w:type="pct"/>
            <w:vMerge w:val="restart"/>
            <w:tcBorders>
              <w:left w:val="single" w:sz="4" w:space="0" w:color="auto"/>
              <w:right w:val="single" w:sz="4" w:space="0" w:color="000000"/>
            </w:tcBorders>
            <w:shd w:val="clear" w:color="auto" w:fill="auto"/>
          </w:tcPr>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33.居宅介護支援事業者に対する利益供与の禁止</w:t>
            </w:r>
          </w:p>
        </w:tc>
        <w:tc>
          <w:tcPr>
            <w:tcW w:w="3614" w:type="pct"/>
            <w:tcBorders>
              <w:top w:val="single" w:sz="4" w:space="0" w:color="auto"/>
              <w:left w:val="single" w:sz="4" w:space="0" w:color="000000"/>
              <w:bottom w:val="single"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居宅介護支援事業者またはその従業者に対し、要介護被保険者に当該施設を紹介することの対償として、金品その他の財産上の利益供与を行なっていませんか。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vMerge/>
            <w:tcBorders>
              <w:left w:val="single" w:sz="4" w:space="0" w:color="auto"/>
              <w:bottom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居宅介護支援事業者又はその従業者から、当該施設からの退所者を紹介することの対償として、金品その他の財産上の利益を収受していませんか。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top w:val="single" w:sz="4" w:space="0" w:color="auto"/>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34.苦情処理</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提供したサービスに関する入所者及びその家族からの苦情に迅速かつ適切に対応するために、苦情を受け付けるための窓口を設置する等の必要な措置を講じていますか。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相談窓口（当該施設、市町村、国保連合会）、苦情処理の体制及び手順等、苦情を処理するための措置の概要を掲示していますか。</w:t>
            </w:r>
          </w:p>
          <w:p w:rsidR="002D4C3F" w:rsidRPr="008575DC" w:rsidRDefault="002D4C3F" w:rsidP="002D4C3F">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苦情解決責任者　職・名　（　　　　　　　　　　）</w:t>
            </w:r>
          </w:p>
          <w:p w:rsidR="002D4C3F" w:rsidRPr="008575DC" w:rsidRDefault="002D4C3F" w:rsidP="002D4C3F">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苦情受付担当者　職・名　（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苦情を受け付けた場合には、当該苦情の内容を記録していますか。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入所者からの苦情に関して、市町村が行う調査に協力するとともに、市町村から指導または助言を受けた場合はそれに従って必要な改善を行っていますか。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市町村からの求めがあった場合、上記の改善の内容を市町村に報告していますか。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入所者からの苦情に関して、国保連が行う調査に協力するとともに、国保連から指導または助言を受けた場合はそれに従って必要な改善を行っていますか。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国保連からの求めがあった場合、上記の改善の内容を国保連に報告していますか。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苦情がサービスの質の向上を図る上での重要な情報であるとの認識に立ち、苦情の内容を踏まえ、サービスの向上に向けた取組を自ら行っていますか。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bottom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第三者委員（オンブズマン）を設置し、苦情解決に努めていますか。</w:t>
            </w:r>
          </w:p>
          <w:p w:rsidR="002D4C3F" w:rsidRPr="008575DC" w:rsidRDefault="002D4C3F" w:rsidP="002D4C3F">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※社会福祉法に基づいて社会福祉事業（第一種・第二種）を行う者に対して義務づけられているため、第二種社会福祉事業を行っている施設では必須。</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top w:val="single" w:sz="4" w:space="0" w:color="auto"/>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35.地域との連携</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施設の運営に当たっては、地域住民又はその自発的な活動等との連携及び協力を行う等の地域との交流に努めていますか。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bottom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入所者からの苦情に関して、市町村等が派遣する介護サービス相談員の受け入れや広く市町村が老人クラブ、婦人会その他の非営利活動団体や住民の協力を得て行う事業に協力するよう努めていますか。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vMerge w:val="restart"/>
            <w:tcBorders>
              <w:top w:val="single" w:sz="4" w:space="0" w:color="auto"/>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36.事故発生の防止及び発生時の対応</w:t>
            </w: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事故発生防止のための指針を整備していますか。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当該指針に下記の項目が規定されていますか</w:t>
            </w:r>
          </w:p>
        </w:tc>
        <w:tc>
          <w:tcPr>
            <w:tcW w:w="202" w:type="pct"/>
            <w:tcBorders>
              <w:top w:val="dotted"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202" w:type="pct"/>
            <w:tcBorders>
              <w:top w:val="dotted"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182" w:type="pct"/>
            <w:tcBorders>
              <w:top w:val="dotted" w:sz="4" w:space="0" w:color="auto"/>
              <w:left w:val="single" w:sz="4" w:space="0" w:color="000000"/>
              <w:bottom w:val="dotted"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20"/>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施設における介護事故の防止に関する基本的な考え方</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介護事故の防止のための委員会その他施設内の組織に関する事項</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介護事故の防止のための職員研修に関する基本方針</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施設内で発生した介護事故、介護事故には至らなかったが介護事故が発生しそうになった場合(ヒヤリ・ハット事例)及び現状を放置しておくと介護事故に結びつく可能性が高いものの報告方法等の介護に係る安全の確保を目的とした改善のための方策に関する基本方針</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⑤　介護事故等発生時の対応に関する基本方針</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⑥　入所者等に対する当該指針の閲覧に関する基本方針</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⑦　その他介護事故等の発生の防止の推進のために必要な基本方針</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tabs>
                <w:tab w:val="left" w:pos="5655"/>
              </w:tabs>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事故が発生した場合又はそれに至る危険性がある事態が生じた場合に、当該事実が報告され、その分析を通じた改善策を従業者に周知する体制を整備していますか。</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tabs>
                <w:tab w:val="left" w:pos="5655"/>
              </w:tabs>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介護事故等について報告するための様式を整備していますか。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tabs>
                <w:tab w:val="left" w:pos="5655"/>
              </w:tabs>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介護職員その他の従業者は、介護事故等の発生又は発見ごとにその状況、背景等を記録するとともに①の様式に従い、介護事故等について報告していますか。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tabs>
                <w:tab w:val="left" w:pos="5655"/>
              </w:tabs>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事故発生の防止のための委員会において、報告された事例を集計し、分析していますか。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tabs>
                <w:tab w:val="left" w:pos="5655"/>
              </w:tabs>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事例の分析にあたっては、介護事故等の発生時の状況等を分析し、介護事故等の発生原因、結果等をとりまとめ、防止策を検討していますか。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dotted" w:sz="4" w:space="0" w:color="auto"/>
              <w:right w:val="nil"/>
            </w:tcBorders>
            <w:shd w:val="clear" w:color="auto" w:fill="auto"/>
            <w:hideMark/>
          </w:tcPr>
          <w:p w:rsidR="002D4C3F" w:rsidRPr="008575DC" w:rsidRDefault="002D4C3F" w:rsidP="002D4C3F">
            <w:pPr>
              <w:widowControl/>
              <w:tabs>
                <w:tab w:val="left" w:pos="5655"/>
              </w:tabs>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⑤　報告された事例及び分析結果を職員に周知徹底していますか。</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09"/>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tabs>
                <w:tab w:val="left" w:pos="5655"/>
              </w:tabs>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⑥　防止策を講じた後に、その効果について評価していますか。</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tabs>
                <w:tab w:val="left" w:pos="5655"/>
              </w:tabs>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事故発生の防止のための委員会を定期的に行っていますか。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開催頻度　（　　　　回　／　月　・　年）</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幅広い職種により構成し、構成メンバーの責務及び役割分担を明確にしていますか。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□施設長（管理者）   □事務長   □医師   □看護職員   □介護職員    　</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□支援相談員   その他（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事故発生の防止のための研修を、年2回以上実施し、内容を記録していますか。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449F7">
        <w:trPr>
          <w:trHeight w:val="2161"/>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00" w:type="pct"/>
            <w:gridSpan w:val="4"/>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・研修実施状況</w:t>
            </w:r>
          </w:p>
          <w:tbl>
            <w:tblPr>
              <w:tblW w:w="8965" w:type="dxa"/>
              <w:tblLayout w:type="fixed"/>
              <w:tblCellMar>
                <w:left w:w="99" w:type="dxa"/>
                <w:right w:w="99" w:type="dxa"/>
              </w:tblCellMar>
              <w:tblLook w:val="04A0" w:firstRow="1" w:lastRow="0" w:firstColumn="1" w:lastColumn="0" w:noHBand="0" w:noVBand="1"/>
            </w:tblPr>
            <w:tblGrid>
              <w:gridCol w:w="1485"/>
              <w:gridCol w:w="4243"/>
              <w:gridCol w:w="1262"/>
              <w:gridCol w:w="1975"/>
            </w:tblGrid>
            <w:tr w:rsidR="008575DC" w:rsidRPr="008575DC" w:rsidTr="009674D3">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開催日</w:t>
                  </w: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研修内容</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研修区分</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参加職種</w:t>
                  </w:r>
                </w:p>
              </w:tc>
            </w:tr>
            <w:tr w:rsidR="008575DC" w:rsidRPr="008575DC" w:rsidTr="009674D3">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9674D3">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r w:rsidR="008575DC" w:rsidRPr="008575DC" w:rsidTr="009674D3">
              <w:trPr>
                <w:trHeight w:val="42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内部・外部</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r>
          </w:tbl>
          <w:p w:rsidR="002D4C3F" w:rsidRPr="008575DC" w:rsidRDefault="002D4C3F" w:rsidP="002D4C3F">
            <w:pPr>
              <w:widowControl/>
              <w:jc w:val="center"/>
              <w:rPr>
                <w:rFonts w:ascii="ＭＳ ゴシック" w:eastAsia="ＭＳ ゴシック" w:hAnsi="ＭＳ ゴシック" w:cs="ＭＳ Ｐゴシック"/>
                <w:color w:val="000000" w:themeColor="text1"/>
                <w:kern w:val="0"/>
                <w:sz w:val="18"/>
                <w:szCs w:val="18"/>
              </w:rPr>
            </w:pP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新規採用時にも当該研修を実施し内容を記録していますか。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事故発生を防止するための体制として、上記に掲げる措置を適切に実施するため、専任の担当者を置いていますか。（事故防止検討委員会の安全対策を担当する者と同一の従業者が務めることが望ましい。）</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担当者の職種　（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事故発生時は、速やかに市町村、入所者の家族に連絡を行うとともに、必要な措置を講じていますか。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個人情報の漏洩等があった場合についても、報告を行うこと。</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事故の状況及び事故に際して採った処置について記録していますか。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賠償すべき事態が生じた場合、速やかに損害賠償を行えるよう体制（保険加入、積立金）をとっていますか。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事故対応マニュアル、又はそれに準ずるものを整備していますか。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30F57">
        <w:trPr>
          <w:trHeight w:val="320"/>
        </w:trPr>
        <w:tc>
          <w:tcPr>
            <w:tcW w:w="800" w:type="pct"/>
            <w:tcBorders>
              <w:left w:val="single" w:sz="4" w:space="0" w:color="000000"/>
              <w:bottom w:val="single" w:sz="4" w:space="0" w:color="000000"/>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事故対応マニュアル等は全ての職員に周知が図られていますか。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91544">
        <w:trPr>
          <w:trHeight w:val="320"/>
        </w:trPr>
        <w:tc>
          <w:tcPr>
            <w:tcW w:w="800" w:type="pct"/>
            <w:tcBorders>
              <w:top w:val="single" w:sz="4" w:space="0" w:color="000000"/>
              <w:left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37虐待の防止</w:t>
            </w:r>
          </w:p>
        </w:tc>
        <w:tc>
          <w:tcPr>
            <w:tcW w:w="3614"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虐待の発生又はその再発を防止するため、次に掲げる措置を講じていますか。</w:t>
            </w:r>
          </w:p>
          <w:p w:rsidR="002D4C3F" w:rsidRPr="008575DC" w:rsidRDefault="002D4C3F" w:rsidP="002D4C3F">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当該義務付けの適用に当たっては、令和３年改正省令附則第２条において、３年間の経過措置を設けており、令和６年３月31 日までの間は、努力義務とされている。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p>
        </w:tc>
      </w:tr>
      <w:tr w:rsidR="008575DC" w:rsidRPr="008575DC" w:rsidTr="00B91544">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260" w:lineRule="exact"/>
              <w:ind w:left="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虐待の防止のための対策を検討する委員会を定期的に開催するとともに、その結果について介護職員その他の従業者に周知徹底を図っていますか。</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B91544">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委員会は、管理者を含む幅広い職種で構成し、構成メンバーの責務及び役割分担を明確にしていますか。</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leftChars="100" w:left="21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当該施設における虐待の防止のための指針を整備していますか。</w:t>
            </w:r>
          </w:p>
        </w:tc>
        <w:tc>
          <w:tcPr>
            <w:tcW w:w="202" w:type="pct"/>
            <w:tcBorders>
              <w:top w:val="single"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以下の内容が盛り込まれていますか。</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イ　施設における虐待の防止に関する基本的考え方</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ロ　虐待防止検討委員会その他施設内の組織に関する事項</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ハ　虐待の防止のための職員研修に関する基本方針</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二　虐待等が発生した場合の対応方法に関する基本方針</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ホ　虐待等が発生した場合の相談・報告体制に関する事項</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へ　成年後見制度の利用支援に関する事項</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ト　虐待等に係る苦情解決方法に関する事項</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チ　入所者等に対する当該指針の閲覧に関する事項</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right w:val="single" w:sz="4" w:space="0" w:color="auto"/>
            </w:tcBorders>
            <w:shd w:val="clear" w:color="auto" w:fill="auto"/>
            <w:vAlign w:val="center"/>
          </w:tcPr>
          <w:p w:rsidR="002D4C3F" w:rsidRPr="008575DC" w:rsidRDefault="002D4C3F" w:rsidP="002D4C3F">
            <w:pPr>
              <w:spacing w:line="26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リ　その他虐待の防止の推進のために必要な事項</w:t>
            </w:r>
          </w:p>
        </w:tc>
        <w:tc>
          <w:tcPr>
            <w:tcW w:w="202" w:type="pct"/>
            <w:tcBorders>
              <w:top w:val="dotted"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630F57">
        <w:trPr>
          <w:trHeight w:val="320"/>
        </w:trPr>
        <w:tc>
          <w:tcPr>
            <w:tcW w:w="800" w:type="pct"/>
            <w:tcBorders>
              <w:left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260" w:lineRule="exact"/>
              <w:ind w:left="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介護職員その他の従業者に対し、虐待の防止のための研修を定期的に（年２回以上）実施して内容を記録していますか。</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r>
      <w:tr w:rsidR="008575DC" w:rsidRPr="008575DC" w:rsidTr="00630F57">
        <w:trPr>
          <w:trHeight w:val="2472"/>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4200" w:type="pct"/>
            <w:gridSpan w:val="4"/>
            <w:tcBorders>
              <w:top w:val="single" w:sz="4" w:space="0" w:color="auto"/>
              <w:bottom w:val="dotted" w:sz="4" w:space="0" w:color="auto"/>
              <w:right w:val="single" w:sz="4" w:space="0" w:color="auto"/>
            </w:tcBorders>
            <w:shd w:val="clear" w:color="auto" w:fill="auto"/>
            <w:vAlign w:val="center"/>
          </w:tcPr>
          <w:tbl>
            <w:tblPr>
              <w:tblpPr w:leftFromText="142" w:rightFromText="142" w:vertAnchor="text" w:horzAnchor="margin" w:tblpY="718"/>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133"/>
              <w:gridCol w:w="1155"/>
              <w:gridCol w:w="3255"/>
            </w:tblGrid>
            <w:tr w:rsidR="008575DC" w:rsidRPr="008575DC" w:rsidTr="00C0438C">
              <w:trPr>
                <w:trHeight w:val="248"/>
              </w:trPr>
              <w:tc>
                <w:tcPr>
                  <w:tcW w:w="957" w:type="dxa"/>
                  <w:shd w:val="clear" w:color="auto" w:fill="auto"/>
                </w:tcPr>
                <w:p w:rsidR="002D4C3F" w:rsidRPr="008575DC" w:rsidRDefault="002D4C3F" w:rsidP="002D4C3F">
                  <w:pPr>
                    <w:spacing w:line="260" w:lineRule="exact"/>
                    <w:jc w:val="cente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研修日</w:t>
                  </w:r>
                </w:p>
              </w:tc>
              <w:tc>
                <w:tcPr>
                  <w:tcW w:w="3133" w:type="dxa"/>
                  <w:shd w:val="clear" w:color="auto" w:fill="auto"/>
                </w:tcPr>
                <w:p w:rsidR="002D4C3F" w:rsidRPr="008575DC" w:rsidRDefault="002D4C3F" w:rsidP="002D4C3F">
                  <w:pPr>
                    <w:spacing w:line="260" w:lineRule="exact"/>
                    <w:ind w:left="666" w:hanging="500"/>
                    <w:jc w:val="cente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pacing w:val="160"/>
                      <w:kern w:val="0"/>
                      <w:sz w:val="18"/>
                      <w:szCs w:val="18"/>
                      <w:fitText w:val="1680" w:id="-1265862655"/>
                    </w:rPr>
                    <w:t>研修内</w:t>
                  </w:r>
                  <w:r w:rsidRPr="008575DC">
                    <w:rPr>
                      <w:rFonts w:ascii="ＭＳ ゴシック" w:eastAsia="ＭＳ ゴシック" w:hAnsi="ＭＳ ゴシック" w:hint="eastAsia"/>
                      <w:color w:val="000000" w:themeColor="text1"/>
                      <w:kern w:val="0"/>
                      <w:sz w:val="18"/>
                      <w:szCs w:val="18"/>
                      <w:fitText w:val="1680" w:id="-1265862655"/>
                    </w:rPr>
                    <w:t>容</w:t>
                  </w:r>
                </w:p>
              </w:tc>
              <w:tc>
                <w:tcPr>
                  <w:tcW w:w="1155" w:type="dxa"/>
                  <w:shd w:val="clear" w:color="auto" w:fill="auto"/>
                </w:tcPr>
                <w:p w:rsidR="002D4C3F" w:rsidRPr="008575DC" w:rsidRDefault="002D4C3F" w:rsidP="002D4C3F">
                  <w:pPr>
                    <w:spacing w:line="260" w:lineRule="exact"/>
                    <w:jc w:val="center"/>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研修区分</w:t>
                  </w:r>
                </w:p>
              </w:tc>
              <w:tc>
                <w:tcPr>
                  <w:tcW w:w="3255" w:type="dxa"/>
                  <w:shd w:val="clear" w:color="auto" w:fill="auto"/>
                </w:tcPr>
                <w:p w:rsidR="002D4C3F" w:rsidRPr="008575DC" w:rsidRDefault="002D4C3F" w:rsidP="002D4C3F">
                  <w:pPr>
                    <w:spacing w:line="260" w:lineRule="exact"/>
                    <w:ind w:left="596" w:hanging="430"/>
                    <w:jc w:val="cente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pacing w:val="125"/>
                      <w:kern w:val="0"/>
                      <w:sz w:val="18"/>
                      <w:szCs w:val="18"/>
                      <w:fitText w:val="1470" w:id="-1265862398"/>
                    </w:rPr>
                    <w:t>参加職</w:t>
                  </w:r>
                  <w:r w:rsidRPr="008575DC">
                    <w:rPr>
                      <w:rFonts w:ascii="ＭＳ ゴシック" w:eastAsia="ＭＳ ゴシック" w:hAnsi="ＭＳ ゴシック" w:hint="eastAsia"/>
                      <w:color w:val="000000" w:themeColor="text1"/>
                      <w:kern w:val="0"/>
                      <w:sz w:val="18"/>
                      <w:szCs w:val="18"/>
                      <w:fitText w:val="1470" w:id="-1265862398"/>
                    </w:rPr>
                    <w:t>種</w:t>
                  </w:r>
                </w:p>
              </w:tc>
            </w:tr>
            <w:tr w:rsidR="008575DC" w:rsidRPr="008575DC" w:rsidTr="00C0438C">
              <w:trPr>
                <w:trHeight w:val="421"/>
              </w:trPr>
              <w:tc>
                <w:tcPr>
                  <w:tcW w:w="957" w:type="dxa"/>
                  <w:shd w:val="clear" w:color="auto" w:fill="auto"/>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p>
              </w:tc>
              <w:tc>
                <w:tcPr>
                  <w:tcW w:w="3133" w:type="dxa"/>
                  <w:shd w:val="clear" w:color="auto" w:fill="auto"/>
                </w:tcPr>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tc>
              <w:tc>
                <w:tcPr>
                  <w:tcW w:w="1155" w:type="dxa"/>
                  <w:shd w:val="clear" w:color="auto" w:fill="auto"/>
                  <w:vAlign w:val="center"/>
                </w:tcPr>
                <w:p w:rsidR="002D4C3F" w:rsidRPr="008575DC" w:rsidRDefault="002D4C3F" w:rsidP="002D4C3F">
                  <w:pPr>
                    <w:spacing w:line="260" w:lineRule="exact"/>
                    <w:jc w:val="cente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内部・外部</w:t>
                  </w:r>
                </w:p>
              </w:tc>
              <w:tc>
                <w:tcPr>
                  <w:tcW w:w="3255" w:type="dxa"/>
                  <w:shd w:val="clear" w:color="auto" w:fill="auto"/>
                </w:tcPr>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tc>
            </w:tr>
            <w:tr w:rsidR="008575DC" w:rsidRPr="008575DC" w:rsidTr="00C0438C">
              <w:trPr>
                <w:trHeight w:val="546"/>
              </w:trPr>
              <w:tc>
                <w:tcPr>
                  <w:tcW w:w="957" w:type="dxa"/>
                  <w:shd w:val="clear" w:color="auto" w:fill="auto"/>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p>
              </w:tc>
              <w:tc>
                <w:tcPr>
                  <w:tcW w:w="3133" w:type="dxa"/>
                  <w:shd w:val="clear" w:color="auto" w:fill="auto"/>
                </w:tcPr>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tc>
              <w:tc>
                <w:tcPr>
                  <w:tcW w:w="1155" w:type="dxa"/>
                  <w:shd w:val="clear" w:color="auto" w:fill="auto"/>
                  <w:vAlign w:val="center"/>
                </w:tcPr>
                <w:p w:rsidR="002D4C3F" w:rsidRPr="008575DC" w:rsidRDefault="002D4C3F" w:rsidP="002D4C3F">
                  <w:pPr>
                    <w:spacing w:line="260" w:lineRule="exact"/>
                    <w:jc w:val="cente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内部・外部</w:t>
                  </w:r>
                </w:p>
              </w:tc>
              <w:tc>
                <w:tcPr>
                  <w:tcW w:w="3255" w:type="dxa"/>
                  <w:shd w:val="clear" w:color="auto" w:fill="auto"/>
                </w:tcPr>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tc>
            </w:tr>
            <w:tr w:rsidR="008575DC" w:rsidRPr="008575DC" w:rsidTr="00C0438C">
              <w:trPr>
                <w:trHeight w:val="70"/>
              </w:trPr>
              <w:tc>
                <w:tcPr>
                  <w:tcW w:w="957" w:type="dxa"/>
                  <w:shd w:val="clear" w:color="auto" w:fill="auto"/>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p>
              </w:tc>
              <w:tc>
                <w:tcPr>
                  <w:tcW w:w="3133" w:type="dxa"/>
                  <w:shd w:val="clear" w:color="auto" w:fill="auto"/>
                </w:tcPr>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tc>
              <w:tc>
                <w:tcPr>
                  <w:tcW w:w="1155" w:type="dxa"/>
                  <w:shd w:val="clear" w:color="auto" w:fill="auto"/>
                  <w:vAlign w:val="center"/>
                </w:tcPr>
                <w:p w:rsidR="002D4C3F" w:rsidRPr="008575DC" w:rsidRDefault="002D4C3F" w:rsidP="002D4C3F">
                  <w:pPr>
                    <w:spacing w:line="260" w:lineRule="exact"/>
                    <w:jc w:val="cente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内部・外部</w:t>
                  </w:r>
                </w:p>
              </w:tc>
              <w:tc>
                <w:tcPr>
                  <w:tcW w:w="3255" w:type="dxa"/>
                  <w:shd w:val="clear" w:color="auto" w:fill="auto"/>
                </w:tcPr>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p w:rsidR="002D4C3F" w:rsidRPr="008575DC" w:rsidRDefault="002D4C3F" w:rsidP="002D4C3F">
                  <w:pPr>
                    <w:spacing w:line="260" w:lineRule="exact"/>
                    <w:ind w:left="332"/>
                    <w:rPr>
                      <w:rFonts w:ascii="ＭＳ ゴシック" w:eastAsia="ＭＳ ゴシック" w:hAnsi="ＭＳ ゴシック"/>
                      <w:color w:val="000000" w:themeColor="text1"/>
                      <w:sz w:val="18"/>
                      <w:szCs w:val="18"/>
                    </w:rPr>
                  </w:pPr>
                </w:p>
              </w:tc>
            </w:tr>
          </w:tbl>
          <w:p w:rsidR="002D4C3F" w:rsidRPr="008575DC" w:rsidRDefault="002D4C3F" w:rsidP="002D4C3F">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hint="eastAsia"/>
                <w:color w:val="000000" w:themeColor="text1"/>
                <w:sz w:val="18"/>
                <w:szCs w:val="18"/>
              </w:rPr>
              <w:t>研修実施状況</w:t>
            </w:r>
          </w:p>
        </w:tc>
      </w:tr>
      <w:tr w:rsidR="008575DC" w:rsidRPr="008575DC" w:rsidTr="00B91544">
        <w:trPr>
          <w:trHeight w:val="320"/>
        </w:trPr>
        <w:tc>
          <w:tcPr>
            <w:tcW w:w="800" w:type="pct"/>
            <w:tcBorders>
              <w:left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新規採用時にも当該研修を実施し、内容を記録していますか。</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口</w:t>
            </w:r>
          </w:p>
        </w:tc>
      </w:tr>
      <w:tr w:rsidR="008575DC" w:rsidRPr="008575DC" w:rsidTr="009938FB">
        <w:trPr>
          <w:trHeight w:val="320"/>
        </w:trPr>
        <w:tc>
          <w:tcPr>
            <w:tcW w:w="800" w:type="pct"/>
            <w:tcBorders>
              <w:left w:val="single" w:sz="4" w:space="0" w:color="auto"/>
              <w:bottom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上記の措置を適切に実施するための専任の担当者を置いていますか。（当該担当者は、虐待防止検討委員会の責任者と同一の従業者が務めることが望ましい。）</w:t>
            </w:r>
          </w:p>
          <w:p w:rsidR="002D4C3F" w:rsidRPr="008575DC" w:rsidRDefault="002D4C3F" w:rsidP="002D4C3F">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担当者の職種（　　　　　）</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20"/>
        </w:trPr>
        <w:tc>
          <w:tcPr>
            <w:tcW w:w="800" w:type="pct"/>
            <w:tcBorders>
              <w:top w:val="single" w:sz="4" w:space="0" w:color="000000"/>
              <w:left w:val="single" w:sz="4" w:space="0" w:color="auto"/>
              <w:bottom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38.会計の区分</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介護保健施設サービスの事業の会計とその他の事業との会計を区分していますか。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top w:val="single" w:sz="4" w:space="0" w:color="auto"/>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39.記録の整備</w:t>
            </w: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従業者、施設及び構造設備並びに会計に関する諸記録を整備していますか。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記録者は特定できますか。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nil"/>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各記録が鉛筆書きではなく、ペン書きやコピー等保存性に配慮したものとしていますか。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28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bottom w:val="dotted" w:sz="4" w:space="0" w:color="auto"/>
              <w:right w:val="single" w:sz="4" w:space="0" w:color="auto"/>
            </w:tcBorders>
            <w:shd w:val="clear" w:color="auto" w:fill="auto"/>
          </w:tcPr>
          <w:p w:rsidR="002D4C3F" w:rsidRPr="008575DC" w:rsidRDefault="002D4C3F" w:rsidP="002D4C3F">
            <w:pPr>
              <w:spacing w:line="260" w:lineRule="exact"/>
              <w:ind w:left="1"/>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入所者に対する施設サ－ビスの提供に関する諸記録を整備し、次に掲げる日から５年間保存していますか。</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9938FB">
        <w:trPr>
          <w:trHeight w:val="28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①　施設サ－ビス計画書：計画の完了の日</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8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②　居宅において日常生活を営むことができるかどうかについての検討内容等の記録：記録を行った日</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8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③　提供した施設サービスの具体的な内容等の記録：サービスを提供した日</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8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ind w:left="158" w:hangingChars="88" w:hanging="158"/>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④　緊急やむを得ない場合に行った身体的拘束等に関する記録：サービスを提供した日</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8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⑤　基準省令第20条に係る市町村への通知に係る記録：通知の日</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284"/>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dotted" w:sz="4" w:space="0" w:color="auto"/>
              <w:right w:val="single" w:sz="4" w:space="0" w:color="auto"/>
            </w:tcBorders>
            <w:shd w:val="clear" w:color="auto" w:fill="auto"/>
          </w:tcPr>
          <w:p w:rsidR="002D4C3F" w:rsidRPr="008575DC" w:rsidRDefault="002D4C3F" w:rsidP="002D4C3F">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⑥　苦情の内容の記録：サービスを提供した日</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dotted"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dotted"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3F2DB4">
        <w:trPr>
          <w:trHeight w:val="284"/>
        </w:trPr>
        <w:tc>
          <w:tcPr>
            <w:tcW w:w="800" w:type="pct"/>
            <w:tcBorders>
              <w:left w:val="single" w:sz="4" w:space="0" w:color="auto"/>
              <w:bottom w:val="single" w:sz="4" w:space="0" w:color="000000"/>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dotted" w:sz="4" w:space="0" w:color="auto"/>
              <w:bottom w:val="single" w:sz="4" w:space="0" w:color="auto"/>
              <w:right w:val="single" w:sz="4" w:space="0" w:color="auto"/>
            </w:tcBorders>
            <w:shd w:val="clear" w:color="auto" w:fill="auto"/>
          </w:tcPr>
          <w:p w:rsidR="002D4C3F" w:rsidRPr="008575DC" w:rsidRDefault="002D4C3F" w:rsidP="002D4C3F">
            <w:pPr>
              <w:ind w:left="360" w:hangingChars="200" w:hanging="36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⑦　事故の状況及び事故に際して採った処置についての記録：サービスを提供した日</w:t>
            </w:r>
          </w:p>
        </w:tc>
        <w:tc>
          <w:tcPr>
            <w:tcW w:w="202" w:type="pct"/>
            <w:tcBorders>
              <w:top w:val="dotted"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dotted" w:sz="4" w:space="0" w:color="auto"/>
              <w:left w:val="single" w:sz="4" w:space="0" w:color="auto"/>
              <w:bottom w:val="single" w:sz="4" w:space="0" w:color="auto"/>
              <w:right w:val="single" w:sz="4" w:space="0" w:color="auto"/>
            </w:tcBorders>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dotted"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3F2DB4">
        <w:trPr>
          <w:trHeight w:val="811"/>
        </w:trPr>
        <w:tc>
          <w:tcPr>
            <w:tcW w:w="800" w:type="pct"/>
            <w:tcBorders>
              <w:top w:val="single" w:sz="4" w:space="0" w:color="000000"/>
              <w:left w:val="single" w:sz="4" w:space="0" w:color="auto"/>
              <w:right w:val="single" w:sz="4" w:space="0" w:color="000000"/>
            </w:tcBorders>
            <w:shd w:val="clear" w:color="auto" w:fill="auto"/>
          </w:tcPr>
          <w:p w:rsidR="002D4C3F" w:rsidRPr="008575DC" w:rsidRDefault="002D4C3F" w:rsidP="002D4C3F">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40電磁的記録等</w:t>
            </w:r>
          </w:p>
        </w:tc>
        <w:tc>
          <w:tcPr>
            <w:tcW w:w="3614" w:type="pct"/>
            <w:tcBorders>
              <w:top w:val="single" w:sz="4" w:space="0" w:color="auto"/>
              <w:left w:val="single" w:sz="4" w:space="0" w:color="000000"/>
              <w:bottom w:val="single" w:sz="4" w:space="0" w:color="auto"/>
              <w:right w:val="single" w:sz="4" w:space="0" w:color="auto"/>
            </w:tcBorders>
            <w:shd w:val="clear" w:color="auto" w:fill="auto"/>
            <w:vAlign w:val="center"/>
          </w:tcPr>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作成、保存その他これらに類するもののうち、基準省令において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が、この場合、以下の点に留意しているか。</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xml:space="preserve">　</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＜留意すべき点＞</w:t>
            </w:r>
          </w:p>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color w:val="000000" w:themeColor="text1"/>
                <w:spacing w:val="-4"/>
                <w:sz w:val="18"/>
                <w:szCs w:val="18"/>
              </w:rPr>
              <w:t xml:space="preserve">(1) </w:t>
            </w:r>
            <w:r w:rsidRPr="008575DC">
              <w:rPr>
                <w:rFonts w:ascii="ＭＳ ゴシック" w:eastAsia="ＭＳ ゴシック" w:hAnsi="ＭＳ ゴシック" w:hint="eastAsia"/>
                <w:color w:val="000000" w:themeColor="text1"/>
                <w:spacing w:val="-4"/>
                <w:sz w:val="18"/>
                <w:szCs w:val="18"/>
              </w:rPr>
              <w:t>電磁的記録による作成は、施設等の使用に係る電子計算機（パソコン等をいう。以下同じ。）に備えられたファイルに記録する方法または磁気ディスク等をもって調製する方法によること。</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color w:val="000000" w:themeColor="text1"/>
                <w:spacing w:val="-4"/>
                <w:sz w:val="18"/>
                <w:szCs w:val="18"/>
              </w:rPr>
              <w:t xml:space="preserve">(2) </w:t>
            </w:r>
            <w:r w:rsidRPr="008575DC">
              <w:rPr>
                <w:rFonts w:ascii="ＭＳ ゴシック" w:eastAsia="ＭＳ ゴシック" w:hAnsi="ＭＳ ゴシック" w:hint="eastAsia"/>
                <w:color w:val="000000" w:themeColor="text1"/>
                <w:spacing w:val="-4"/>
                <w:sz w:val="18"/>
                <w:szCs w:val="18"/>
              </w:rPr>
              <w:t>電磁的記録による保存は、以下のいずれかの方法によること。</w:t>
            </w:r>
          </w:p>
          <w:p w:rsidR="002D4C3F" w:rsidRPr="008575DC" w:rsidRDefault="002D4C3F" w:rsidP="002D4C3F">
            <w:pPr>
              <w:spacing w:line="260" w:lineRule="exact"/>
              <w:ind w:leftChars="100" w:left="38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①　作成された電磁的記録を事業者等の使用に係る電子計算機に備えられたファイル又は磁気ディスク等をもって調製するファイルにより保存する方法</w:t>
            </w:r>
          </w:p>
          <w:p w:rsidR="002D4C3F" w:rsidRPr="008575DC" w:rsidRDefault="002D4C3F" w:rsidP="002D4C3F">
            <w:pPr>
              <w:spacing w:line="260" w:lineRule="exact"/>
              <w:ind w:leftChars="100" w:left="38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color w:val="000000" w:themeColor="text1"/>
                <w:spacing w:val="-4"/>
                <w:sz w:val="18"/>
                <w:szCs w:val="18"/>
              </w:rPr>
              <w:t>(</w:t>
            </w:r>
            <w:r w:rsidRPr="008575DC">
              <w:rPr>
                <w:rFonts w:ascii="ＭＳ ゴシック" w:eastAsia="ＭＳ ゴシック" w:hAnsi="ＭＳ ゴシック" w:hint="eastAsia"/>
                <w:color w:val="000000" w:themeColor="text1"/>
                <w:spacing w:val="-4"/>
                <w:sz w:val="18"/>
                <w:szCs w:val="18"/>
              </w:rPr>
              <w:t>3</w:t>
            </w:r>
            <w:r w:rsidRPr="008575DC">
              <w:rPr>
                <w:rFonts w:ascii="ＭＳ ゴシック" w:eastAsia="ＭＳ ゴシック" w:hAnsi="ＭＳ ゴシック"/>
                <w:color w:val="000000" w:themeColor="text1"/>
                <w:spacing w:val="-4"/>
                <w:sz w:val="18"/>
                <w:szCs w:val="18"/>
              </w:rPr>
              <w:t xml:space="preserve">) </w:t>
            </w:r>
            <w:r w:rsidRPr="008575DC">
              <w:rPr>
                <w:rFonts w:ascii="ＭＳ ゴシック" w:eastAsia="ＭＳ ゴシック" w:hAnsi="ＭＳ ゴシック" w:hint="eastAsia"/>
                <w:color w:val="000000" w:themeColor="text1"/>
                <w:spacing w:val="-4"/>
                <w:sz w:val="18"/>
                <w:szCs w:val="18"/>
              </w:rPr>
              <w:t>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rPr>
                <w:rFonts w:ascii="ＭＳ ゴシック" w:eastAsia="ＭＳ ゴシック" w:hAnsi="ＭＳ ゴシック"/>
                <w:color w:val="000000" w:themeColor="text1"/>
                <w:sz w:val="24"/>
              </w:rPr>
            </w:pPr>
          </w:p>
          <w:p w:rsidR="002D4C3F" w:rsidRPr="008575DC" w:rsidRDefault="002D4C3F" w:rsidP="002D4C3F">
            <w:pPr>
              <w:rPr>
                <w:rFonts w:ascii="ＭＳ ゴシック" w:eastAsia="ＭＳ ゴシック" w:hAnsi="ＭＳ ゴシック"/>
                <w:color w:val="000000" w:themeColor="text1"/>
                <w:sz w:val="24"/>
              </w:rPr>
            </w:pPr>
          </w:p>
          <w:p w:rsidR="002D4C3F" w:rsidRPr="008575DC" w:rsidRDefault="002D4C3F" w:rsidP="002D4C3F">
            <w:pPr>
              <w:rPr>
                <w:rFonts w:ascii="ＭＳ ゴシック" w:eastAsia="ＭＳ ゴシック" w:hAnsi="ＭＳ ゴシック"/>
                <w:color w:val="000000" w:themeColor="text1"/>
                <w:sz w:val="24"/>
              </w:rPr>
            </w:pPr>
          </w:p>
          <w:p w:rsidR="002D4C3F" w:rsidRPr="008575DC" w:rsidRDefault="002D4C3F" w:rsidP="002D4C3F">
            <w:pP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r>
      <w:tr w:rsidR="008575DC" w:rsidRPr="008575DC" w:rsidTr="003F2DB4">
        <w:trPr>
          <w:trHeight w:val="811"/>
        </w:trPr>
        <w:tc>
          <w:tcPr>
            <w:tcW w:w="800" w:type="pct"/>
            <w:tcBorders>
              <w:left w:val="single" w:sz="4" w:space="0" w:color="auto"/>
              <w:right w:val="single" w:sz="4" w:space="0" w:color="000000"/>
            </w:tcBorders>
            <w:shd w:val="clear" w:color="auto" w:fill="auto"/>
          </w:tcPr>
          <w:p w:rsidR="002D4C3F" w:rsidRPr="008575DC" w:rsidRDefault="002D4C3F" w:rsidP="002D4C3F">
            <w:pPr>
              <w:rPr>
                <w:rFonts w:ascii="ＭＳ ゴシック" w:eastAsia="ＭＳ ゴシック" w:hAnsi="ＭＳ ゴシック"/>
                <w:color w:val="000000" w:themeColor="text1"/>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vAlign w:val="center"/>
          </w:tcPr>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交付、説明、同意、承諾、締結その他これらに類するもの（以下「交付等」という。）のうち、基準省令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が、この場合、以下の点に留意しているか。</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xml:space="preserve">　</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＜留意すべき点＞</w:t>
            </w:r>
          </w:p>
          <w:p w:rsidR="002D4C3F" w:rsidRPr="008575DC" w:rsidRDefault="002D4C3F" w:rsidP="002D4C3F">
            <w:pPr>
              <w:spacing w:line="240" w:lineRule="exact"/>
              <w:ind w:left="172"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(1) 電磁的方法による交付は、次の方法によること。</w:t>
            </w:r>
          </w:p>
          <w:p w:rsidR="002D4C3F" w:rsidRPr="008575DC" w:rsidRDefault="002D4C3F" w:rsidP="002D4C3F">
            <w:pPr>
              <w:spacing w:line="240" w:lineRule="exact"/>
              <w:ind w:left="360" w:hangingChars="200" w:hanging="36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w:t>
            </w:r>
            <w:r w:rsidRPr="008575D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Pr="008575DC">
              <w:rPr>
                <w:rFonts w:ascii="ＭＳ ゴシック" w:eastAsia="ＭＳ ゴシック" w:hAnsi="ＭＳ ゴシック" w:hint="eastAsia"/>
                <w:color w:val="000000" w:themeColor="text1"/>
                <w:sz w:val="18"/>
                <w:szCs w:val="18"/>
              </w:rPr>
              <w:t xml:space="preserve">　入所申込者又はその家族の承諾を得たうえで、次のいずれかの方法により提供すること。</w:t>
            </w:r>
          </w:p>
          <w:p w:rsidR="002D4C3F" w:rsidRPr="008575DC" w:rsidRDefault="002D4C3F" w:rsidP="002D4C3F">
            <w:pPr>
              <w:spacing w:line="240" w:lineRule="exact"/>
              <w:ind w:left="540" w:hangingChars="300" w:hanging="54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　施設の電子計算機と入所申込者又はその家族の電子計算機とを接続する電気通信回線を通じて送信し、受信者の電子計算機に備えられたファイルに記録する方法</w:t>
            </w:r>
          </w:p>
          <w:p w:rsidR="002D4C3F" w:rsidRPr="008575DC" w:rsidRDefault="002D4C3F" w:rsidP="002D4C3F">
            <w:pPr>
              <w:spacing w:line="240" w:lineRule="exact"/>
              <w:ind w:leftChars="200" w:left="60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施設の電子計算機に備えられたファイルに記録された事項を電気通信回線を通じて入所申込者又はその家族の閲覧に供し、当該入所申込者又はその家族の電子計算機に備えられたファイルに記録する方法</w:t>
            </w:r>
          </w:p>
          <w:p w:rsidR="002D4C3F" w:rsidRPr="008575DC" w:rsidRDefault="002D4C3F" w:rsidP="002D4C3F">
            <w:pPr>
              <w:spacing w:line="240" w:lineRule="exact"/>
              <w:ind w:leftChars="200" w:left="60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磁気ディスク、シー・ディー・ロムその他これらに準ずる方法により一定の事項を確実に記録しておくことができる物をもって調製するファイルに記録して交付する方法</w:t>
            </w:r>
          </w:p>
          <w:p w:rsidR="002D4C3F" w:rsidRPr="008575DC" w:rsidRDefault="002D4C3F" w:rsidP="002D4C3F">
            <w:pPr>
              <w:spacing w:line="240" w:lineRule="exact"/>
              <w:ind w:leftChars="100" w:left="390" w:hangingChars="100" w:hanging="180"/>
              <w:rPr>
                <w:rFonts w:ascii="ＭＳ ゴシック" w:eastAsia="ＭＳ ゴシック" w:hAnsi="ＭＳ ゴシック"/>
                <w:color w:val="000000" w:themeColor="text1"/>
                <w:sz w:val="18"/>
                <w:szCs w:val="18"/>
              </w:rPr>
            </w:pPr>
            <w:r w:rsidRPr="008575D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themeColor="text1"/>
                <w:sz w:val="18"/>
                <w:szCs w:val="18"/>
              </w:rPr>
              <mc:AlternateContent>
                <mc:Choice Requires="w16se">
                  <w16se:symEx w16se:font="ＭＳ 明朝" w16se:char="2461"/>
                </mc:Choice>
                <mc:Fallback>
                  <w:t>②</w:t>
                </mc:Fallback>
              </mc:AlternateContent>
            </w:r>
            <w:r w:rsidRPr="008575DC">
              <w:rPr>
                <w:rFonts w:ascii="ＭＳ ゴシック" w:eastAsia="ＭＳ ゴシック" w:hAnsi="ＭＳ ゴシック" w:hint="eastAsia"/>
                <w:color w:val="000000" w:themeColor="text1"/>
                <w:sz w:val="18"/>
                <w:szCs w:val="18"/>
              </w:rPr>
              <w:t xml:space="preserve">　入所申込者又はその家族が上記</w:t>
            </w:r>
            <w:r w:rsidRPr="008575D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themeColor="text1"/>
                <w:sz w:val="18"/>
                <w:szCs w:val="18"/>
              </w:rPr>
              <mc:AlternateContent>
                <mc:Choice Requires="w16se">
                  <w16se:symEx w16se:font="ＭＳ 明朝" w16se:char="2460"/>
                </mc:Choice>
                <mc:Fallback>
                  <w:t>①</w:t>
                </mc:Fallback>
              </mc:AlternateContent>
            </w:r>
            <w:r w:rsidRPr="008575DC">
              <w:rPr>
                <w:rFonts w:ascii="ＭＳ ゴシック" w:eastAsia="ＭＳ ゴシック" w:hAnsi="ＭＳ ゴシック" w:hint="eastAsia"/>
                <w:color w:val="000000" w:themeColor="text1"/>
                <w:sz w:val="18"/>
                <w:szCs w:val="18"/>
              </w:rPr>
              <w:t>のファイルの記録を出力することにより文書を作成できること。</w:t>
            </w:r>
          </w:p>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color w:val="000000" w:themeColor="text1"/>
                <w:spacing w:val="-4"/>
                <w:sz w:val="18"/>
                <w:szCs w:val="18"/>
              </w:rPr>
              <w:t xml:space="preserve">(2) </w:t>
            </w:r>
            <w:r w:rsidRPr="008575DC">
              <w:rPr>
                <w:rFonts w:ascii="ＭＳ ゴシック" w:eastAsia="ＭＳ ゴシック" w:hAnsi="ＭＳ ゴシック" w:hint="eastAsia"/>
                <w:color w:val="000000" w:themeColor="text1"/>
                <w:spacing w:val="-4"/>
                <w:sz w:val="18"/>
                <w:szCs w:val="18"/>
              </w:rPr>
              <w:t>電磁的方法による同意は、例えば電子メールにより入所者等が同意の意思表示をした場合等</w:t>
            </w:r>
            <w:r w:rsidRPr="008575DC">
              <w:rPr>
                <w:rFonts w:ascii="ＭＳ ゴシック" w:eastAsia="ＭＳ ゴシック" w:hAnsi="ＭＳ ゴシック" w:hint="eastAsia"/>
                <w:color w:val="000000" w:themeColor="text1"/>
                <w:spacing w:val="-4"/>
                <w:sz w:val="18"/>
                <w:szCs w:val="18"/>
              </w:rPr>
              <w:lastRenderedPageBreak/>
              <w:t>が考えられること。なお、「押印についてのＱ＆Ａ（令和２年６月19日内閣府・法務省・経済産業省）」を参考にすること。</w:t>
            </w:r>
          </w:p>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color w:val="000000" w:themeColor="text1"/>
                <w:spacing w:val="-4"/>
                <w:sz w:val="18"/>
                <w:szCs w:val="18"/>
              </w:rPr>
              <w:t xml:space="preserve">(3) </w:t>
            </w:r>
            <w:r w:rsidRPr="008575DC">
              <w:rPr>
                <w:rFonts w:ascii="ＭＳ ゴシック" w:eastAsia="ＭＳ ゴシック" w:hAnsi="ＭＳ ゴシック" w:hint="eastAsia"/>
                <w:color w:val="000000" w:themeColor="text1"/>
                <w:spacing w:val="-4"/>
                <w:sz w:val="18"/>
                <w:szCs w:val="18"/>
              </w:rPr>
              <w:t>電磁的方法による締結は、入所者等・施設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color w:val="000000" w:themeColor="text1"/>
                <w:spacing w:val="-4"/>
                <w:sz w:val="18"/>
                <w:szCs w:val="18"/>
              </w:rPr>
              <w:t>(</w:t>
            </w:r>
            <w:r w:rsidRPr="008575DC">
              <w:rPr>
                <w:rFonts w:ascii="ＭＳ ゴシック" w:eastAsia="ＭＳ ゴシック" w:hAnsi="ＭＳ ゴシック" w:hint="eastAsia"/>
                <w:color w:val="000000" w:themeColor="text1"/>
                <w:spacing w:val="-4"/>
                <w:sz w:val="18"/>
                <w:szCs w:val="18"/>
              </w:rPr>
              <w:t>4</w:t>
            </w:r>
            <w:r w:rsidRPr="008575DC">
              <w:rPr>
                <w:rFonts w:ascii="ＭＳ ゴシック" w:eastAsia="ＭＳ ゴシック" w:hAnsi="ＭＳ ゴシック"/>
                <w:color w:val="000000" w:themeColor="text1"/>
                <w:spacing w:val="-4"/>
                <w:sz w:val="18"/>
                <w:szCs w:val="18"/>
              </w:rPr>
              <w:t xml:space="preserve">) </w:t>
            </w:r>
            <w:r w:rsidRPr="008575DC">
              <w:rPr>
                <w:rFonts w:ascii="ＭＳ ゴシック" w:eastAsia="ＭＳ ゴシック" w:hAnsi="ＭＳ ゴシック" w:hint="eastAsia"/>
                <w:color w:val="000000" w:themeColor="text1"/>
                <w:spacing w:val="-4"/>
                <w:sz w:val="18"/>
                <w:szCs w:val="18"/>
              </w:rPr>
              <w:t>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r>
      <w:tr w:rsidR="008575DC" w:rsidRPr="008575DC" w:rsidTr="003F2DB4">
        <w:trPr>
          <w:trHeight w:val="811"/>
        </w:trPr>
        <w:tc>
          <w:tcPr>
            <w:tcW w:w="800" w:type="pct"/>
            <w:tcBorders>
              <w:left w:val="single" w:sz="4" w:space="0" w:color="auto"/>
              <w:right w:val="single" w:sz="4" w:space="0" w:color="000000"/>
            </w:tcBorders>
            <w:shd w:val="clear" w:color="auto" w:fill="auto"/>
          </w:tcPr>
          <w:p w:rsidR="002D4C3F" w:rsidRPr="008575DC" w:rsidRDefault="002D4C3F" w:rsidP="002D4C3F">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事業所の文書保管について</w:t>
            </w:r>
          </w:p>
        </w:tc>
        <w:tc>
          <w:tcPr>
            <w:tcW w:w="3614" w:type="pct"/>
            <w:tcBorders>
              <w:top w:val="single" w:sz="4" w:space="0" w:color="auto"/>
              <w:left w:val="single" w:sz="4" w:space="0" w:color="000000"/>
              <w:bottom w:val="single" w:sz="4" w:space="0" w:color="auto"/>
              <w:right w:val="single" w:sz="4" w:space="0" w:color="auto"/>
            </w:tcBorders>
            <w:shd w:val="clear" w:color="auto" w:fill="auto"/>
            <w:vAlign w:val="center"/>
          </w:tcPr>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事業者は、諸記録をどのように保管しているか。</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紙  ・　電子　・　紙、電子併用　）</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具体的な保管方法</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記録の盗難・紛失等を防止するため、どのような安全管理措置を行っているか</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olor w:val="000000" w:themeColor="text1"/>
                <w:sz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olor w:val="000000" w:themeColor="text1"/>
                <w:sz w:val="24"/>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rFonts w:ascii="ＭＳ ゴシック" w:eastAsia="ＭＳ ゴシック" w:hAnsi="ＭＳ ゴシック"/>
                <w:color w:val="000000" w:themeColor="text1"/>
                <w:sz w:val="24"/>
              </w:rPr>
            </w:pPr>
          </w:p>
        </w:tc>
      </w:tr>
      <w:tr w:rsidR="008575DC" w:rsidRPr="008575DC" w:rsidTr="00D00111">
        <w:trPr>
          <w:trHeight w:val="811"/>
        </w:trPr>
        <w:tc>
          <w:tcPr>
            <w:tcW w:w="800" w:type="pct"/>
            <w:tcBorders>
              <w:left w:val="single" w:sz="4" w:space="0" w:color="auto"/>
              <w:bottom w:val="single" w:sz="4" w:space="0" w:color="000000"/>
              <w:right w:val="single" w:sz="4" w:space="0" w:color="000000"/>
            </w:tcBorders>
            <w:shd w:val="clear" w:color="auto" w:fill="auto"/>
          </w:tcPr>
          <w:p w:rsidR="002D4C3F" w:rsidRPr="008575DC" w:rsidRDefault="002D4C3F" w:rsidP="002D4C3F">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電磁的記録を活用する場合の</w:t>
            </w:r>
            <w:r w:rsidRPr="008575DC">
              <w:rPr>
                <w:rFonts w:ascii="ＭＳ ゴシック" w:eastAsia="ＭＳ ゴシック" w:hAnsi="ＭＳ ゴシック" w:hint="eastAsia"/>
                <w:color w:val="000000" w:themeColor="text1"/>
                <w:spacing w:val="-4"/>
                <w:sz w:val="18"/>
                <w:szCs w:val="18"/>
              </w:rPr>
              <w:t>安全管理措置の</w:t>
            </w:r>
            <w:r w:rsidRPr="008575DC">
              <w:rPr>
                <w:rFonts w:ascii="ＭＳ ゴシック" w:eastAsia="ＭＳ ゴシック" w:hAnsi="ＭＳ ゴシック" w:hint="eastAsia"/>
                <w:color w:val="000000" w:themeColor="text1"/>
                <w:sz w:val="18"/>
                <w:szCs w:val="18"/>
              </w:rPr>
              <w:t>留意点</w:t>
            </w:r>
          </w:p>
        </w:tc>
        <w:tc>
          <w:tcPr>
            <w:tcW w:w="3614" w:type="pct"/>
            <w:tcBorders>
              <w:top w:val="single" w:sz="4" w:space="0" w:color="auto"/>
              <w:left w:val="single" w:sz="4" w:space="0" w:color="000000"/>
              <w:bottom w:val="single" w:sz="4" w:space="0" w:color="auto"/>
              <w:right w:val="single" w:sz="4" w:space="0" w:color="auto"/>
            </w:tcBorders>
            <w:shd w:val="clear" w:color="auto" w:fill="auto"/>
            <w:vAlign w:val="center"/>
          </w:tcPr>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z w:val="18"/>
                <w:szCs w:val="18"/>
              </w:rPr>
              <w:t>電磁的記録を活用する場合、</w:t>
            </w:r>
            <w:r w:rsidRPr="008575DC">
              <w:rPr>
                <w:rFonts w:ascii="ＭＳ ゴシック" w:eastAsia="ＭＳ ゴシック" w:hAnsi="ＭＳ ゴシック" w:hint="eastAsia"/>
                <w:color w:val="000000" w:themeColor="text1"/>
                <w:spacing w:val="-4"/>
                <w:sz w:val="18"/>
                <w:szCs w:val="18"/>
              </w:rPr>
              <w:t>下記のような点に留意しているか。</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・入退館(室)管理の実施</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・機器、装置等の固定など物理的な保護</w:t>
            </w:r>
          </w:p>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・不正な操作を防ぐため、業務上の必要性に基づき、個人データを取り扱う端末に付与する機能を限定する</w:t>
            </w:r>
          </w:p>
          <w:p w:rsidR="002D4C3F" w:rsidRPr="008575DC" w:rsidRDefault="002D4C3F" w:rsidP="002D4C3F">
            <w:pPr>
              <w:spacing w:line="260" w:lineRule="exact"/>
              <w:ind w:left="172" w:hangingChars="100" w:hanging="172"/>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xml:space="preserve">・個人データに対するアクセス管理(IDやパスワード等による認証等)・アクセス記録の保存　</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 xml:space="preserve">・不正が疑われる異常な記録の存否の定期的な確認　</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・必要に応じて定期的にバックアップを取る　等</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r w:rsidRPr="008575DC">
              <w:rPr>
                <w:rFonts w:ascii="ＭＳ ゴシック" w:eastAsia="ＭＳ ゴシック" w:hAnsi="ＭＳ ゴシック" w:hint="eastAsia"/>
                <w:color w:val="000000" w:themeColor="text1"/>
                <w:spacing w:val="-4"/>
                <w:sz w:val="18"/>
                <w:szCs w:val="18"/>
              </w:rPr>
              <w:t>※個人データを長期にわたって保存する場合には、クラウド等を活用してデータを保存する等、データが消失しないよう適切に保存する</w:t>
            </w:r>
          </w:p>
          <w:p w:rsidR="002D4C3F" w:rsidRPr="008575DC" w:rsidRDefault="002D4C3F" w:rsidP="002D4C3F">
            <w:pPr>
              <w:spacing w:line="260" w:lineRule="exact"/>
              <w:rPr>
                <w:rFonts w:ascii="ＭＳ ゴシック" w:eastAsia="ＭＳ ゴシック" w:hAnsi="ＭＳ ゴシック"/>
                <w:color w:val="000000" w:themeColor="text1"/>
                <w:spacing w:val="-4"/>
                <w:sz w:val="18"/>
                <w:szCs w:val="18"/>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c>
          <w:tcPr>
            <w:tcW w:w="182"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jc w:val="center"/>
              <w:rPr>
                <w:rFonts w:ascii="ＭＳ ゴシック" w:eastAsia="ＭＳ ゴシック" w:hAnsi="ＭＳ ゴシック"/>
                <w:color w:val="000000" w:themeColor="text1"/>
                <w:sz w:val="24"/>
              </w:rPr>
            </w:pPr>
          </w:p>
          <w:p w:rsidR="002D4C3F" w:rsidRPr="008575DC" w:rsidRDefault="002D4C3F" w:rsidP="002D4C3F">
            <w:pPr>
              <w:jc w:val="center"/>
              <w:rPr>
                <w:rFonts w:ascii="ＭＳ ゴシック" w:eastAsia="ＭＳ ゴシック" w:hAnsi="ＭＳ ゴシック"/>
                <w:color w:val="000000" w:themeColor="text1"/>
                <w:sz w:val="24"/>
              </w:rPr>
            </w:pPr>
            <w:r w:rsidRPr="008575DC">
              <w:rPr>
                <w:rFonts w:ascii="ＭＳ ゴシック" w:eastAsia="ＭＳ ゴシック" w:hAnsi="ＭＳ ゴシック" w:hint="eastAsia"/>
                <w:color w:val="000000" w:themeColor="text1"/>
                <w:sz w:val="24"/>
              </w:rPr>
              <w:t>□</w:t>
            </w:r>
          </w:p>
        </w:tc>
      </w:tr>
      <w:tr w:rsidR="008575DC" w:rsidRPr="008575DC" w:rsidTr="00D00111">
        <w:trPr>
          <w:trHeight w:val="811"/>
        </w:trPr>
        <w:tc>
          <w:tcPr>
            <w:tcW w:w="800" w:type="pct"/>
            <w:tcBorders>
              <w:top w:val="single" w:sz="4" w:space="0" w:color="000000"/>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41.秘密保持等</w:t>
            </w:r>
          </w:p>
        </w:tc>
        <w:tc>
          <w:tcPr>
            <w:tcW w:w="3614"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従業者は、正当な理由がなく、その業務上知り得た入所者又はその家族の秘密を漏らしてはいませんか。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00111">
        <w:trPr>
          <w:trHeight w:val="811"/>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従業者又は従業者であった者が正当な理由なく、その業務上知り得た入所者又はその家族の秘密を漏らすことのないよう必要な措置を講じていますか。</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■秘密保持のための措置の内容</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・従業者に対する措置の内容</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（口頭、就業規則、誓約書、その他（　　　　　　　　　））</w:t>
            </w:r>
          </w:p>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・退職者に対する措置の内容</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（口頭、就業規則、誓約書、その他（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00111">
        <w:trPr>
          <w:trHeight w:val="811"/>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居宅介護支援事業者等に対し、入所者に関する情報を提供する際には、あらかじめ文書により同意を得ていますか。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00111">
        <w:trPr>
          <w:trHeight w:val="415"/>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個人情報保護のための体制作りを行っていますか。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00111">
        <w:trPr>
          <w:trHeight w:val="408"/>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個人情報保護のために職員への意識啓発、教育を実施していますか。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00111">
        <w:trPr>
          <w:trHeight w:val="697"/>
        </w:trPr>
        <w:tc>
          <w:tcPr>
            <w:tcW w:w="800" w:type="pct"/>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ケースの記録は鍵のかかる部屋に保管して施錠するなどプライバシー保護に配慮していますか。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00111">
        <w:trPr>
          <w:trHeight w:val="410"/>
        </w:trPr>
        <w:tc>
          <w:tcPr>
            <w:tcW w:w="800" w:type="pct"/>
            <w:tcBorders>
              <w:left w:val="single" w:sz="4" w:space="0" w:color="auto"/>
              <w:bottom w:val="single" w:sz="4" w:space="0" w:color="000000"/>
              <w:right w:val="single" w:sz="4" w:space="0" w:color="000000"/>
            </w:tcBorders>
            <w:shd w:val="clear" w:color="auto" w:fill="auto"/>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p>
        </w:tc>
        <w:tc>
          <w:tcPr>
            <w:tcW w:w="3614" w:type="pct"/>
            <w:tcBorders>
              <w:top w:val="single" w:sz="4" w:space="0" w:color="auto"/>
              <w:left w:val="single" w:sz="4" w:space="0" w:color="000000"/>
              <w:bottom w:val="single" w:sz="4" w:space="0" w:color="auto"/>
              <w:right w:val="single" w:sz="4" w:space="0" w:color="auto"/>
            </w:tcBorders>
            <w:shd w:val="clear" w:color="auto" w:fill="auto"/>
          </w:tcPr>
          <w:p w:rsidR="002D4C3F" w:rsidRPr="008575DC" w:rsidRDefault="002D4C3F" w:rsidP="002D4C3F">
            <w:pPr>
              <w:widowControl/>
              <w:tabs>
                <w:tab w:val="left" w:pos="4544"/>
              </w:tabs>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居室やナーステーションの表示等はプライバシーが十分に配慮されていますか。</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811"/>
        </w:trPr>
        <w:tc>
          <w:tcPr>
            <w:tcW w:w="800" w:type="pct"/>
            <w:tcBorders>
              <w:top w:val="single" w:sz="4" w:space="0" w:color="000000"/>
              <w:left w:val="single" w:sz="4" w:space="0" w:color="auto"/>
              <w:bottom w:val="single" w:sz="4" w:space="0" w:color="000000"/>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42.開設許可等の変更許可</w:t>
            </w: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入所定員その他必要な事項を変更しようとするときは、東大阪市長の許可を受けていますか。</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320"/>
        </w:trPr>
        <w:tc>
          <w:tcPr>
            <w:tcW w:w="800" w:type="pct"/>
            <w:tcBorders>
              <w:top w:val="single" w:sz="4" w:space="0" w:color="000000"/>
              <w:left w:val="single" w:sz="4" w:space="0" w:color="auto"/>
              <w:bottom w:val="single" w:sz="4" w:space="0" w:color="auto"/>
              <w:right w:val="single" w:sz="4" w:space="0" w:color="000000"/>
            </w:tcBorders>
            <w:shd w:val="clear" w:color="auto" w:fill="auto"/>
            <w:hideMark/>
          </w:tcPr>
          <w:p w:rsidR="002D4C3F" w:rsidRPr="008575DC" w:rsidRDefault="002D4C3F" w:rsidP="002D4C3F">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43.開設許可等の変更届出</w:t>
            </w:r>
          </w:p>
        </w:tc>
        <w:tc>
          <w:tcPr>
            <w:tcW w:w="3614" w:type="pct"/>
            <w:tcBorders>
              <w:top w:val="single" w:sz="4" w:space="0" w:color="auto"/>
              <w:left w:val="single" w:sz="4" w:space="0" w:color="000000"/>
              <w:bottom w:val="single" w:sz="4" w:space="0" w:color="auto"/>
              <w:right w:val="single" w:sz="4" w:space="0" w:color="auto"/>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開設者の住所その他厚生労働省令に定める事項に変更があった場合、速やかに変更届を東大阪市長に届け出ていますか。</w:t>
            </w:r>
          </w:p>
          <w:p w:rsidR="002D4C3F" w:rsidRPr="008575DC" w:rsidRDefault="002D4C3F" w:rsidP="002D4C3F">
            <w:pPr>
              <w:widowControl/>
              <w:tabs>
                <w:tab w:val="left" w:pos="6508"/>
              </w:tabs>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変更した日から10日以内に提出すること。</w:t>
            </w:r>
            <w:r w:rsidRPr="008575DC">
              <w:rPr>
                <w:rFonts w:ascii="ＭＳ ゴシック" w:eastAsia="ＭＳ ゴシック" w:hAnsi="ＭＳ ゴシック" w:cs="ＭＳ Ｐゴシック"/>
                <w:color w:val="000000" w:themeColor="text1"/>
                <w:kern w:val="0"/>
                <w:sz w:val="18"/>
                <w:szCs w:val="18"/>
              </w:rPr>
              <w:tab/>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D4C3F" w:rsidRPr="008575DC" w:rsidRDefault="002D4C3F" w:rsidP="002D4C3F">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938FB">
        <w:trPr>
          <w:trHeight w:val="130"/>
        </w:trPr>
        <w:tc>
          <w:tcPr>
            <w:tcW w:w="800" w:type="pct"/>
            <w:vMerge w:val="restart"/>
            <w:tcBorders>
              <w:top w:val="single" w:sz="4" w:space="0" w:color="auto"/>
              <w:left w:val="single" w:sz="4" w:space="0" w:color="auto"/>
              <w:right w:val="single" w:sz="4" w:space="0" w:color="000000"/>
            </w:tcBorders>
            <w:shd w:val="clear" w:color="auto" w:fill="auto"/>
            <w:hideMark/>
          </w:tcPr>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44 介護職員によるたん吸引等の取扱い</w:t>
            </w:r>
          </w:p>
          <w:p w:rsidR="002D4C3F" w:rsidRPr="008575DC" w:rsidRDefault="002D4C3F" w:rsidP="002D4C3F">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【社会福祉士及び介護福祉士法】</w:t>
            </w:r>
          </w:p>
        </w:tc>
        <w:tc>
          <w:tcPr>
            <w:tcW w:w="3614" w:type="pct"/>
            <w:shd w:val="clear" w:color="auto" w:fill="auto"/>
            <w:vAlign w:val="center"/>
            <w:hideMark/>
          </w:tcPr>
          <w:p w:rsidR="002D4C3F" w:rsidRPr="008575DC" w:rsidRDefault="002D4C3F" w:rsidP="002D4C3F">
            <w:pPr>
              <w:ind w:left="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事業所の介護職員等が喀痰吸引等を実施している場合、「認定特定行為業務従事者」として認定された者が行っていますか。</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60"/>
        </w:trPr>
        <w:tc>
          <w:tcPr>
            <w:tcW w:w="800" w:type="pct"/>
            <w:vMerge/>
            <w:tcBorders>
              <w:left w:val="single" w:sz="4" w:space="0" w:color="auto"/>
              <w:right w:val="single" w:sz="4" w:space="0" w:color="000000"/>
            </w:tcBorders>
            <w:shd w:val="clear" w:color="auto" w:fill="auto"/>
          </w:tcPr>
          <w:p w:rsidR="002D4C3F" w:rsidRPr="008575DC" w:rsidRDefault="002D4C3F" w:rsidP="002D4C3F">
            <w:pPr>
              <w:widowControl/>
              <w:jc w:val="left"/>
              <w:rPr>
                <w:rFonts w:ascii="ＭＳ Ｐゴシック" w:eastAsia="ＭＳ Ｐゴシック" w:hAnsi="ＭＳ Ｐゴシック" w:cs="ＭＳ Ｐゴシック"/>
                <w:color w:val="000000" w:themeColor="text1"/>
                <w:kern w:val="0"/>
                <w:sz w:val="18"/>
                <w:szCs w:val="18"/>
              </w:rPr>
            </w:pPr>
          </w:p>
        </w:tc>
        <w:tc>
          <w:tcPr>
            <w:tcW w:w="3614" w:type="pct"/>
            <w:vAlign w:val="center"/>
            <w:hideMark/>
          </w:tcPr>
          <w:p w:rsidR="002D4C3F" w:rsidRPr="008575DC" w:rsidRDefault="002D4C3F" w:rsidP="002D4C3F">
            <w:pPr>
              <w:ind w:leftChars="-47" w:left="-99" w:firstLineChars="54" w:firstLine="97"/>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認定特定行為業務従事者に喀痰吸引等を行わせている場合、事業所を「登録特定行為事業者」として大阪府に登録していますか。</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dotted" w:sz="4" w:space="0" w:color="auto"/>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9938FB">
        <w:trPr>
          <w:trHeight w:val="300"/>
        </w:trPr>
        <w:tc>
          <w:tcPr>
            <w:tcW w:w="800" w:type="pct"/>
            <w:vMerge/>
            <w:tcBorders>
              <w:left w:val="single" w:sz="4" w:space="0" w:color="auto"/>
              <w:right w:val="single" w:sz="4" w:space="0" w:color="000000"/>
            </w:tcBorders>
            <w:shd w:val="clear" w:color="auto" w:fill="auto"/>
            <w:hideMark/>
          </w:tcPr>
          <w:p w:rsidR="002D4C3F" w:rsidRPr="008575DC" w:rsidRDefault="002D4C3F" w:rsidP="002D4C3F">
            <w:pPr>
              <w:widowControl/>
              <w:jc w:val="left"/>
              <w:rPr>
                <w:rFonts w:ascii="ＭＳ Ｐゴシック" w:eastAsia="ＭＳ Ｐゴシック" w:hAnsi="ＭＳ Ｐゴシック" w:cs="ＭＳ Ｐゴシック"/>
                <w:color w:val="000000" w:themeColor="text1"/>
                <w:kern w:val="0"/>
                <w:sz w:val="18"/>
                <w:szCs w:val="18"/>
              </w:rPr>
            </w:pPr>
          </w:p>
        </w:tc>
        <w:tc>
          <w:tcPr>
            <w:tcW w:w="3614" w:type="pct"/>
            <w:tcBorders>
              <w:top w:val="single" w:sz="4" w:space="0" w:color="auto"/>
              <w:left w:val="single" w:sz="4" w:space="0" w:color="auto"/>
              <w:bottom w:val="single" w:sz="4" w:space="0" w:color="auto"/>
              <w:right w:val="single" w:sz="4" w:space="0" w:color="auto"/>
            </w:tcBorders>
            <w:hideMark/>
          </w:tcPr>
          <w:p w:rsidR="002D4C3F" w:rsidRPr="008575DC" w:rsidRDefault="002D4C3F" w:rsidP="002D4C3F">
            <w:pPr>
              <w:spacing w:line="240" w:lineRule="exact"/>
              <w:ind w:left="1"/>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登録喀痰吸引等事業者（登録特定行為事業者）は社会福祉士及び介護福祉士法（昭和62年法律第30号）に定められた要件に基づき、適切に実施しているかについて、定期的に（年1回以上）、自主点検を行い点検記録を保存していますか。</w:t>
            </w:r>
          </w:p>
          <w:p w:rsidR="002D4C3F" w:rsidRPr="008575DC" w:rsidRDefault="002D4C3F" w:rsidP="002D4C3F">
            <w:pPr>
              <w:spacing w:line="2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※自主点検の様式は下記の大阪府のページをご確認ください。</w:t>
            </w:r>
          </w:p>
          <w:p w:rsidR="002D4C3F" w:rsidRPr="008575DC" w:rsidRDefault="002D4C3F" w:rsidP="002D4C3F">
            <w:pPr>
              <w:spacing w:line="2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color w:val="000000" w:themeColor="text1"/>
                <w:sz w:val="20"/>
                <w:szCs w:val="20"/>
              </w:rPr>
              <w:t>https://www.pref.osaka.lg.jp/koreishisetsu/tankyuin_futokutei/05jigyoushatennkenn.html</w:t>
            </w:r>
          </w:p>
        </w:tc>
        <w:tc>
          <w:tcPr>
            <w:tcW w:w="202" w:type="pct"/>
            <w:tcBorders>
              <w:top w:val="single" w:sz="4" w:space="0" w:color="auto"/>
              <w:left w:val="single" w:sz="4" w:space="0" w:color="auto"/>
              <w:bottom w:val="single" w:sz="4" w:space="0" w:color="000000"/>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auto"/>
              <w:left w:val="single" w:sz="4" w:space="0" w:color="auto"/>
              <w:bottom w:val="single" w:sz="4" w:space="0" w:color="000000"/>
              <w:right w:val="single" w:sz="4" w:space="0" w:color="auto"/>
            </w:tcBorders>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2D4C3F" w:rsidRPr="008575DC" w:rsidRDefault="002D4C3F" w:rsidP="002D4C3F">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2D4C3F" w:rsidRPr="008575DC" w:rsidTr="009938FB">
        <w:trPr>
          <w:trHeight w:val="477"/>
        </w:trPr>
        <w:tc>
          <w:tcPr>
            <w:tcW w:w="800" w:type="pct"/>
            <w:tcBorders>
              <w:top w:val="single" w:sz="4" w:space="0" w:color="auto"/>
              <w:left w:val="single" w:sz="4" w:space="0" w:color="auto"/>
              <w:bottom w:val="single" w:sz="4" w:space="0" w:color="auto"/>
              <w:right w:val="single" w:sz="4" w:space="0" w:color="auto"/>
            </w:tcBorders>
            <w:shd w:val="clear" w:color="auto" w:fill="auto"/>
          </w:tcPr>
          <w:p w:rsidR="002D4C3F" w:rsidRPr="008575DC" w:rsidRDefault="002D4C3F" w:rsidP="002D4C3F">
            <w:pPr>
              <w:spacing w:line="260" w:lineRule="exact"/>
              <w:ind w:left="500" w:hangingChars="250" w:hanging="5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45集団指導の伝達</w:t>
            </w:r>
          </w:p>
        </w:tc>
        <w:tc>
          <w:tcPr>
            <w:tcW w:w="3614" w:type="pct"/>
            <w:tcBorders>
              <w:top w:val="single" w:sz="4" w:space="0" w:color="auto"/>
              <w:left w:val="single" w:sz="4" w:space="0" w:color="auto"/>
              <w:bottom w:val="single" w:sz="4" w:space="0" w:color="auto"/>
              <w:right w:val="single" w:sz="4" w:space="0" w:color="000000"/>
            </w:tcBorders>
          </w:tcPr>
          <w:p w:rsidR="002D4C3F" w:rsidRPr="008575DC" w:rsidRDefault="002D4C3F" w:rsidP="002D4C3F">
            <w:pPr>
              <w:spacing w:line="240" w:lineRule="exact"/>
              <w:ind w:firstLineChars="150" w:firstLine="3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東大阪市が実施した直近の集団指導の内容について、施設職員に周知していますか。</w:t>
            </w:r>
          </w:p>
        </w:tc>
        <w:tc>
          <w:tcPr>
            <w:tcW w:w="202" w:type="pct"/>
            <w:tcBorders>
              <w:top w:val="single" w:sz="4" w:space="0" w:color="000000"/>
              <w:left w:val="single" w:sz="4" w:space="0" w:color="000000"/>
              <w:bottom w:val="single" w:sz="4" w:space="0" w:color="000000"/>
              <w:right w:val="single" w:sz="4" w:space="0" w:color="000000"/>
            </w:tcBorders>
            <w:vAlign w:val="center"/>
          </w:tcPr>
          <w:p w:rsidR="002D4C3F" w:rsidRPr="008575DC" w:rsidRDefault="002D4C3F" w:rsidP="002D4C3F">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2" w:type="pct"/>
            <w:tcBorders>
              <w:top w:val="single" w:sz="4" w:space="0" w:color="000000"/>
              <w:left w:val="single" w:sz="4" w:space="0" w:color="000000"/>
              <w:bottom w:val="single" w:sz="4" w:space="0" w:color="000000"/>
              <w:right w:val="single" w:sz="4" w:space="0" w:color="000000"/>
            </w:tcBorders>
            <w:vAlign w:val="center"/>
          </w:tcPr>
          <w:p w:rsidR="002D4C3F" w:rsidRPr="008575DC" w:rsidRDefault="002D4C3F" w:rsidP="002D4C3F">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1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4C3F" w:rsidRPr="008575DC" w:rsidRDefault="002D4C3F" w:rsidP="002D4C3F">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bl>
    <w:p w:rsidR="00EC407C" w:rsidRPr="008575DC" w:rsidRDefault="00EC407C">
      <w:pPr>
        <w:widowControl/>
        <w:jc w:val="left"/>
        <w:rPr>
          <w:color w:val="000000" w:themeColor="text1"/>
        </w:rPr>
      </w:pPr>
    </w:p>
    <w:p w:rsidR="00640D94" w:rsidRPr="008575DC" w:rsidRDefault="00640D94">
      <w:pPr>
        <w:widowControl/>
        <w:jc w:val="left"/>
        <w:rPr>
          <w:rFonts w:ascii="ＤＦ特太ゴシック体" w:eastAsia="ＤＦ特太ゴシック体" w:hAnsi="ＭＳ ゴシック"/>
          <w:color w:val="000000" w:themeColor="text1"/>
        </w:rPr>
      </w:pPr>
    </w:p>
    <w:p w:rsidR="00E9002F" w:rsidRPr="008575DC" w:rsidRDefault="00640D94">
      <w:pPr>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t>第５</w:t>
      </w:r>
      <w:r w:rsidR="00353CE6" w:rsidRPr="008575DC">
        <w:rPr>
          <w:rFonts w:asciiTheme="majorEastAsia" w:eastAsiaTheme="majorEastAsia" w:hAnsiTheme="majorEastAsia" w:hint="eastAsia"/>
          <w:color w:val="000000" w:themeColor="text1"/>
        </w:rPr>
        <w:t xml:space="preserve"> 介護給付費の算定及び取扱い</w:t>
      </w:r>
    </w:p>
    <w:tbl>
      <w:tblPr>
        <w:tblW w:w="5082" w:type="pct"/>
        <w:tblLayout w:type="fixed"/>
        <w:tblCellMar>
          <w:left w:w="99" w:type="dxa"/>
          <w:right w:w="99" w:type="dxa"/>
        </w:tblCellMar>
        <w:tblLook w:val="04A0" w:firstRow="1" w:lastRow="0" w:firstColumn="1" w:lastColumn="0" w:noHBand="0" w:noVBand="1"/>
      </w:tblPr>
      <w:tblGrid>
        <w:gridCol w:w="1463"/>
        <w:gridCol w:w="7887"/>
        <w:gridCol w:w="425"/>
        <w:gridCol w:w="425"/>
        <w:gridCol w:w="427"/>
      </w:tblGrid>
      <w:tr w:rsidR="008575DC" w:rsidRPr="008575DC" w:rsidTr="006029C8">
        <w:trPr>
          <w:trHeight w:val="1747"/>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2879" w:rsidRPr="008575DC" w:rsidRDefault="002D2879" w:rsidP="00A845C9">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7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D2879" w:rsidRPr="008575DC" w:rsidRDefault="002D2879" w:rsidP="00A845C9">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D2879" w:rsidRPr="008575DC" w:rsidRDefault="002D2879" w:rsidP="00A845C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2879" w:rsidRPr="008575DC" w:rsidRDefault="002D2879" w:rsidP="00A845C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D2879" w:rsidRPr="008575DC" w:rsidRDefault="002D2879" w:rsidP="00A845C9">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8575DC" w:rsidRPr="008575DC" w:rsidTr="006029C8">
        <w:trPr>
          <w:trHeight w:val="282"/>
        </w:trPr>
        <w:tc>
          <w:tcPr>
            <w:tcW w:w="688" w:type="pct"/>
            <w:tcBorders>
              <w:top w:val="single" w:sz="4" w:space="0" w:color="auto"/>
              <w:left w:val="single" w:sz="4" w:space="0" w:color="auto"/>
              <w:right w:val="single" w:sz="4" w:space="0" w:color="auto"/>
            </w:tcBorders>
            <w:shd w:val="clear" w:color="auto" w:fill="auto"/>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１.端数処理</w:t>
            </w: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単位数の算定については、基本となる単位数に加減算の計算を行うたびに小数点以下の端数処理(四捨五入)</w:t>
            </w:r>
            <w:r w:rsidR="001C3AAC" w:rsidRPr="008575DC">
              <w:rPr>
                <w:rFonts w:ascii="ＭＳ ゴシック" w:eastAsia="ＭＳ ゴシック" w:hAnsi="ＭＳ ゴシック" w:cs="ＭＳ Ｐゴシック" w:hint="eastAsia"/>
                <w:color w:val="000000" w:themeColor="text1"/>
                <w:kern w:val="0"/>
                <w:sz w:val="18"/>
                <w:szCs w:val="20"/>
              </w:rPr>
              <w:t>を行</w:t>
            </w:r>
            <w:r w:rsidR="00B91544" w:rsidRPr="008575DC">
              <w:rPr>
                <w:rFonts w:ascii="ＭＳ ゴシック" w:eastAsia="ＭＳ ゴシック" w:hAnsi="ＭＳ ゴシック" w:cs="ＭＳ Ｐゴシック" w:hint="eastAsia"/>
                <w:color w:val="000000" w:themeColor="text1"/>
                <w:kern w:val="0"/>
                <w:sz w:val="18"/>
                <w:szCs w:val="20"/>
              </w:rPr>
              <w:t>って</w:t>
            </w:r>
            <w:r w:rsidRPr="008575DC">
              <w:rPr>
                <w:rFonts w:ascii="ＭＳ ゴシック" w:eastAsia="ＭＳ ゴシック" w:hAnsi="ＭＳ ゴシック" w:cs="ＭＳ Ｐゴシック" w:hint="eastAsia"/>
                <w:color w:val="000000" w:themeColor="text1"/>
                <w:kern w:val="0"/>
                <w:sz w:val="18"/>
                <w:szCs w:val="20"/>
              </w:rPr>
              <w:t>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374"/>
        </w:trPr>
        <w:tc>
          <w:tcPr>
            <w:tcW w:w="688" w:type="pct"/>
            <w:tcBorders>
              <w:left w:val="single" w:sz="4" w:space="0" w:color="auto"/>
              <w:right w:val="single" w:sz="4" w:space="0" w:color="auto"/>
            </w:tcBorders>
            <w:shd w:val="clear" w:color="auto" w:fill="auto"/>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算定される単位数から金額に換算する際に生ずる１円未満（小数点以下）の端数は切り捨てていますか。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654"/>
        </w:trPr>
        <w:tc>
          <w:tcPr>
            <w:tcW w:w="688" w:type="pct"/>
            <w:vMerge w:val="restart"/>
            <w:tcBorders>
              <w:left w:val="single" w:sz="4" w:space="0" w:color="auto"/>
              <w:right w:val="single" w:sz="4" w:space="0" w:color="auto"/>
            </w:tcBorders>
            <w:shd w:val="clear" w:color="auto" w:fill="auto"/>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(入所などの日数の数え方)</w:t>
            </w: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入所の日数については、入所日及び退所日の両方を含めて、施設サービス費を算定していますか。</w:t>
            </w:r>
          </w:p>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※以下の事項に該当する場合は、それぞれの事項のとおり取扱うこと。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1140"/>
        </w:trPr>
        <w:tc>
          <w:tcPr>
            <w:tcW w:w="688" w:type="pct"/>
            <w:vMerge/>
            <w:tcBorders>
              <w:left w:val="single" w:sz="4" w:space="0" w:color="auto"/>
              <w:right w:val="single" w:sz="4" w:space="0" w:color="000000"/>
            </w:tcBorders>
            <w:shd w:val="clear" w:color="auto" w:fill="auto"/>
            <w:noWrap/>
            <w:hideMark/>
          </w:tcPr>
          <w:p w:rsidR="002D2879" w:rsidRPr="008575DC" w:rsidRDefault="002D2879" w:rsidP="00A845C9">
            <w:pPr>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000000"/>
              <w:bottom w:val="dotted" w:sz="4" w:space="0" w:color="auto"/>
              <w:right w:val="single" w:sz="4" w:space="0" w:color="auto"/>
            </w:tcBorders>
            <w:shd w:val="clear" w:color="auto" w:fill="auto"/>
            <w:hideMark/>
          </w:tcPr>
          <w:p w:rsidR="002D2879" w:rsidRPr="008575DC" w:rsidRDefault="002D2879" w:rsidP="00163CB7">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当該施設と短期入所生活介護事業所、短期入所療養介護事業所、特定施設又は介護保険施設（以下「介護保険施設等」という。）が次の位置関係にある場合</w:t>
            </w:r>
            <w:r w:rsidR="006029C8" w:rsidRPr="008575DC">
              <w:rPr>
                <w:rFonts w:ascii="ＭＳ ゴシック" w:eastAsia="ＭＳ ゴシック" w:hAnsi="ＭＳ ゴシック" w:cs="ＭＳ Ｐゴシック" w:hint="eastAsia"/>
                <w:color w:val="000000" w:themeColor="text1"/>
                <w:kern w:val="0"/>
                <w:sz w:val="18"/>
                <w:szCs w:val="20"/>
              </w:rPr>
              <w:t>に</w:t>
            </w:r>
            <w:r w:rsidRPr="008575DC">
              <w:rPr>
                <w:rFonts w:ascii="ＭＳ ゴシック" w:eastAsia="ＭＳ ゴシック" w:hAnsi="ＭＳ ゴシック" w:cs="ＭＳ Ｐゴシック" w:hint="eastAsia"/>
                <w:color w:val="000000" w:themeColor="text1"/>
                <w:kern w:val="0"/>
                <w:sz w:val="18"/>
                <w:szCs w:val="20"/>
              </w:rPr>
              <w:t>、</w:t>
            </w:r>
            <w:r w:rsidR="006029C8" w:rsidRPr="008575DC">
              <w:rPr>
                <w:rFonts w:ascii="ＭＳ ゴシック" w:eastAsia="ＭＳ ゴシック" w:hAnsi="ＭＳ ゴシック" w:cs="ＭＳ Ｐゴシック" w:hint="eastAsia"/>
                <w:color w:val="000000" w:themeColor="text1"/>
                <w:kern w:val="0"/>
                <w:sz w:val="18"/>
                <w:szCs w:val="20"/>
              </w:rPr>
              <w:t>入所者が当該施設を退所した日に他の介護保険施設等に入所したときは、</w:t>
            </w:r>
            <w:r w:rsidRPr="008575DC">
              <w:rPr>
                <w:rFonts w:ascii="ＭＳ ゴシック" w:eastAsia="ＭＳ ゴシック" w:hAnsi="ＭＳ ゴシック" w:cs="ＭＳ Ｐゴシック" w:hint="eastAsia"/>
                <w:color w:val="000000" w:themeColor="text1"/>
                <w:kern w:val="0"/>
                <w:sz w:val="18"/>
                <w:szCs w:val="20"/>
              </w:rPr>
              <w:t>退所した日を含めずに、施設サービス費を算定していますか。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130"/>
        </w:trPr>
        <w:tc>
          <w:tcPr>
            <w:tcW w:w="688" w:type="pct"/>
            <w:vMerge/>
            <w:tcBorders>
              <w:left w:val="single" w:sz="4" w:space="0" w:color="auto"/>
              <w:right w:val="single" w:sz="4" w:space="0" w:color="000000"/>
            </w:tcBorders>
            <w:shd w:val="clear" w:color="auto" w:fill="auto"/>
            <w:noWrap/>
            <w:hideMark/>
          </w:tcPr>
          <w:p w:rsidR="002D2879" w:rsidRPr="008575DC" w:rsidRDefault="002D2879" w:rsidP="00A845C9">
            <w:pPr>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single" w:sz="4" w:space="0" w:color="000000"/>
              <w:bottom w:val="dotted" w:sz="4" w:space="0" w:color="auto"/>
              <w:right w:val="nil"/>
            </w:tcBorders>
            <w:shd w:val="clear" w:color="auto" w:fill="auto"/>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①当該施設と介護保険施設等が同一敷地内にある場合。</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573"/>
        </w:trPr>
        <w:tc>
          <w:tcPr>
            <w:tcW w:w="688" w:type="pct"/>
            <w:vMerge/>
            <w:tcBorders>
              <w:left w:val="single" w:sz="4" w:space="0" w:color="auto"/>
              <w:right w:val="single" w:sz="4" w:space="0" w:color="000000"/>
            </w:tcBorders>
            <w:shd w:val="clear" w:color="auto" w:fill="auto"/>
            <w:noWrap/>
            <w:hideMark/>
          </w:tcPr>
          <w:p w:rsidR="002D2879" w:rsidRPr="008575DC" w:rsidRDefault="002D2879" w:rsidP="00A845C9">
            <w:pPr>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single" w:sz="4" w:space="0" w:color="000000"/>
              <w:bottom w:val="single" w:sz="4" w:space="0" w:color="auto"/>
              <w:right w:val="nil"/>
            </w:tcBorders>
            <w:shd w:val="clear" w:color="auto" w:fill="auto"/>
            <w:noWrap/>
            <w:hideMark/>
          </w:tcPr>
          <w:p w:rsidR="002D2879" w:rsidRPr="008575DC" w:rsidRDefault="002D2879" w:rsidP="00A845C9">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②当該施設と介護保険施設等が隣接若しくは近接する敷地にあって相互に職員の兼務や施設の共用等が行われている場合。</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954"/>
        </w:trPr>
        <w:tc>
          <w:tcPr>
            <w:tcW w:w="688" w:type="pct"/>
            <w:vMerge/>
            <w:tcBorders>
              <w:left w:val="single" w:sz="4" w:space="0" w:color="auto"/>
              <w:right w:val="single" w:sz="4" w:space="0" w:color="000000"/>
            </w:tcBorders>
            <w:shd w:val="clear" w:color="auto" w:fill="auto"/>
            <w:noWrap/>
            <w:hideMark/>
          </w:tcPr>
          <w:p w:rsidR="002D2879" w:rsidRPr="008575DC" w:rsidRDefault="002D2879" w:rsidP="00A845C9">
            <w:pPr>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000000"/>
              <w:bottom w:val="dotted" w:sz="4" w:space="0" w:color="auto"/>
              <w:right w:val="nil"/>
            </w:tcBorders>
            <w:shd w:val="clear" w:color="auto" w:fill="auto"/>
            <w:noWrap/>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当該施設と病院又は診療所の医療保険適用病床（以下単に「</w:t>
            </w:r>
            <w:r w:rsidR="006029C8" w:rsidRPr="008575DC">
              <w:rPr>
                <w:rFonts w:ascii="ＭＳ ゴシック" w:eastAsia="ＭＳ ゴシック" w:hAnsi="ＭＳ ゴシック" w:cs="ＭＳ Ｐゴシック" w:hint="eastAsia"/>
                <w:color w:val="000000" w:themeColor="text1"/>
                <w:kern w:val="0"/>
                <w:sz w:val="18"/>
                <w:szCs w:val="20"/>
              </w:rPr>
              <w:t>医療保険適用病床</w:t>
            </w:r>
            <w:r w:rsidRPr="008575DC">
              <w:rPr>
                <w:rFonts w:ascii="ＭＳ ゴシック" w:eastAsia="ＭＳ ゴシック" w:hAnsi="ＭＳ ゴシック" w:cs="ＭＳ Ｐゴシック" w:hint="eastAsia"/>
                <w:color w:val="000000" w:themeColor="text1"/>
                <w:kern w:val="0"/>
                <w:sz w:val="18"/>
                <w:szCs w:val="20"/>
              </w:rPr>
              <w:t>」という。）が次の位置関係にある場合、</w:t>
            </w:r>
            <w:r w:rsidR="006029C8" w:rsidRPr="008575DC">
              <w:rPr>
                <w:rFonts w:ascii="ＭＳ ゴシック" w:eastAsia="ＭＳ ゴシック" w:hAnsi="ＭＳ ゴシック" w:cs="ＭＳ Ｐゴシック" w:hint="eastAsia"/>
                <w:color w:val="000000" w:themeColor="text1"/>
                <w:kern w:val="0"/>
                <w:sz w:val="18"/>
                <w:szCs w:val="20"/>
              </w:rPr>
              <w:t>医療保険適用病床</w:t>
            </w:r>
            <w:r w:rsidRPr="008575DC">
              <w:rPr>
                <w:rFonts w:ascii="ＭＳ ゴシック" w:eastAsia="ＭＳ ゴシック" w:hAnsi="ＭＳ ゴシック" w:cs="ＭＳ Ｐゴシック" w:hint="eastAsia"/>
                <w:color w:val="000000" w:themeColor="text1"/>
                <w:kern w:val="0"/>
                <w:sz w:val="18"/>
                <w:szCs w:val="20"/>
              </w:rPr>
              <w:t>へ入院した日又は</w:t>
            </w:r>
            <w:r w:rsidR="006029C8" w:rsidRPr="008575DC">
              <w:rPr>
                <w:rFonts w:ascii="ＭＳ ゴシック" w:eastAsia="ＭＳ ゴシック" w:hAnsi="ＭＳ ゴシック" w:cs="ＭＳ Ｐゴシック" w:hint="eastAsia"/>
                <w:color w:val="000000" w:themeColor="text1"/>
                <w:kern w:val="0"/>
                <w:sz w:val="18"/>
                <w:szCs w:val="20"/>
              </w:rPr>
              <w:t>医療保険適用病床から退院した日は入所</w:t>
            </w:r>
            <w:r w:rsidRPr="008575DC">
              <w:rPr>
                <w:rFonts w:ascii="ＭＳ ゴシック" w:eastAsia="ＭＳ ゴシック" w:hAnsi="ＭＳ ゴシック" w:cs="ＭＳ Ｐゴシック" w:hint="eastAsia"/>
                <w:color w:val="000000" w:themeColor="text1"/>
                <w:kern w:val="0"/>
                <w:sz w:val="18"/>
                <w:szCs w:val="20"/>
              </w:rPr>
              <w:t>の日数に含めずに、施設サービス費を算定していますか。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230"/>
        </w:trPr>
        <w:tc>
          <w:tcPr>
            <w:tcW w:w="688" w:type="pct"/>
            <w:vMerge/>
            <w:tcBorders>
              <w:left w:val="single" w:sz="4" w:space="0" w:color="auto"/>
              <w:right w:val="single" w:sz="4" w:space="0" w:color="000000"/>
            </w:tcBorders>
            <w:shd w:val="clear" w:color="auto" w:fill="auto"/>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single" w:sz="4" w:space="0" w:color="000000"/>
              <w:bottom w:val="dotted" w:sz="4" w:space="0" w:color="auto"/>
              <w:right w:val="nil"/>
            </w:tcBorders>
            <w:shd w:val="clear" w:color="auto" w:fill="auto"/>
            <w:noWrap/>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①当該施設と医療保険適用病床が同一敷地内にある場合。</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576"/>
        </w:trPr>
        <w:tc>
          <w:tcPr>
            <w:tcW w:w="688" w:type="pct"/>
            <w:tcBorders>
              <w:left w:val="single" w:sz="4" w:space="0" w:color="auto"/>
              <w:bottom w:val="single" w:sz="4" w:space="0" w:color="auto"/>
              <w:right w:val="single" w:sz="4" w:space="0" w:color="000000"/>
            </w:tcBorders>
            <w:shd w:val="clear" w:color="auto" w:fill="auto"/>
            <w:hideMark/>
          </w:tcPr>
          <w:p w:rsidR="002D2879" w:rsidRPr="008575DC" w:rsidRDefault="002D2879" w:rsidP="00A845C9">
            <w:pPr>
              <w:widowControl/>
              <w:jc w:val="center"/>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single" w:sz="4" w:space="0" w:color="000000"/>
              <w:bottom w:val="single" w:sz="4" w:space="0" w:color="auto"/>
              <w:right w:val="nil"/>
            </w:tcBorders>
            <w:shd w:val="clear" w:color="auto" w:fill="auto"/>
            <w:noWrap/>
            <w:vAlign w:val="center"/>
            <w:hideMark/>
          </w:tcPr>
          <w:p w:rsidR="002D2879" w:rsidRPr="008575DC" w:rsidRDefault="002D2879" w:rsidP="00A845C9">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②当該施設と医療保険適用病床が隣接又は近接する敷地にあって相互に職員の兼務や施設の共用等が行われている場合。</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290"/>
        </w:trPr>
        <w:tc>
          <w:tcPr>
            <w:tcW w:w="688" w:type="pct"/>
            <w:vMerge w:val="restart"/>
            <w:tcBorders>
              <w:top w:val="single" w:sz="4" w:space="0" w:color="auto"/>
              <w:left w:val="single" w:sz="4" w:space="0" w:color="auto"/>
              <w:right w:val="single" w:sz="4" w:space="0" w:color="auto"/>
            </w:tcBorders>
            <w:shd w:val="clear" w:color="auto" w:fill="auto"/>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２. 介護保健施設サービス費</w:t>
            </w:r>
          </w:p>
          <w:p w:rsidR="002D2879" w:rsidRPr="008575DC" w:rsidRDefault="002D2879" w:rsidP="00A845C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(経過措置等)</w:t>
            </w:r>
          </w:p>
        </w:tc>
        <w:tc>
          <w:tcPr>
            <w:tcW w:w="3711" w:type="pct"/>
            <w:tcBorders>
              <w:top w:val="single" w:sz="4" w:space="0" w:color="auto"/>
              <w:left w:val="nil"/>
              <w:bottom w:val="single" w:sz="4" w:space="0" w:color="auto"/>
              <w:right w:val="nil"/>
            </w:tcBorders>
            <w:shd w:val="clear" w:color="auto" w:fill="auto"/>
            <w:noWrap/>
            <w:hideMark/>
          </w:tcPr>
          <w:p w:rsidR="002D2879" w:rsidRPr="008575DC" w:rsidRDefault="002D2879" w:rsidP="00A845C9">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居室の区分に応じて所定単位数を算定していますか</w:t>
            </w: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271"/>
        </w:trPr>
        <w:tc>
          <w:tcPr>
            <w:tcW w:w="688" w:type="pct"/>
            <w:vMerge/>
            <w:tcBorders>
              <w:left w:val="single" w:sz="4" w:space="0" w:color="auto"/>
              <w:right w:val="single" w:sz="4" w:space="0" w:color="auto"/>
            </w:tcBorders>
            <w:shd w:val="clear" w:color="auto" w:fill="auto"/>
            <w:hideMark/>
          </w:tcPr>
          <w:p w:rsidR="002D2879" w:rsidRPr="008575DC" w:rsidRDefault="002D2879" w:rsidP="008A60C5">
            <w:pPr>
              <w:widowControl/>
              <w:jc w:val="center"/>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auto"/>
              <w:bottom w:val="dotted" w:sz="4" w:space="0" w:color="auto"/>
              <w:right w:val="single" w:sz="4" w:space="0" w:color="auto"/>
            </w:tcBorders>
            <w:shd w:val="clear" w:color="auto" w:fill="auto"/>
            <w:hideMark/>
          </w:tcPr>
          <w:p w:rsidR="002D2879" w:rsidRPr="008575DC" w:rsidRDefault="002D2879" w:rsidP="00E07759">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従来型個室において、次の事項に該当する場合は、多床室の所定単位数を算定していますか。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tcPr>
          <w:p w:rsidR="002D2879" w:rsidRPr="008575DC" w:rsidRDefault="002D2879" w:rsidP="00E07759">
            <w:pPr>
              <w:widowControl/>
              <w:rPr>
                <w:rFonts w:ascii="ＭＳ ゴシック" w:eastAsia="ＭＳ ゴシック" w:hAnsi="ＭＳ ゴシック" w:cs="ＭＳ Ｐゴシック"/>
                <w:color w:val="000000" w:themeColor="text1"/>
                <w:kern w:val="0"/>
                <w:sz w:val="18"/>
                <w:szCs w:val="18"/>
              </w:rPr>
            </w:pPr>
          </w:p>
        </w:tc>
        <w:tc>
          <w:tcPr>
            <w:tcW w:w="200" w:type="pct"/>
            <w:tcBorders>
              <w:top w:val="single" w:sz="4" w:space="0" w:color="auto"/>
              <w:left w:val="single" w:sz="4" w:space="0" w:color="auto"/>
              <w:bottom w:val="dotted" w:sz="4" w:space="0" w:color="auto"/>
              <w:right w:val="single" w:sz="4" w:space="0" w:color="auto"/>
            </w:tcBorders>
            <w:shd w:val="clear" w:color="auto" w:fill="auto"/>
          </w:tcPr>
          <w:p w:rsidR="002D2879" w:rsidRPr="008575DC" w:rsidRDefault="002D2879" w:rsidP="00E07759">
            <w:pPr>
              <w:widowControl/>
              <w:rPr>
                <w:rFonts w:ascii="ＭＳ ゴシック" w:eastAsia="ＭＳ ゴシック" w:hAnsi="ＭＳ ゴシック" w:cs="ＭＳ Ｐゴシック"/>
                <w:color w:val="000000" w:themeColor="text1"/>
                <w:kern w:val="0"/>
                <w:sz w:val="18"/>
                <w:szCs w:val="18"/>
              </w:rPr>
            </w:pPr>
          </w:p>
        </w:tc>
        <w:tc>
          <w:tcPr>
            <w:tcW w:w="201" w:type="pct"/>
            <w:tcBorders>
              <w:top w:val="single" w:sz="4" w:space="0" w:color="auto"/>
              <w:left w:val="single" w:sz="4" w:space="0" w:color="auto"/>
              <w:bottom w:val="dotted" w:sz="4" w:space="0" w:color="auto"/>
              <w:right w:val="single" w:sz="4" w:space="0" w:color="auto"/>
            </w:tcBorders>
            <w:shd w:val="clear" w:color="auto" w:fill="auto"/>
          </w:tcPr>
          <w:p w:rsidR="002D2879" w:rsidRPr="008575DC" w:rsidRDefault="002D2879" w:rsidP="00E07759">
            <w:pPr>
              <w:widowControl/>
              <w:rPr>
                <w:rFonts w:ascii="ＭＳ ゴシック" w:eastAsia="ＭＳ ゴシック" w:hAnsi="ＭＳ ゴシック" w:cs="ＭＳ Ｐゴシック"/>
                <w:color w:val="000000" w:themeColor="text1"/>
                <w:kern w:val="0"/>
                <w:sz w:val="18"/>
                <w:szCs w:val="18"/>
              </w:rPr>
            </w:pPr>
          </w:p>
        </w:tc>
      </w:tr>
      <w:tr w:rsidR="008575DC" w:rsidRPr="008575DC" w:rsidTr="002B1585">
        <w:trPr>
          <w:trHeight w:val="274"/>
        </w:trPr>
        <w:tc>
          <w:tcPr>
            <w:tcW w:w="688" w:type="pct"/>
            <w:vMerge/>
            <w:tcBorders>
              <w:left w:val="single" w:sz="4" w:space="0" w:color="auto"/>
              <w:right w:val="single" w:sz="4" w:space="0" w:color="auto"/>
            </w:tcBorders>
            <w:shd w:val="clear" w:color="auto" w:fill="auto"/>
            <w:hideMark/>
          </w:tcPr>
          <w:p w:rsidR="002D2879" w:rsidRPr="008575DC" w:rsidRDefault="002D2879" w:rsidP="00A845C9">
            <w:pPr>
              <w:widowControl/>
              <w:jc w:val="center"/>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single" w:sz="4" w:space="0" w:color="auto"/>
              <w:bottom w:val="dotted" w:sz="4" w:space="0" w:color="auto"/>
              <w:right w:val="nil"/>
            </w:tcBorders>
            <w:shd w:val="clear" w:color="auto" w:fill="auto"/>
            <w:hideMark/>
          </w:tcPr>
          <w:p w:rsidR="002D2879" w:rsidRPr="008575DC" w:rsidRDefault="002D2879" w:rsidP="00A845C9">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①平成17年９月30日において従来型個室に入所している者であって、平成17年10月１日以後引き続き従来型個室に入所している場合で、かつ平成17年９月１日から30日までの間に特別室料を徴収していないこと。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274"/>
        </w:trPr>
        <w:tc>
          <w:tcPr>
            <w:tcW w:w="688" w:type="pct"/>
            <w:tcBorders>
              <w:left w:val="single" w:sz="4" w:space="0" w:color="auto"/>
              <w:right w:val="single" w:sz="4" w:space="0" w:color="auto"/>
            </w:tcBorders>
            <w:shd w:val="clear" w:color="auto" w:fill="auto"/>
            <w:hideMark/>
          </w:tcPr>
          <w:p w:rsidR="002D2879" w:rsidRPr="008575DC" w:rsidRDefault="002D2879" w:rsidP="00A845C9">
            <w:pPr>
              <w:widowControl/>
              <w:jc w:val="center"/>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single" w:sz="4" w:space="0" w:color="auto"/>
              <w:bottom w:val="dotted" w:sz="4" w:space="0" w:color="auto"/>
              <w:right w:val="nil"/>
            </w:tcBorders>
            <w:shd w:val="clear" w:color="auto" w:fill="auto"/>
            <w:hideMark/>
          </w:tcPr>
          <w:p w:rsidR="002D2879" w:rsidRPr="008575DC" w:rsidRDefault="002D2879" w:rsidP="00A845C9">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②感染症等により、従来型個室への入所が必要であると医師が判断した者であって、従来型個室への入所期間が30日以内であること。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274"/>
        </w:trPr>
        <w:tc>
          <w:tcPr>
            <w:tcW w:w="688" w:type="pct"/>
            <w:tcBorders>
              <w:left w:val="single" w:sz="4" w:space="0" w:color="auto"/>
              <w:right w:val="single" w:sz="4" w:space="0" w:color="auto"/>
            </w:tcBorders>
            <w:shd w:val="clear" w:color="auto" w:fill="auto"/>
            <w:hideMark/>
          </w:tcPr>
          <w:p w:rsidR="002D2879" w:rsidRPr="008575DC" w:rsidRDefault="002D2879" w:rsidP="00A845C9">
            <w:pPr>
              <w:widowControl/>
              <w:jc w:val="center"/>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single" w:sz="4" w:space="0" w:color="auto"/>
              <w:bottom w:val="dotted" w:sz="4" w:space="0" w:color="auto"/>
              <w:right w:val="nil"/>
            </w:tcBorders>
            <w:shd w:val="clear" w:color="auto" w:fill="auto"/>
            <w:hideMark/>
          </w:tcPr>
          <w:p w:rsidR="002D2879" w:rsidRPr="008575DC" w:rsidRDefault="00381F1D" w:rsidP="00A845C9">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③療養室における入所者１人当たりの面積が</w:t>
            </w:r>
            <w:r w:rsidR="002D2879" w:rsidRPr="008575DC">
              <w:rPr>
                <w:rFonts w:ascii="ＭＳ ゴシック" w:eastAsia="ＭＳ ゴシック" w:hAnsi="ＭＳ ゴシック" w:cs="ＭＳ Ｐゴシック" w:hint="eastAsia"/>
                <w:color w:val="000000" w:themeColor="text1"/>
                <w:kern w:val="0"/>
                <w:sz w:val="18"/>
                <w:szCs w:val="18"/>
              </w:rPr>
              <w:t>8.0</w:t>
            </w:r>
            <w:r w:rsidRPr="008575DC">
              <w:rPr>
                <w:rFonts w:ascii="ＭＳ ゴシック" w:eastAsia="ＭＳ ゴシック" w:hAnsi="ＭＳ ゴシック" w:cs="ＭＳ Ｐゴシック" w:hint="eastAsia"/>
                <w:color w:val="000000" w:themeColor="text1"/>
                <w:kern w:val="0"/>
                <w:sz w:val="18"/>
                <w:szCs w:val="18"/>
              </w:rPr>
              <w:t>㎡以下</w:t>
            </w:r>
            <w:r w:rsidR="002D2879" w:rsidRPr="008575DC">
              <w:rPr>
                <w:rFonts w:ascii="ＭＳ ゴシック" w:eastAsia="ＭＳ ゴシック" w:hAnsi="ＭＳ ゴシック" w:cs="ＭＳ Ｐゴシック" w:hint="eastAsia"/>
                <w:color w:val="000000" w:themeColor="text1"/>
                <w:kern w:val="0"/>
                <w:sz w:val="18"/>
                <w:szCs w:val="18"/>
              </w:rPr>
              <w:t>であること。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274"/>
        </w:trPr>
        <w:tc>
          <w:tcPr>
            <w:tcW w:w="688" w:type="pct"/>
            <w:tcBorders>
              <w:left w:val="single" w:sz="4" w:space="0" w:color="auto"/>
              <w:right w:val="single" w:sz="4" w:space="0" w:color="auto"/>
            </w:tcBorders>
            <w:shd w:val="clear" w:color="auto" w:fill="auto"/>
            <w:hideMark/>
          </w:tcPr>
          <w:p w:rsidR="002D2879" w:rsidRPr="008575DC" w:rsidRDefault="002D2879" w:rsidP="00A845C9">
            <w:pPr>
              <w:widowControl/>
              <w:jc w:val="center"/>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single" w:sz="4" w:space="0" w:color="auto"/>
              <w:bottom w:val="single" w:sz="4" w:space="0" w:color="auto"/>
              <w:right w:val="nil"/>
            </w:tcBorders>
            <w:shd w:val="clear" w:color="auto" w:fill="auto"/>
            <w:hideMark/>
          </w:tcPr>
          <w:p w:rsidR="002D2879" w:rsidRPr="008575DC" w:rsidRDefault="002D2879" w:rsidP="00A845C9">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④著しい精神症状等により、同室の他の入所者の心身の状況に重大な影響を及ぼすおそれがあると医師が判断した者であること。　</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2D2879" w:rsidRPr="008575DC" w:rsidRDefault="002D2879" w:rsidP="00A845C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645"/>
        </w:trPr>
        <w:tc>
          <w:tcPr>
            <w:tcW w:w="688" w:type="pct"/>
            <w:tcBorders>
              <w:left w:val="single" w:sz="4" w:space="0" w:color="auto"/>
              <w:right w:val="single" w:sz="4" w:space="0" w:color="auto"/>
            </w:tcBorders>
            <w:shd w:val="clear" w:color="auto" w:fill="auto"/>
            <w:hideMark/>
          </w:tcPr>
          <w:p w:rsidR="002D2879" w:rsidRPr="008575DC" w:rsidRDefault="002D2879" w:rsidP="009C3D7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【施設基準】</w:t>
            </w:r>
          </w:p>
          <w:p w:rsidR="002D2879" w:rsidRPr="008575DC" w:rsidRDefault="002D2879" w:rsidP="009C3D7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 xml:space="preserve">　【基本型]</w:t>
            </w:r>
          </w:p>
        </w:tc>
        <w:tc>
          <w:tcPr>
            <w:tcW w:w="3711" w:type="pct"/>
            <w:tcBorders>
              <w:top w:val="single" w:sz="4" w:space="0" w:color="auto"/>
              <w:left w:val="single" w:sz="4" w:space="0" w:color="auto"/>
              <w:bottom w:val="dotted" w:sz="4" w:space="0" w:color="auto"/>
              <w:right w:val="single" w:sz="4" w:space="0" w:color="auto"/>
            </w:tcBorders>
            <w:shd w:val="clear" w:color="auto" w:fill="auto"/>
            <w:hideMark/>
          </w:tcPr>
          <w:p w:rsidR="002D2879" w:rsidRPr="008575DC" w:rsidRDefault="002D2879" w:rsidP="00A71068">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介護老人</w:t>
            </w:r>
            <w:r w:rsidR="00D30C01" w:rsidRPr="008575DC">
              <w:rPr>
                <w:rFonts w:ascii="ＭＳ ゴシック" w:eastAsia="ＭＳ ゴシック" w:hAnsi="ＭＳ ゴシック" w:cs="ＭＳ Ｐゴシック" w:hint="eastAsia"/>
                <w:color w:val="000000" w:themeColor="text1"/>
                <w:kern w:val="0"/>
                <w:sz w:val="18"/>
                <w:szCs w:val="20"/>
              </w:rPr>
              <w:t>保健施設の施設サービス費（Ⅰ）の介護保健施設サービス費（ⅰ）若しくは</w:t>
            </w:r>
            <w:r w:rsidRPr="008575DC">
              <w:rPr>
                <w:rFonts w:ascii="ＭＳ ゴシック" w:eastAsia="ＭＳ ゴシック" w:hAnsi="ＭＳ ゴシック" w:cs="ＭＳ Ｐゴシック" w:hint="eastAsia"/>
                <w:color w:val="000000" w:themeColor="text1"/>
                <w:kern w:val="0"/>
                <w:sz w:val="18"/>
                <w:szCs w:val="20"/>
              </w:rPr>
              <w:t>（ⅲ）</w:t>
            </w:r>
            <w:r w:rsidR="00D30C01" w:rsidRPr="008575DC">
              <w:rPr>
                <w:rFonts w:ascii="ＭＳ ゴシック" w:eastAsia="ＭＳ ゴシック" w:hAnsi="ＭＳ ゴシック" w:cs="ＭＳ Ｐゴシック" w:hint="eastAsia"/>
                <w:color w:val="000000" w:themeColor="text1"/>
                <w:kern w:val="0"/>
                <w:sz w:val="18"/>
                <w:szCs w:val="20"/>
              </w:rPr>
              <w:t>又は</w:t>
            </w:r>
            <w:r w:rsidR="00071252" w:rsidRPr="008575DC">
              <w:rPr>
                <w:rFonts w:ascii="ＭＳ ゴシック" w:eastAsia="ＭＳ ゴシック" w:hAnsi="ＭＳ ゴシック" w:cs="ＭＳ Ｐゴシック" w:hint="eastAsia"/>
                <w:color w:val="000000" w:themeColor="text1"/>
                <w:kern w:val="0"/>
                <w:sz w:val="18"/>
                <w:szCs w:val="20"/>
              </w:rPr>
              <w:t>ユニット型</w:t>
            </w:r>
            <w:r w:rsidR="00381F1D" w:rsidRPr="008575DC">
              <w:rPr>
                <w:rFonts w:ascii="ＭＳ ゴシック" w:eastAsia="ＭＳ ゴシック" w:hAnsi="ＭＳ ゴシック" w:cs="ＭＳ Ｐゴシック" w:hint="eastAsia"/>
                <w:color w:val="000000" w:themeColor="text1"/>
                <w:kern w:val="0"/>
                <w:sz w:val="18"/>
                <w:szCs w:val="20"/>
              </w:rPr>
              <w:t>介護</w:t>
            </w:r>
            <w:r w:rsidR="00070818" w:rsidRPr="008575DC">
              <w:rPr>
                <w:rFonts w:ascii="ＭＳ ゴシック" w:eastAsia="ＭＳ ゴシック" w:hAnsi="ＭＳ ゴシック" w:cs="ＭＳ Ｐゴシック" w:hint="eastAsia"/>
                <w:color w:val="000000" w:themeColor="text1"/>
                <w:kern w:val="0"/>
                <w:sz w:val="18"/>
                <w:szCs w:val="20"/>
              </w:rPr>
              <w:t>保健施設の施設サービス費（Ⅰ）のユニット型介護保健</w:t>
            </w:r>
            <w:r w:rsidR="00D30C01" w:rsidRPr="008575DC">
              <w:rPr>
                <w:rFonts w:ascii="ＭＳ ゴシック" w:eastAsia="ＭＳ ゴシック" w:hAnsi="ＭＳ ゴシック" w:cs="ＭＳ Ｐゴシック" w:hint="eastAsia"/>
                <w:color w:val="000000" w:themeColor="text1"/>
                <w:kern w:val="0"/>
                <w:sz w:val="18"/>
                <w:szCs w:val="20"/>
              </w:rPr>
              <w:t>施設サービス費（ⅰ）</w:t>
            </w:r>
            <w:r w:rsidRPr="008575DC">
              <w:rPr>
                <w:rFonts w:ascii="ＭＳ ゴシック" w:eastAsia="ＭＳ ゴシック" w:hAnsi="ＭＳ ゴシック" w:cs="ＭＳ Ｐゴシック" w:hint="eastAsia"/>
                <w:color w:val="000000" w:themeColor="text1"/>
                <w:kern w:val="0"/>
                <w:sz w:val="18"/>
                <w:szCs w:val="20"/>
              </w:rPr>
              <w:t>を算定する場合、以下の施設基準を満たしていますか。</w:t>
            </w:r>
          </w:p>
        </w:tc>
        <w:tc>
          <w:tcPr>
            <w:tcW w:w="200" w:type="pct"/>
            <w:tcBorders>
              <w:top w:val="single" w:sz="4" w:space="0" w:color="auto"/>
              <w:left w:val="nil"/>
              <w:bottom w:val="dotted" w:sz="4" w:space="0" w:color="auto"/>
              <w:right w:val="single" w:sz="4" w:space="0" w:color="auto"/>
            </w:tcBorders>
            <w:shd w:val="clear" w:color="auto" w:fill="auto"/>
          </w:tcPr>
          <w:p w:rsidR="002D2879" w:rsidRPr="008575DC" w:rsidRDefault="002D2879" w:rsidP="00A71068">
            <w:pPr>
              <w:widowControl/>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nil"/>
              <w:bottom w:val="dotted" w:sz="4" w:space="0" w:color="auto"/>
              <w:right w:val="single" w:sz="4" w:space="0" w:color="auto"/>
            </w:tcBorders>
            <w:shd w:val="clear" w:color="auto" w:fill="auto"/>
          </w:tcPr>
          <w:p w:rsidR="002D2879" w:rsidRPr="008575DC" w:rsidRDefault="002D2879" w:rsidP="00A71068">
            <w:pPr>
              <w:widowControl/>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nil"/>
              <w:bottom w:val="dotted" w:sz="4" w:space="0" w:color="auto"/>
              <w:right w:val="single" w:sz="4" w:space="0" w:color="auto"/>
            </w:tcBorders>
            <w:shd w:val="clear" w:color="auto" w:fill="auto"/>
          </w:tcPr>
          <w:p w:rsidR="002D2879" w:rsidRPr="008575DC" w:rsidRDefault="002D2879" w:rsidP="00A71068">
            <w:pPr>
              <w:widowControl/>
              <w:rPr>
                <w:rFonts w:ascii="ＭＳ ゴシック" w:eastAsia="ＭＳ ゴシック" w:hAnsi="ＭＳ ゴシック" w:cs="ＭＳ Ｐゴシック"/>
                <w:color w:val="000000" w:themeColor="text1"/>
                <w:kern w:val="0"/>
                <w:sz w:val="20"/>
                <w:szCs w:val="20"/>
              </w:rPr>
            </w:pPr>
          </w:p>
        </w:tc>
      </w:tr>
      <w:tr w:rsidR="008575DC" w:rsidRPr="008575DC" w:rsidTr="002B1585">
        <w:trPr>
          <w:trHeight w:val="578"/>
        </w:trPr>
        <w:tc>
          <w:tcPr>
            <w:tcW w:w="688" w:type="pct"/>
            <w:tcBorders>
              <w:left w:val="single" w:sz="4" w:space="0" w:color="auto"/>
              <w:right w:val="single" w:sz="4" w:space="0" w:color="auto"/>
            </w:tcBorders>
            <w:shd w:val="clear" w:color="auto" w:fill="auto"/>
            <w:hideMark/>
          </w:tcPr>
          <w:p w:rsidR="002D2879" w:rsidRPr="008575DC" w:rsidRDefault="002D2879" w:rsidP="00D81AE7">
            <w:pPr>
              <w:rPr>
                <w:rFonts w:ascii="ＭＳ ゴシック" w:eastAsia="ＭＳ ゴシック" w:hAnsi="ＭＳ ゴシック" w:cs="ＭＳ Ｐゴシック"/>
                <w:color w:val="000000" w:themeColor="text1"/>
                <w:kern w:val="0"/>
                <w:sz w:val="18"/>
                <w:szCs w:val="20"/>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2D2879" w:rsidRPr="008575DC" w:rsidRDefault="002D2879" w:rsidP="00D81AE7">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　看護職員又は介護職員の数が、常勤換算方法で、入所者の数が３又はその端数を増すごとに１以上ですか。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260"/>
        </w:trPr>
        <w:tc>
          <w:tcPr>
            <w:tcW w:w="688" w:type="pct"/>
            <w:tcBorders>
              <w:left w:val="single" w:sz="4" w:space="0" w:color="auto"/>
              <w:right w:val="single" w:sz="4" w:space="0" w:color="auto"/>
            </w:tcBorders>
            <w:shd w:val="clear" w:color="auto" w:fill="auto"/>
            <w:hideMark/>
          </w:tcPr>
          <w:p w:rsidR="002D2879" w:rsidRPr="008575DC" w:rsidRDefault="002D2879" w:rsidP="00D81AE7">
            <w:pPr>
              <w:rPr>
                <w:rFonts w:ascii="ＭＳ ゴシック" w:eastAsia="ＭＳ ゴシック" w:hAnsi="ＭＳ ゴシック" w:cs="ＭＳ Ｐゴシック"/>
                <w:color w:val="000000" w:themeColor="text1"/>
                <w:kern w:val="0"/>
                <w:sz w:val="18"/>
                <w:szCs w:val="20"/>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2D2879" w:rsidRPr="008575DC" w:rsidRDefault="002D2879" w:rsidP="00D81AE7">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　定員超過利用・人員基準欠如に該当していませんか。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85"/>
        </w:trPr>
        <w:tc>
          <w:tcPr>
            <w:tcW w:w="688" w:type="pct"/>
            <w:tcBorders>
              <w:left w:val="single" w:sz="4" w:space="0" w:color="auto"/>
              <w:right w:val="single" w:sz="4" w:space="0" w:color="auto"/>
            </w:tcBorders>
            <w:shd w:val="clear" w:color="auto" w:fill="auto"/>
            <w:hideMark/>
          </w:tcPr>
          <w:p w:rsidR="002D2879" w:rsidRPr="008575DC" w:rsidRDefault="002D2879" w:rsidP="00D81AE7">
            <w:pPr>
              <w:rPr>
                <w:rFonts w:ascii="ＭＳ ゴシック" w:eastAsia="ＭＳ ゴシック" w:hAnsi="ＭＳ ゴシック" w:cs="ＭＳ Ｐゴシック"/>
                <w:color w:val="000000" w:themeColor="text1"/>
                <w:kern w:val="0"/>
                <w:sz w:val="18"/>
                <w:szCs w:val="20"/>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2D2879" w:rsidRPr="008575DC" w:rsidRDefault="002D2879" w:rsidP="00D81AE7">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③　入所者の居宅への退所時に、当該入所者及びその家族等に対して、退所後の療養上の指導を行っていますか。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578"/>
        </w:trPr>
        <w:tc>
          <w:tcPr>
            <w:tcW w:w="688" w:type="pct"/>
            <w:tcBorders>
              <w:left w:val="single" w:sz="4" w:space="0" w:color="auto"/>
              <w:right w:val="single" w:sz="4" w:space="0" w:color="auto"/>
            </w:tcBorders>
            <w:shd w:val="clear" w:color="auto" w:fill="auto"/>
            <w:hideMark/>
          </w:tcPr>
          <w:p w:rsidR="002D2879" w:rsidRPr="008575DC" w:rsidRDefault="002D2879" w:rsidP="00D81AE7">
            <w:pPr>
              <w:rPr>
                <w:rFonts w:ascii="ＭＳ ゴシック" w:eastAsia="ＭＳ ゴシック" w:hAnsi="ＭＳ ゴシック" w:cs="ＭＳ Ｐゴシック"/>
                <w:color w:val="000000" w:themeColor="text1"/>
                <w:kern w:val="0"/>
                <w:sz w:val="18"/>
                <w:szCs w:val="20"/>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2D2879" w:rsidRPr="008575DC" w:rsidRDefault="002D2879" w:rsidP="00D81AE7">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④　当該施設から退所した者（当該施設内で死亡した者及び当該施設を退所後、直ちに病院又は診療所に入院し、１週間以内に退院した後、直ちに再度当該施設に入所した者を除く。（以下、退所者）の退所後30日以内（退所時の要介護状態区分が要介護４又は要介護５の場合にあっては14日以内）に、当該施設の従業者が当該退所者の居宅を訪問し、又は指定居宅介護支援事業者から、</w:t>
            </w:r>
            <w:r w:rsidR="00381F1D" w:rsidRPr="008575DC">
              <w:rPr>
                <w:rFonts w:ascii="ＭＳ ゴシック" w:eastAsia="ＭＳ ゴシック" w:hAnsi="ＭＳ ゴシック" w:cs="ＭＳ Ｐゴシック" w:hint="eastAsia"/>
                <w:color w:val="000000" w:themeColor="text1"/>
                <w:kern w:val="0"/>
                <w:sz w:val="18"/>
                <w:szCs w:val="20"/>
              </w:rPr>
              <w:t>情報提供を受けることにより</w:t>
            </w:r>
            <w:r w:rsidRPr="008575DC">
              <w:rPr>
                <w:rFonts w:ascii="ＭＳ ゴシック" w:eastAsia="ＭＳ ゴシック" w:hAnsi="ＭＳ ゴシック" w:cs="ＭＳ Ｐゴシック" w:hint="eastAsia"/>
                <w:color w:val="000000" w:themeColor="text1"/>
                <w:kern w:val="0"/>
                <w:sz w:val="18"/>
                <w:szCs w:val="20"/>
              </w:rPr>
              <w:t>当該退所者の居宅における生活が継続する見込みであることを確認し、記録していますか。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578"/>
        </w:trPr>
        <w:tc>
          <w:tcPr>
            <w:tcW w:w="688" w:type="pct"/>
            <w:tcBorders>
              <w:left w:val="single" w:sz="4" w:space="0" w:color="auto"/>
              <w:right w:val="single" w:sz="4" w:space="0" w:color="auto"/>
            </w:tcBorders>
            <w:shd w:val="clear" w:color="auto" w:fill="auto"/>
            <w:hideMark/>
          </w:tcPr>
          <w:p w:rsidR="002D2879" w:rsidRPr="008575DC" w:rsidRDefault="002D2879" w:rsidP="00D81AE7">
            <w:pPr>
              <w:rPr>
                <w:rFonts w:ascii="ＭＳ ゴシック" w:eastAsia="ＭＳ ゴシック" w:hAnsi="ＭＳ ゴシック" w:cs="ＭＳ Ｐゴシック"/>
                <w:color w:val="000000" w:themeColor="text1"/>
                <w:kern w:val="0"/>
                <w:sz w:val="18"/>
                <w:szCs w:val="20"/>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2D2879" w:rsidRPr="008575DC" w:rsidRDefault="002D2879" w:rsidP="00D81AE7">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⑤　入所者の心身の諸機能の維持回復を図り、日常生活の自立を助けるため、理学療法、作業療法その他必要なリハビリテーションを計画的に行い、適宜その評価を行っていますか。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2D2879" w:rsidRPr="008575DC" w:rsidRDefault="002D2879" w:rsidP="00D81AE7">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292"/>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dotted"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⑥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１以上の指示を行う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B1585">
        <w:trPr>
          <w:trHeight w:val="292"/>
        </w:trPr>
        <w:tc>
          <w:tcPr>
            <w:tcW w:w="688" w:type="pct"/>
            <w:tcBorders>
              <w:left w:val="single" w:sz="4" w:space="0" w:color="auto"/>
              <w:right w:val="single" w:sz="4" w:space="0" w:color="auto"/>
            </w:tcBorders>
            <w:shd w:val="clear" w:color="auto" w:fill="auto"/>
            <w:hideMark/>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dotted"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 xml:space="preserve">⑦　</w:t>
            </w:r>
            <w:r w:rsidRPr="008575DC">
              <w:rPr>
                <w:rFonts w:ascii="ＭＳ ゴシック" w:eastAsia="ＭＳ ゴシック" w:hAnsi="ＭＳ ゴシック" w:cs="ＭＳ Ｐゴシック" w:hint="eastAsia"/>
                <w:color w:val="000000" w:themeColor="text1"/>
                <w:kern w:val="0"/>
                <w:sz w:val="18"/>
                <w:szCs w:val="20"/>
                <w:u w:val="single"/>
              </w:rPr>
              <w:t>別紙「「在宅復帰・在宅療養支援機能指標」等確認表」</w:t>
            </w:r>
            <w:r w:rsidRPr="008575DC">
              <w:rPr>
                <w:rFonts w:ascii="ＭＳ ゴシック" w:eastAsia="ＭＳ ゴシック" w:hAnsi="ＭＳ ゴシック" w:cs="ＭＳ Ｐゴシック" w:hint="eastAsia"/>
                <w:color w:val="000000" w:themeColor="text1"/>
                <w:kern w:val="0"/>
                <w:sz w:val="18"/>
                <w:szCs w:val="20"/>
              </w:rPr>
              <w:t>により算定した数が</w:t>
            </w:r>
            <w:r w:rsidRPr="008575DC">
              <w:rPr>
                <w:rFonts w:ascii="ＭＳ ゴシック" w:eastAsia="ＭＳ ゴシック" w:hAnsi="ＭＳ ゴシック" w:cs="ＭＳ Ｐゴシック" w:hint="eastAsia"/>
                <w:b/>
                <w:color w:val="000000" w:themeColor="text1"/>
                <w:kern w:val="0"/>
                <w:sz w:val="18"/>
                <w:szCs w:val="20"/>
                <w:u w:val="single"/>
              </w:rPr>
              <w:t>20以上</w:t>
            </w:r>
            <w:r w:rsidRPr="008575DC">
              <w:rPr>
                <w:rFonts w:ascii="ＭＳ ゴシック" w:eastAsia="ＭＳ ゴシック" w:hAnsi="ＭＳ ゴシック" w:cs="ＭＳ Ｐゴシック" w:hint="eastAsia"/>
                <w:color w:val="000000" w:themeColor="text1"/>
                <w:kern w:val="0"/>
                <w:sz w:val="18"/>
                <w:szCs w:val="20"/>
              </w:rPr>
              <w:t>ですか。</w:t>
            </w:r>
          </w:p>
          <w:p w:rsidR="004D0B14" w:rsidRPr="008575DC" w:rsidRDefault="004D0B14" w:rsidP="00A41508">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厚生労働大臣が定める施設基準(平成27年厚生労働省告示第96号)第55号及び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r w:rsidR="00381F1D" w:rsidRPr="008575DC">
              <w:rPr>
                <w:rFonts w:ascii="ＭＳ ゴシック" w:eastAsia="ＭＳ ゴシック" w:hAnsi="ＭＳ ゴシック" w:cs="ＭＳ Ｐゴシック" w:hint="eastAsia"/>
                <w:color w:val="000000" w:themeColor="text1"/>
                <w:kern w:val="0"/>
                <w:sz w:val="18"/>
                <w:szCs w:val="20"/>
              </w:rPr>
              <w:t>平成12年</w:t>
            </w:r>
            <w:r w:rsidRPr="008575DC">
              <w:rPr>
                <w:rFonts w:ascii="ＭＳ ゴシック" w:eastAsia="ＭＳ ゴシック" w:hAnsi="ＭＳ ゴシック" w:cs="ＭＳ Ｐゴシック" w:hint="eastAsia"/>
                <w:color w:val="000000" w:themeColor="text1"/>
                <w:kern w:val="0"/>
                <w:sz w:val="18"/>
                <w:szCs w:val="20"/>
              </w:rPr>
              <w:t>老企第40号）第２の6(2)についても確認すること。</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168"/>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算定根拠等の関係書類を整備していますか。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578"/>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【在宅強化型】</w:t>
            </w: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介護老人保健施設の施設サービス費（Ⅰ）の介護保健施設サービス費（ⅱ）若しくは（ⅳ）</w:t>
            </w:r>
            <w:r w:rsidR="00A41508" w:rsidRPr="008575DC">
              <w:rPr>
                <w:rFonts w:ascii="ＭＳ ゴシック" w:eastAsia="ＭＳ ゴシック" w:hAnsi="ＭＳ ゴシック" w:cs="ＭＳ Ｐゴシック" w:hint="eastAsia"/>
                <w:color w:val="000000" w:themeColor="text1"/>
                <w:kern w:val="0"/>
                <w:sz w:val="18"/>
                <w:szCs w:val="20"/>
              </w:rPr>
              <w:t>又はユニット型介護</w:t>
            </w:r>
            <w:r w:rsidRPr="008575DC">
              <w:rPr>
                <w:rFonts w:ascii="ＭＳ ゴシック" w:eastAsia="ＭＳ ゴシック" w:hAnsi="ＭＳ ゴシック" w:cs="ＭＳ Ｐゴシック" w:hint="eastAsia"/>
                <w:color w:val="000000" w:themeColor="text1"/>
                <w:kern w:val="0"/>
                <w:sz w:val="18"/>
                <w:szCs w:val="20"/>
              </w:rPr>
              <w:t>保健施設の施設サービス費（Ⅰ）のユニット型介護保健施設サービス費（ⅱ）を算定する場合、以下の施設基準を満たしていますか。を算定する場合、以下の施設基準を満たしていますか。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r>
      <w:tr w:rsidR="008575DC" w:rsidRPr="008575DC" w:rsidTr="004673F8">
        <w:trPr>
          <w:trHeight w:val="578"/>
        </w:trPr>
        <w:tc>
          <w:tcPr>
            <w:tcW w:w="688" w:type="pct"/>
            <w:tcBorders>
              <w:left w:val="single" w:sz="4" w:space="0" w:color="auto"/>
              <w:right w:val="single" w:sz="4" w:space="0" w:color="auto"/>
            </w:tcBorders>
            <w:shd w:val="clear" w:color="auto" w:fill="auto"/>
            <w:hideMark/>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　看護職員又は介護職員の数が、常勤換算方法で、入所者の数が３又はその端数を増すごとに１以上ですか。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292"/>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　定員超過利用・人員基準欠如に該当していませんか。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292"/>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③　入所者の居宅への退所時に、当該入所者及びその家族等に対して、退所後の療養上の指導を行っていますか。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292"/>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④　当該施設から退所した者（当該施設内で死亡した者及び当該施設を退所後、直ちに病院又は診療所に入院し、１週間以内に退院した後、直ちに再度当該施設に入所した者を除く。（以下、</w:t>
            </w:r>
            <w:r w:rsidRPr="008575DC">
              <w:rPr>
                <w:rFonts w:ascii="ＭＳ ゴシック" w:eastAsia="ＭＳ ゴシック" w:hAnsi="ＭＳ ゴシック" w:cs="ＭＳ Ｐゴシック" w:hint="eastAsia"/>
                <w:color w:val="000000" w:themeColor="text1"/>
                <w:kern w:val="0"/>
                <w:sz w:val="18"/>
                <w:szCs w:val="20"/>
              </w:rPr>
              <w:lastRenderedPageBreak/>
              <w:t>退所者）の退所後30日以内（退所時の要介護状態区分が要介護４又は要介護５の場合にあっては14日以内）に、当該施設の従業者が当該退所者の居宅を訪問し、又は指定居宅介護支援事業者から、</w:t>
            </w:r>
            <w:r w:rsidR="00CD5D93" w:rsidRPr="008575DC">
              <w:rPr>
                <w:rFonts w:ascii="ＭＳ ゴシック" w:eastAsia="ＭＳ ゴシック" w:hAnsi="ＭＳ ゴシック" w:cs="ＭＳ Ｐゴシック" w:hint="eastAsia"/>
                <w:color w:val="000000" w:themeColor="text1"/>
                <w:kern w:val="0"/>
                <w:sz w:val="18"/>
                <w:szCs w:val="20"/>
              </w:rPr>
              <w:t>情報提供を受けることにより</w:t>
            </w:r>
            <w:r w:rsidRPr="008575DC">
              <w:rPr>
                <w:rFonts w:ascii="ＭＳ ゴシック" w:eastAsia="ＭＳ ゴシック" w:hAnsi="ＭＳ ゴシック" w:cs="ＭＳ Ｐゴシック" w:hint="eastAsia"/>
                <w:color w:val="000000" w:themeColor="text1"/>
                <w:kern w:val="0"/>
                <w:sz w:val="18"/>
                <w:szCs w:val="20"/>
              </w:rPr>
              <w:t>当該退所者の居宅における生活が継続する見込みであることを確認し、記録していますか。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292"/>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⑤　入所者の心身の諸機能の維持回復を図り、日常生活の自立を助けるため、理学療法、作業療法その他必要なリハビリテーションを計画的に行い、適宜その評価を行っていますか。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198"/>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⑥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１以上の指示を行う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r>
      <w:tr w:rsidR="008575DC" w:rsidRPr="008575DC" w:rsidTr="004673F8">
        <w:trPr>
          <w:trHeight w:val="198"/>
        </w:trPr>
        <w:tc>
          <w:tcPr>
            <w:tcW w:w="688" w:type="pct"/>
            <w:tcBorders>
              <w:left w:val="single" w:sz="4" w:space="0" w:color="auto"/>
              <w:right w:val="single" w:sz="4" w:space="0" w:color="auto"/>
            </w:tcBorders>
            <w:shd w:val="clear" w:color="auto" w:fill="auto"/>
            <w:hideMark/>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⑦</w:t>
            </w:r>
            <w:r w:rsidRPr="008575DC">
              <w:rPr>
                <w:rFonts w:ascii="ＭＳ ゴシック" w:eastAsia="ＭＳ ゴシック" w:hAnsi="ＭＳ ゴシック" w:cs="ＭＳ Ｐゴシック" w:hint="eastAsia"/>
                <w:color w:val="000000" w:themeColor="text1"/>
                <w:kern w:val="0"/>
                <w:sz w:val="18"/>
                <w:szCs w:val="20"/>
                <w:u w:val="single"/>
              </w:rPr>
              <w:t>別紙「在宅復帰・在宅療養支援機能指標等確認表」</w:t>
            </w:r>
            <w:r w:rsidRPr="008575DC">
              <w:rPr>
                <w:rFonts w:ascii="ＭＳ ゴシック" w:eastAsia="ＭＳ ゴシック" w:hAnsi="ＭＳ ゴシック" w:cs="ＭＳ Ｐゴシック" w:hint="eastAsia"/>
                <w:color w:val="000000" w:themeColor="text1"/>
                <w:kern w:val="0"/>
                <w:sz w:val="18"/>
                <w:szCs w:val="20"/>
              </w:rPr>
              <w:t>により算定した数が</w:t>
            </w:r>
            <w:r w:rsidRPr="008575DC">
              <w:rPr>
                <w:rFonts w:ascii="ＭＳ ゴシック" w:eastAsia="ＭＳ ゴシック" w:hAnsi="ＭＳ ゴシック" w:cs="ＭＳ Ｐゴシック" w:hint="eastAsia"/>
                <w:b/>
                <w:color w:val="000000" w:themeColor="text1"/>
                <w:kern w:val="0"/>
                <w:sz w:val="18"/>
                <w:szCs w:val="20"/>
                <w:u w:val="single"/>
              </w:rPr>
              <w:t>60以上</w:t>
            </w:r>
            <w:r w:rsidRPr="008575DC">
              <w:rPr>
                <w:rFonts w:ascii="ＭＳ ゴシック" w:eastAsia="ＭＳ ゴシック" w:hAnsi="ＭＳ ゴシック" w:cs="ＭＳ Ｐゴシック" w:hint="eastAsia"/>
                <w:color w:val="000000" w:themeColor="text1"/>
                <w:kern w:val="0"/>
                <w:sz w:val="18"/>
                <w:szCs w:val="20"/>
              </w:rPr>
              <w:t>ですか。</w:t>
            </w:r>
          </w:p>
          <w:p w:rsidR="004D0B14" w:rsidRPr="008575DC" w:rsidRDefault="004D0B14" w:rsidP="0046478A">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厚生労働大臣が定める施設基準(平成27年厚生労働省告示第96号)第55号及び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r w:rsidR="0046478A" w:rsidRPr="008575DC">
              <w:rPr>
                <w:rFonts w:ascii="ＭＳ ゴシック" w:eastAsia="ＭＳ ゴシック" w:hAnsi="ＭＳ ゴシック" w:cs="ＭＳ Ｐゴシック" w:hint="eastAsia"/>
                <w:color w:val="000000" w:themeColor="text1"/>
                <w:kern w:val="0"/>
                <w:sz w:val="18"/>
                <w:szCs w:val="20"/>
              </w:rPr>
              <w:t>平成12年</w:t>
            </w:r>
            <w:r w:rsidRPr="008575DC">
              <w:rPr>
                <w:rFonts w:ascii="ＭＳ ゴシック" w:eastAsia="ＭＳ ゴシック" w:hAnsi="ＭＳ ゴシック" w:cs="ＭＳ Ｐゴシック" w:hint="eastAsia"/>
                <w:color w:val="000000" w:themeColor="text1"/>
                <w:kern w:val="0"/>
                <w:sz w:val="18"/>
                <w:szCs w:val="20"/>
              </w:rPr>
              <w:t>老企第40号）第２の</w:t>
            </w:r>
            <w:r w:rsidR="0046478A" w:rsidRPr="008575DC">
              <w:rPr>
                <w:rFonts w:ascii="ＭＳ ゴシック" w:eastAsia="ＭＳ ゴシック" w:hAnsi="ＭＳ ゴシック" w:cs="ＭＳ Ｐゴシック" w:hint="eastAsia"/>
                <w:color w:val="000000" w:themeColor="text1"/>
                <w:kern w:val="0"/>
                <w:sz w:val="18"/>
                <w:szCs w:val="20"/>
              </w:rPr>
              <w:t>6</w:t>
            </w:r>
            <w:r w:rsidRPr="008575DC">
              <w:rPr>
                <w:rFonts w:ascii="ＭＳ ゴシック" w:eastAsia="ＭＳ ゴシック" w:hAnsi="ＭＳ ゴシック" w:cs="ＭＳ Ｐゴシック" w:hint="eastAsia"/>
                <w:color w:val="000000" w:themeColor="text1"/>
                <w:kern w:val="0"/>
                <w:sz w:val="18"/>
                <w:szCs w:val="20"/>
              </w:rPr>
              <w:t>(3)についても確認すること。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133"/>
        </w:trPr>
        <w:tc>
          <w:tcPr>
            <w:tcW w:w="688" w:type="pct"/>
            <w:tcBorders>
              <w:left w:val="single" w:sz="4" w:space="0" w:color="auto"/>
              <w:right w:val="single" w:sz="4" w:space="0" w:color="auto"/>
            </w:tcBorders>
            <w:shd w:val="clear" w:color="auto" w:fill="auto"/>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算定根拠等の関係書類を整備していますか。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133"/>
        </w:trPr>
        <w:tc>
          <w:tcPr>
            <w:tcW w:w="688" w:type="pct"/>
            <w:tcBorders>
              <w:left w:val="single" w:sz="4" w:space="0" w:color="auto"/>
              <w:right w:val="single" w:sz="4" w:space="0" w:color="auto"/>
            </w:tcBorders>
            <w:shd w:val="clear" w:color="auto" w:fill="auto"/>
            <w:hideMark/>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dotted"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地域に貢献する活動を行っていますか。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673F8">
        <w:trPr>
          <w:trHeight w:val="133"/>
        </w:trPr>
        <w:tc>
          <w:tcPr>
            <w:tcW w:w="688" w:type="pct"/>
            <w:tcBorders>
              <w:left w:val="single" w:sz="4" w:space="0" w:color="auto"/>
              <w:right w:val="single" w:sz="4" w:space="0" w:color="auto"/>
            </w:tcBorders>
            <w:shd w:val="clear" w:color="auto" w:fill="auto"/>
            <w:hideMark/>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dotted"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※「地域に貢献する活動」とは、以下の考え方による。</w:t>
            </w:r>
          </w:p>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・自らの創意工夫によって、更に地域に貢献する活動を行うこと。</w:t>
            </w:r>
          </w:p>
          <w:p w:rsidR="004D0B14" w:rsidRPr="008575DC" w:rsidRDefault="004D0B14" w:rsidP="004D0B14">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p>
        </w:tc>
      </w:tr>
      <w:tr w:rsidR="008575DC" w:rsidRPr="008575DC" w:rsidTr="00023084">
        <w:trPr>
          <w:trHeight w:val="322"/>
        </w:trPr>
        <w:tc>
          <w:tcPr>
            <w:tcW w:w="688" w:type="pct"/>
            <w:tcBorders>
              <w:left w:val="single" w:sz="4" w:space="0" w:color="auto"/>
              <w:bottom w:val="single" w:sz="4" w:space="0" w:color="auto"/>
              <w:right w:val="single" w:sz="4" w:space="0" w:color="auto"/>
            </w:tcBorders>
            <w:shd w:val="clear" w:color="auto" w:fill="auto"/>
            <w:hideMark/>
          </w:tcPr>
          <w:p w:rsidR="004D0B14" w:rsidRPr="008575DC" w:rsidRDefault="004D0B14" w:rsidP="004D0B14">
            <w:pPr>
              <w:rPr>
                <w:rFonts w:ascii="ＭＳ ゴシック" w:eastAsia="ＭＳ ゴシック" w:hAnsi="ＭＳ ゴシック" w:cs="ＭＳ Ｐゴシック"/>
                <w:color w:val="000000" w:themeColor="text1"/>
                <w:kern w:val="0"/>
                <w:sz w:val="18"/>
                <w:szCs w:val="20"/>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入所者に対し、少なくとも週３回程度のリハビリテーションを実施していますか。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top w:val="single" w:sz="4" w:space="0" w:color="auto"/>
              <w:left w:val="single" w:sz="4" w:space="0" w:color="auto"/>
              <w:bottom w:val="dotted" w:sz="4" w:space="0" w:color="auto"/>
              <w:right w:val="single" w:sz="4" w:space="0" w:color="auto"/>
            </w:tcBorders>
            <w:shd w:val="clear" w:color="auto" w:fill="auto"/>
          </w:tcPr>
          <w:p w:rsidR="004D0B14" w:rsidRPr="008575DC" w:rsidRDefault="004D0B14" w:rsidP="004D0B14">
            <w:pPr>
              <w:widowControl/>
              <w:rPr>
                <w:color w:val="000000" w:themeColor="text1"/>
                <w:sz w:val="18"/>
              </w:rPr>
            </w:pPr>
            <w:r w:rsidRPr="008575DC">
              <w:rPr>
                <w:rFonts w:hint="eastAsia"/>
                <w:color w:val="000000" w:themeColor="text1"/>
                <w:sz w:val="18"/>
              </w:rPr>
              <w:t>【夜勤職員】</w:t>
            </w:r>
          </w:p>
        </w:tc>
        <w:tc>
          <w:tcPr>
            <w:tcW w:w="3711" w:type="pct"/>
            <w:tcBorders>
              <w:top w:val="single" w:sz="4" w:space="0" w:color="auto"/>
              <w:left w:val="single" w:sz="4" w:space="0" w:color="auto"/>
              <w:bottom w:val="dotted" w:sz="4" w:space="0" w:color="auto"/>
              <w:right w:val="single" w:sz="4" w:space="0" w:color="auto"/>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夜勤を行う職員の勤務条件に関する基準を満たさない場合は、所定単位数の100分の97に相当する単位数を算定していますか。</w:t>
            </w:r>
          </w:p>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※一部ユニット型で、ユニット部分で基準を満たず、ユニット部分以外の部分で基準を満たしても（その逆も同じ）入所者全員について減算となります。</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r>
      <w:tr w:rsidR="008575DC" w:rsidRPr="008575DC" w:rsidTr="00023084">
        <w:trPr>
          <w:trHeight w:val="372"/>
        </w:trPr>
        <w:tc>
          <w:tcPr>
            <w:tcW w:w="688" w:type="pct"/>
            <w:tcBorders>
              <w:top w:val="dotted" w:sz="4" w:space="0" w:color="auto"/>
              <w:left w:val="single" w:sz="4" w:space="0" w:color="auto"/>
              <w:bottom w:val="dotted" w:sz="4" w:space="0" w:color="auto"/>
              <w:right w:val="single" w:sz="4" w:space="0" w:color="auto"/>
            </w:tcBorders>
            <w:shd w:val="clear" w:color="auto" w:fill="auto"/>
          </w:tcPr>
          <w:p w:rsidR="004D0B14" w:rsidRPr="008575DC" w:rsidRDefault="004D0B14" w:rsidP="004D0B14">
            <w:pPr>
              <w:widowControl/>
              <w:rPr>
                <w:color w:val="000000" w:themeColor="text1"/>
                <w:sz w:val="18"/>
              </w:rPr>
            </w:pPr>
          </w:p>
        </w:tc>
        <w:tc>
          <w:tcPr>
            <w:tcW w:w="3711" w:type="pct"/>
            <w:tcBorders>
              <w:top w:val="dotted" w:sz="4" w:space="0" w:color="auto"/>
              <w:left w:val="single" w:sz="4" w:space="0" w:color="auto"/>
              <w:bottom w:val="dotted" w:sz="4" w:space="0" w:color="auto"/>
              <w:right w:val="single" w:sz="4" w:space="0" w:color="auto"/>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　夜勤時間帯（午後10時から翌日の午前５時までの時間を含めた連続する16時間をいい、原則として施設ごとに設定したもの）において夜勤を行う職員数が夜勤職員基準に定める員数に満たない事態が２日以上連続して発生した場合</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top w:val="dotted" w:sz="4" w:space="0" w:color="auto"/>
              <w:left w:val="single" w:sz="4" w:space="0" w:color="auto"/>
              <w:bottom w:val="single" w:sz="4" w:space="0" w:color="auto"/>
              <w:right w:val="single" w:sz="4" w:space="0" w:color="auto"/>
            </w:tcBorders>
            <w:shd w:val="clear" w:color="auto" w:fill="auto"/>
          </w:tcPr>
          <w:p w:rsidR="004D0B14" w:rsidRPr="008575DC" w:rsidRDefault="004D0B14" w:rsidP="004D0B14">
            <w:pPr>
              <w:widowControl/>
              <w:rPr>
                <w:color w:val="000000" w:themeColor="text1"/>
                <w:sz w:val="18"/>
              </w:rPr>
            </w:pPr>
          </w:p>
        </w:tc>
        <w:tc>
          <w:tcPr>
            <w:tcW w:w="3711" w:type="pct"/>
            <w:tcBorders>
              <w:top w:val="dotted" w:sz="4" w:space="0" w:color="auto"/>
              <w:left w:val="single" w:sz="4" w:space="0" w:color="auto"/>
              <w:bottom w:val="single" w:sz="4" w:space="0" w:color="auto"/>
              <w:right w:val="single" w:sz="4" w:space="0" w:color="auto"/>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　夜勤時間帯において夜勤を行う職員数が夜勤職員基準に定める員数に満たない事態が４日以上発生した場合</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757"/>
        </w:trPr>
        <w:tc>
          <w:tcPr>
            <w:tcW w:w="688" w:type="pct"/>
            <w:tcBorders>
              <w:top w:val="single" w:sz="4" w:space="0" w:color="auto"/>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【定員超過】</w:t>
            </w: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入所者数が定員を超過した場合は、所定単位数の100分の70に相当する単位数を算定していますか。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582"/>
        </w:trPr>
        <w:tc>
          <w:tcPr>
            <w:tcW w:w="688" w:type="pct"/>
            <w:tcBorders>
              <w:left w:val="single" w:sz="4" w:space="0" w:color="auto"/>
              <w:right w:val="single" w:sz="4" w:space="0" w:color="auto"/>
            </w:tcBorders>
            <w:shd w:val="clear" w:color="auto" w:fill="auto"/>
          </w:tcPr>
          <w:p w:rsidR="004D0B14" w:rsidRPr="008575DC" w:rsidRDefault="004D0B14" w:rsidP="004D0B14">
            <w:pPr>
              <w:widowControl/>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定員の超過は、あくまでも一時的かつ特例的なものであることから、速やかに定員超過利用を解消するよう努めていますか。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left w:val="single" w:sz="4" w:space="0" w:color="auto"/>
              <w:right w:val="single" w:sz="4" w:space="0" w:color="000000"/>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【人員欠如】</w:t>
            </w:r>
          </w:p>
        </w:tc>
        <w:tc>
          <w:tcPr>
            <w:tcW w:w="3711" w:type="pct"/>
            <w:tcBorders>
              <w:top w:val="single" w:sz="4" w:space="0" w:color="auto"/>
              <w:left w:val="nil"/>
              <w:bottom w:val="dotted"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看護職員・介護職員の員数が基準を満たさない場合は、所定単位数の100分の70に相当する単位数を算定していますか。</w:t>
            </w:r>
          </w:p>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※一部ユニット型で、ユニット部分で基準を満たず、ユニット部分以外の部分で基準を満たしても（その逆も同じ）入所者全員について減算となります。</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left w:val="single" w:sz="4" w:space="0" w:color="auto"/>
              <w:right w:val="single" w:sz="4" w:space="0" w:color="000000"/>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nil"/>
              <w:bottom w:val="dotted"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人員基準上必要とされる員数から１割を超えて減少した場合は、その翌月から入所者の全員について所定単位数を減算していますか。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left w:val="single" w:sz="4" w:space="0" w:color="auto"/>
              <w:right w:val="single" w:sz="4" w:space="0" w:color="000000"/>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20"/>
                <w:szCs w:val="20"/>
              </w:rPr>
            </w:pPr>
          </w:p>
        </w:tc>
        <w:tc>
          <w:tcPr>
            <w:tcW w:w="3711" w:type="pct"/>
            <w:tcBorders>
              <w:top w:val="dotted" w:sz="4" w:space="0" w:color="auto"/>
              <w:left w:val="nil"/>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１割の範囲内で減少した場合は翌々月から所定単位数を減算していますか。（翌月の末日に人員基準を満たしている場合を除く。）</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医師の員数が基準を満たさない場合は、</w:t>
            </w:r>
            <w:r w:rsidR="00D35BB1" w:rsidRPr="008575DC">
              <w:rPr>
                <w:rFonts w:ascii="ＭＳ ゴシック" w:eastAsia="ＭＳ ゴシック" w:hAnsi="ＭＳ ゴシック" w:cs="ＭＳ Ｐゴシック" w:hint="eastAsia"/>
                <w:color w:val="000000" w:themeColor="text1"/>
                <w:kern w:val="0"/>
                <w:sz w:val="18"/>
                <w:szCs w:val="18"/>
              </w:rPr>
              <w:t>翌々月から</w:t>
            </w:r>
            <w:r w:rsidRPr="008575DC">
              <w:rPr>
                <w:rFonts w:ascii="ＭＳ ゴシック" w:eastAsia="ＭＳ ゴシック" w:hAnsi="ＭＳ ゴシック" w:cs="ＭＳ Ｐゴシック" w:hint="eastAsia"/>
                <w:color w:val="000000" w:themeColor="text1"/>
                <w:kern w:val="0"/>
                <w:sz w:val="18"/>
                <w:szCs w:val="18"/>
              </w:rPr>
              <w:t>所定単位数の100分の70に相当する単位数を算定していますか。（翌月の末日に人員基準を満たしている場合を除く。）</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理学療法士、作業療法士又は言語聴覚士の員数が基準を満たさない場合は、</w:t>
            </w:r>
            <w:r w:rsidR="005D5B34" w:rsidRPr="008575DC">
              <w:rPr>
                <w:rFonts w:ascii="ＭＳ ゴシック" w:eastAsia="ＭＳ ゴシック" w:hAnsi="ＭＳ ゴシック" w:cs="ＭＳ Ｐゴシック" w:hint="eastAsia"/>
                <w:color w:val="000000" w:themeColor="text1"/>
                <w:kern w:val="0"/>
                <w:sz w:val="18"/>
                <w:szCs w:val="18"/>
              </w:rPr>
              <w:t>翌々月から</w:t>
            </w:r>
            <w:r w:rsidRPr="008575DC">
              <w:rPr>
                <w:rFonts w:ascii="ＭＳ ゴシック" w:eastAsia="ＭＳ ゴシック" w:hAnsi="ＭＳ ゴシック" w:cs="ＭＳ Ｐゴシック" w:hint="eastAsia"/>
                <w:color w:val="000000" w:themeColor="text1"/>
                <w:kern w:val="0"/>
                <w:sz w:val="18"/>
                <w:szCs w:val="18"/>
              </w:rPr>
              <w:t>所定単位数の100分の70に相当する単位数を算定していますか。（翌月の末日に人員基準を満たしている場合を除く。）</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介護支援専門員の員数が基準を満たさない場合は、</w:t>
            </w:r>
            <w:r w:rsidR="005D5B34" w:rsidRPr="008575DC">
              <w:rPr>
                <w:rFonts w:ascii="ＭＳ ゴシック" w:eastAsia="ＭＳ ゴシック" w:hAnsi="ＭＳ ゴシック" w:cs="ＭＳ Ｐゴシック" w:hint="eastAsia"/>
                <w:color w:val="000000" w:themeColor="text1"/>
                <w:kern w:val="0"/>
                <w:sz w:val="18"/>
                <w:szCs w:val="18"/>
              </w:rPr>
              <w:t>翌々月から</w:t>
            </w:r>
            <w:r w:rsidRPr="008575DC">
              <w:rPr>
                <w:rFonts w:ascii="ＭＳ ゴシック" w:eastAsia="ＭＳ ゴシック" w:hAnsi="ＭＳ ゴシック" w:cs="ＭＳ Ｐゴシック" w:hint="eastAsia"/>
                <w:color w:val="000000" w:themeColor="text1"/>
                <w:kern w:val="0"/>
                <w:sz w:val="18"/>
                <w:szCs w:val="18"/>
              </w:rPr>
              <w:t>所定単位数の100分の70に相当する単位数を算定していますか。（翌月の末日に人員基準を満たしている場合を除く。）</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D2AEB">
        <w:trPr>
          <w:trHeight w:val="372"/>
        </w:trPr>
        <w:tc>
          <w:tcPr>
            <w:tcW w:w="688" w:type="pct"/>
            <w:tcBorders>
              <w:left w:val="single" w:sz="4" w:space="0" w:color="auto"/>
              <w:right w:val="single" w:sz="4" w:space="0" w:color="000000"/>
            </w:tcBorders>
            <w:shd w:val="clear" w:color="auto" w:fill="D9D9D9" w:themeFill="background1" w:themeFillShade="D9"/>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【ユニットケア体制】</w:t>
            </w:r>
          </w:p>
        </w:tc>
        <w:tc>
          <w:tcPr>
            <w:tcW w:w="3711" w:type="pct"/>
            <w:tcBorders>
              <w:top w:val="single" w:sz="4" w:space="0" w:color="auto"/>
              <w:left w:val="nil"/>
              <w:bottom w:val="dotted" w:sz="4" w:space="0" w:color="auto"/>
              <w:right w:val="single" w:sz="4" w:space="0" w:color="auto"/>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ユニットにおける職員の員数が、以下のユニットにおける職員の基準を満たさない場合は、所定単位数の100分の97に相当する単位数を算定していますか。</w:t>
            </w:r>
          </w:p>
        </w:tc>
        <w:tc>
          <w:tcPr>
            <w:tcW w:w="200" w:type="pct"/>
            <w:tcBorders>
              <w:top w:val="single" w:sz="4" w:space="0" w:color="auto"/>
              <w:left w:val="nil"/>
              <w:bottom w:val="dotted" w:sz="4" w:space="0" w:color="auto"/>
              <w:right w:val="single" w:sz="4" w:space="0" w:color="auto"/>
            </w:tcBorders>
            <w:shd w:val="clear" w:color="auto" w:fill="auto"/>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200" w:type="pct"/>
            <w:tcBorders>
              <w:top w:val="single" w:sz="4" w:space="0" w:color="auto"/>
              <w:left w:val="nil"/>
              <w:bottom w:val="dotted" w:sz="4" w:space="0" w:color="auto"/>
              <w:right w:val="single" w:sz="4" w:space="0" w:color="auto"/>
            </w:tcBorders>
            <w:shd w:val="clear" w:color="auto" w:fill="auto"/>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201" w:type="pct"/>
            <w:tcBorders>
              <w:top w:val="single" w:sz="4" w:space="0" w:color="auto"/>
              <w:left w:val="nil"/>
              <w:bottom w:val="dotted" w:sz="4" w:space="0" w:color="auto"/>
              <w:right w:val="single" w:sz="4" w:space="0" w:color="auto"/>
            </w:tcBorders>
            <w:shd w:val="clear" w:color="auto" w:fill="auto"/>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r>
      <w:tr w:rsidR="008575DC" w:rsidRPr="008575DC" w:rsidTr="001D2AEB">
        <w:trPr>
          <w:trHeight w:val="372"/>
        </w:trPr>
        <w:tc>
          <w:tcPr>
            <w:tcW w:w="688" w:type="pct"/>
            <w:tcBorders>
              <w:left w:val="single" w:sz="4" w:space="0" w:color="auto"/>
              <w:right w:val="single" w:sz="4" w:space="0" w:color="000000"/>
            </w:tcBorders>
            <w:shd w:val="clear" w:color="auto" w:fill="D9D9D9" w:themeFill="background1" w:themeFillShade="D9"/>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nil"/>
              <w:bottom w:val="dotted" w:sz="4" w:space="0" w:color="auto"/>
              <w:right w:val="nil"/>
            </w:tcBorders>
            <w:shd w:val="clear" w:color="auto" w:fill="auto"/>
            <w:noWrap/>
            <w:hideMark/>
          </w:tcPr>
          <w:p w:rsidR="004D0B14" w:rsidRPr="008575DC" w:rsidRDefault="004D0B14" w:rsidP="004D0B14">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日中については、ユニットごとに常時１人以上の介護職員又は看護職員を配置すること。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D2AEB">
        <w:trPr>
          <w:trHeight w:val="372"/>
        </w:trPr>
        <w:tc>
          <w:tcPr>
            <w:tcW w:w="688" w:type="pct"/>
            <w:tcBorders>
              <w:left w:val="single" w:sz="4" w:space="0" w:color="auto"/>
              <w:right w:val="single" w:sz="4" w:space="0" w:color="000000"/>
            </w:tcBorders>
            <w:shd w:val="clear" w:color="auto" w:fill="D9D9D9" w:themeFill="background1" w:themeFillShade="D9"/>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nil"/>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ユニットごとに、常勤のユニットリーダーを配置すること。</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D2AEB">
        <w:trPr>
          <w:trHeight w:val="372"/>
        </w:trPr>
        <w:tc>
          <w:tcPr>
            <w:tcW w:w="688" w:type="pct"/>
            <w:tcBorders>
              <w:left w:val="single" w:sz="4" w:space="0" w:color="auto"/>
              <w:right w:val="single" w:sz="4" w:space="0" w:color="auto"/>
            </w:tcBorders>
            <w:shd w:val="clear" w:color="auto" w:fill="D9D9D9" w:themeFill="background1" w:themeFillShade="D9"/>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4D0B14" w:rsidRPr="008575DC" w:rsidRDefault="004D0B14" w:rsidP="004D0B14">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減算については、ある月（歴月）において基準に満たない状況が発生した場合に、その翌々月から基準に満たない状況が解消されるに至った月まで、入所者全員について、所定単位数が減算されます。（ただし、翌月の末日において基準を満たすに至っている場合を除く。）</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rFonts w:ascii="ＭＳ ゴシック" w:eastAsia="ＭＳ ゴシック" w:hAnsi="ＭＳ ゴシック" w:cs="ＭＳ Ｐゴシック"/>
                <w:color w:val="000000" w:themeColor="text1"/>
                <w:kern w:val="0"/>
                <w:sz w:val="20"/>
                <w:szCs w:val="20"/>
              </w:rPr>
            </w:pPr>
          </w:p>
        </w:tc>
      </w:tr>
      <w:tr w:rsidR="008575DC" w:rsidRPr="008575DC" w:rsidTr="00023084">
        <w:trPr>
          <w:trHeight w:val="372"/>
        </w:trPr>
        <w:tc>
          <w:tcPr>
            <w:tcW w:w="688" w:type="pct"/>
            <w:vMerge w:val="restart"/>
            <w:tcBorders>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【特定入所者介護サービス費（補足給付）】</w:t>
            </w: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5D5B3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居住費及び食費</w:t>
            </w:r>
            <w:r w:rsidR="004D0B14" w:rsidRPr="008575DC">
              <w:rPr>
                <w:rFonts w:ascii="ＭＳ ゴシック" w:eastAsia="ＭＳ ゴシック" w:hAnsi="ＭＳ ゴシック" w:cs="ＭＳ Ｐゴシック" w:hint="eastAsia"/>
                <w:color w:val="000000" w:themeColor="text1"/>
                <w:kern w:val="0"/>
                <w:sz w:val="18"/>
                <w:szCs w:val="18"/>
              </w:rPr>
              <w:t>を負担限度額の範囲内で徴収する場合に限って当該費用を請求していますか。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vMerge/>
            <w:tcBorders>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負担限度額認定者であるものの、居住費又は食費についていずれかを負担限度額を超えて徴収している場合は、当該費用を請求していませんか。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居住費又は食費について負担限度額よりも低い額で徴収する場合、基準費用額と負担限度額との差額で請求していますか。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23084">
        <w:trPr>
          <w:trHeight w:val="372"/>
        </w:trPr>
        <w:tc>
          <w:tcPr>
            <w:tcW w:w="688" w:type="pct"/>
            <w:tcBorders>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外泊時に居住費を入所者から徴収する場合（短期入所療養介護未利用）で、当該費用を請求するときは、当該外泊時費用算定期間内となっていますか。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B7397">
        <w:trPr>
          <w:trHeight w:val="372"/>
        </w:trPr>
        <w:tc>
          <w:tcPr>
            <w:tcW w:w="688" w:type="pct"/>
            <w:tcBorders>
              <w:left w:val="single" w:sz="4" w:space="0" w:color="auto"/>
              <w:bottom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外泊中の初日又は最終日に食事の提供を行わなかった場合、負担限度額認定証の交付を受けた者の当該日に係る補足給付を請求していませんか。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B7397">
        <w:trPr>
          <w:trHeight w:val="372"/>
        </w:trPr>
        <w:tc>
          <w:tcPr>
            <w:tcW w:w="688" w:type="pct"/>
            <w:tcBorders>
              <w:top w:val="single" w:sz="4" w:space="0" w:color="auto"/>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r w:rsidRPr="008575DC">
              <w:rPr>
                <w:rFonts w:ascii="ＭＳ ゴシック" w:eastAsia="ＭＳ ゴシック" w:hAnsi="ＭＳ ゴシック" w:cs="ＭＳ Ｐゴシック" w:hint="eastAsia"/>
                <w:color w:val="000000" w:themeColor="text1"/>
                <w:kern w:val="0"/>
                <w:sz w:val="18"/>
                <w:szCs w:val="18"/>
              </w:rPr>
              <w:t>３.身体拘束廃止未実施減算</w:t>
            </w:r>
          </w:p>
        </w:tc>
        <w:tc>
          <w:tcPr>
            <w:tcW w:w="3711" w:type="pct"/>
            <w:tcBorders>
              <w:bottom w:val="nil"/>
            </w:tcBorders>
            <w:noWrap/>
            <w:hideMark/>
          </w:tcPr>
          <w:p w:rsidR="004D0B14" w:rsidRPr="008575DC" w:rsidRDefault="004D0B14" w:rsidP="004D0B14">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介護老人保健施設基準第13条第5項又は第43条第7項に規定する身体拘束等を行う場合の記録を行っていますか。　</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B7397">
        <w:trPr>
          <w:trHeight w:val="372"/>
        </w:trPr>
        <w:tc>
          <w:tcPr>
            <w:tcW w:w="688" w:type="pct"/>
            <w:tcBorders>
              <w:left w:val="single" w:sz="4" w:space="0" w:color="auto"/>
              <w:right w:val="single" w:sz="4" w:space="0" w:color="auto"/>
            </w:tcBorders>
            <w:shd w:val="clear" w:color="auto" w:fill="auto"/>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nil"/>
              <w:bottom w:val="single" w:sz="4" w:space="0" w:color="auto"/>
            </w:tcBorders>
            <w:noWrap/>
          </w:tcPr>
          <w:p w:rsidR="004D0B14" w:rsidRPr="008575DC" w:rsidRDefault="004D0B14" w:rsidP="004D0B14">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介護老人保健施設基準第13条第6項又は第43 条第8</w:t>
            </w:r>
            <w:r w:rsidR="005D5B34" w:rsidRPr="008575DC">
              <w:rPr>
                <w:rFonts w:ascii="ＭＳ ゴシック" w:eastAsia="ＭＳ ゴシック" w:hAnsi="ＭＳ ゴシック" w:hint="eastAsia"/>
                <w:color w:val="000000" w:themeColor="text1"/>
                <w:sz w:val="18"/>
                <w:szCs w:val="18"/>
              </w:rPr>
              <w:t>項に規定する措置（委員会・指針・研修</w:t>
            </w:r>
            <w:r w:rsidRPr="008575DC">
              <w:rPr>
                <w:rFonts w:ascii="ＭＳ ゴシック" w:eastAsia="ＭＳ ゴシック" w:hAnsi="ＭＳ ゴシック" w:hint="eastAsia"/>
                <w:color w:val="000000" w:themeColor="text1"/>
                <w:sz w:val="18"/>
                <w:szCs w:val="18"/>
              </w:rPr>
              <w:t>）を講じていますか。</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B7397">
        <w:trPr>
          <w:trHeight w:val="372"/>
        </w:trPr>
        <w:tc>
          <w:tcPr>
            <w:tcW w:w="688" w:type="pct"/>
            <w:tcBorders>
              <w:left w:val="single" w:sz="4" w:space="0" w:color="auto"/>
              <w:right w:val="single" w:sz="4" w:space="0" w:color="auto"/>
            </w:tcBorders>
            <w:shd w:val="clear" w:color="auto" w:fill="auto"/>
            <w:hideMark/>
          </w:tcPr>
          <w:p w:rsidR="004D0B14" w:rsidRPr="008575DC" w:rsidRDefault="004D0B14" w:rsidP="004D0B14">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dotted" w:sz="4" w:space="0" w:color="auto"/>
            </w:tcBorders>
            <w:noWrap/>
            <w:hideMark/>
          </w:tcPr>
          <w:p w:rsidR="004D0B14" w:rsidRPr="008575DC" w:rsidRDefault="004D0B14" w:rsidP="004D0B14">
            <w:pPr>
              <w:spacing w:line="260" w:lineRule="exact"/>
              <w:ind w:left="360" w:hangingChars="200" w:hanging="36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上記の記録及び措置を行っていない事実が生じた場合に、次の事項を行っていますか。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D0B14" w:rsidRPr="008575DC" w:rsidRDefault="004D0B14" w:rsidP="004D0B14">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B7397">
        <w:trPr>
          <w:trHeight w:val="372"/>
        </w:trPr>
        <w:tc>
          <w:tcPr>
            <w:tcW w:w="688" w:type="pct"/>
            <w:tcBorders>
              <w:left w:val="single"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tcBorders>
            <w:noWrap/>
            <w:vAlign w:val="center"/>
          </w:tcPr>
          <w:p w:rsidR="00EA708C" w:rsidRPr="008575DC" w:rsidRDefault="00EA708C" w:rsidP="00EA708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①　速やかに改善計画を東大阪市に提出している。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B7397">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tcBorders>
            <w:noWrap/>
            <w:hideMark/>
          </w:tcPr>
          <w:p w:rsidR="00EA708C" w:rsidRPr="008575DC" w:rsidRDefault="00EA708C" w:rsidP="00EA708C">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②　改善計画提出後、事実が生じた月から３月後に改善計画に基づく改善状況を東大阪市に報告している。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B7397">
        <w:trPr>
          <w:trHeight w:val="372"/>
        </w:trPr>
        <w:tc>
          <w:tcPr>
            <w:tcW w:w="688" w:type="pct"/>
            <w:tcBorders>
              <w:left w:val="single" w:sz="4" w:space="0" w:color="auto"/>
              <w:bottom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single" w:sz="4" w:space="0" w:color="auto"/>
            </w:tcBorders>
            <w:noWrap/>
            <w:hideMark/>
          </w:tcPr>
          <w:p w:rsidR="00EA708C" w:rsidRPr="008575DC" w:rsidRDefault="00EA708C" w:rsidP="00EA708C">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③　上記①・</w:t>
            </w:r>
            <w:r w:rsidR="005D5B34" w:rsidRPr="008575DC">
              <w:rPr>
                <w:rFonts w:ascii="ＭＳ ゴシック" w:eastAsia="ＭＳ ゴシック" w:hAnsi="ＭＳ ゴシック" w:hint="eastAsia"/>
                <w:color w:val="000000" w:themeColor="text1"/>
                <w:sz w:val="18"/>
                <w:szCs w:val="18"/>
              </w:rPr>
              <w:t>②の手続きを行った上で、事実が生じた月の翌月から改善が認められた</w:t>
            </w:r>
            <w:r w:rsidRPr="008575DC">
              <w:rPr>
                <w:rFonts w:ascii="ＭＳ ゴシック" w:eastAsia="ＭＳ ゴシック" w:hAnsi="ＭＳ ゴシック" w:hint="eastAsia"/>
                <w:color w:val="000000" w:themeColor="text1"/>
                <w:sz w:val="18"/>
                <w:szCs w:val="18"/>
              </w:rPr>
              <w:t>月までの間、入所者全員について所定単位数から、所定単位数の100分の10に相当する単位数をを減算している。</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B7397">
        <w:trPr>
          <w:trHeight w:val="200"/>
        </w:trPr>
        <w:tc>
          <w:tcPr>
            <w:tcW w:w="688" w:type="pct"/>
            <w:tcBorders>
              <w:top w:val="single" w:sz="4" w:space="0" w:color="auto"/>
              <w:left w:val="single" w:sz="4" w:space="0" w:color="auto"/>
              <w:right w:val="single" w:sz="4" w:space="0" w:color="auto"/>
            </w:tcBorders>
            <w:shd w:val="clear" w:color="auto" w:fill="auto"/>
          </w:tcPr>
          <w:p w:rsidR="00EA708C" w:rsidRPr="008575DC" w:rsidRDefault="00EA708C" w:rsidP="00EA708C">
            <w:pPr>
              <w:wordWrap w:val="0"/>
              <w:snapToGrid w:val="0"/>
              <w:spacing w:line="260" w:lineRule="exact"/>
              <w:rPr>
                <w:rFonts w:ascii="ＭＳ ゴシック" w:eastAsia="ＭＳ ゴシック" w:hAnsi="ＭＳ ゴシック"/>
                <w:color w:val="000000" w:themeColor="text1"/>
                <w:spacing w:val="-7"/>
                <w:sz w:val="20"/>
                <w:szCs w:val="20"/>
              </w:rPr>
            </w:pPr>
            <w:r w:rsidRPr="008575DC">
              <w:rPr>
                <w:rFonts w:ascii="ＭＳ ゴシック" w:eastAsia="ＭＳ ゴシック" w:hAnsi="ＭＳ ゴシック" w:hint="eastAsia"/>
                <w:color w:val="000000" w:themeColor="text1"/>
                <w:spacing w:val="-7"/>
                <w:sz w:val="20"/>
                <w:szCs w:val="20"/>
              </w:rPr>
              <w:t>４　安全管理体制未実施減算</w:t>
            </w:r>
          </w:p>
        </w:tc>
        <w:tc>
          <w:tcPr>
            <w:tcW w:w="3711" w:type="pct"/>
            <w:tcBorders>
              <w:top w:val="single" w:sz="4" w:space="0" w:color="auto"/>
              <w:left w:val="single" w:sz="4" w:space="0" w:color="auto"/>
              <w:bottom w:val="dotted" w:sz="4" w:space="0" w:color="auto"/>
              <w:right w:val="single" w:sz="4" w:space="0" w:color="auto"/>
            </w:tcBorders>
            <w:noWrap/>
          </w:tcPr>
          <w:p w:rsidR="00EA708C" w:rsidRPr="008575DC" w:rsidRDefault="00EA708C" w:rsidP="00EA708C">
            <w:pPr>
              <w:spacing w:line="260" w:lineRule="exact"/>
              <w:ind w:left="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介護老人保健施設基準第36 条第１項に規定する措置（指針・報告及び改善策等の周知徹底・委員会・研修</w:t>
            </w:r>
            <w:r w:rsidR="005D5B34" w:rsidRPr="008575DC">
              <w:rPr>
                <w:rFonts w:ascii="ＭＳ ゴシック" w:eastAsia="ＭＳ ゴシック" w:hAnsi="ＭＳ ゴシック" w:hint="eastAsia"/>
                <w:color w:val="000000" w:themeColor="text1"/>
                <w:sz w:val="18"/>
                <w:szCs w:val="18"/>
              </w:rPr>
              <w:t>・担当者の設置</w:t>
            </w:r>
            <w:r w:rsidRPr="008575DC">
              <w:rPr>
                <w:rFonts w:ascii="ＭＳ ゴシック" w:eastAsia="ＭＳ ゴシック" w:hAnsi="ＭＳ ゴシック" w:hint="eastAsia"/>
                <w:color w:val="000000" w:themeColor="text1"/>
                <w:sz w:val="18"/>
                <w:szCs w:val="18"/>
              </w:rPr>
              <w:t>）を講じていますか。</w:t>
            </w:r>
          </w:p>
        </w:tc>
        <w:tc>
          <w:tcPr>
            <w:tcW w:w="200" w:type="pct"/>
            <w:tcBorders>
              <w:top w:val="single" w:sz="4" w:space="0" w:color="auto"/>
              <w:left w:val="single" w:sz="4" w:space="0" w:color="auto"/>
              <w:bottom w:val="dotted"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dotted"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BB7397">
        <w:trPr>
          <w:trHeight w:val="200"/>
        </w:trPr>
        <w:tc>
          <w:tcPr>
            <w:tcW w:w="688" w:type="pct"/>
            <w:tcBorders>
              <w:left w:val="single" w:sz="4" w:space="0" w:color="auto"/>
              <w:bottom w:val="single" w:sz="4" w:space="0" w:color="auto"/>
              <w:right w:val="single" w:sz="4" w:space="0" w:color="auto"/>
            </w:tcBorders>
            <w:shd w:val="clear" w:color="auto" w:fill="auto"/>
          </w:tcPr>
          <w:p w:rsidR="00EA708C" w:rsidRPr="008575DC" w:rsidRDefault="00EA708C" w:rsidP="00EA708C">
            <w:pPr>
              <w:wordWrap w:val="0"/>
              <w:snapToGrid w:val="0"/>
              <w:spacing w:line="260" w:lineRule="exact"/>
              <w:rPr>
                <w:rFonts w:ascii="ＭＳ ゴシック" w:eastAsia="ＭＳ ゴシック" w:hAnsi="ＭＳ ゴシック"/>
                <w:color w:val="000000" w:themeColor="text1"/>
                <w:spacing w:val="-7"/>
                <w:sz w:val="20"/>
                <w:szCs w:val="20"/>
              </w:rPr>
            </w:pPr>
          </w:p>
        </w:tc>
        <w:tc>
          <w:tcPr>
            <w:tcW w:w="3711" w:type="pct"/>
            <w:tcBorders>
              <w:top w:val="dotted" w:sz="4" w:space="0" w:color="auto"/>
              <w:left w:val="single" w:sz="4" w:space="0" w:color="auto"/>
              <w:bottom w:val="single" w:sz="4" w:space="0" w:color="auto"/>
              <w:right w:val="single" w:sz="4" w:space="0" w:color="auto"/>
            </w:tcBorders>
            <w:noWrap/>
          </w:tcPr>
          <w:p w:rsidR="00EA708C" w:rsidRPr="008575DC" w:rsidRDefault="00EA708C" w:rsidP="00EA708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上記の措置を行っていない事実が生じた場合に、届出を行い事実が生じた翌月から基準に満たない状況が解消されるに至った月まで、入所者全員について、所定単位数から５単位を減算してますか。</w:t>
            </w:r>
          </w:p>
        </w:tc>
        <w:tc>
          <w:tcPr>
            <w:tcW w:w="200" w:type="pct"/>
            <w:tcBorders>
              <w:top w:val="dotted"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2C524C">
        <w:trPr>
          <w:trHeight w:val="200"/>
        </w:trPr>
        <w:tc>
          <w:tcPr>
            <w:tcW w:w="688" w:type="pct"/>
            <w:tcBorders>
              <w:top w:val="single" w:sz="4" w:space="0" w:color="auto"/>
              <w:left w:val="single" w:sz="4" w:space="0" w:color="auto"/>
              <w:right w:val="single" w:sz="4" w:space="0" w:color="auto"/>
            </w:tcBorders>
            <w:shd w:val="clear" w:color="auto" w:fill="auto"/>
          </w:tcPr>
          <w:p w:rsidR="00EA708C" w:rsidRPr="008575DC" w:rsidRDefault="00EA708C" w:rsidP="00EA708C">
            <w:pPr>
              <w:wordWrap w:val="0"/>
              <w:snapToGrid w:val="0"/>
              <w:spacing w:line="260" w:lineRule="exact"/>
              <w:rPr>
                <w:rFonts w:ascii="ＭＳ ゴシック" w:eastAsia="ＭＳ ゴシック" w:hAnsi="ＭＳ ゴシック"/>
                <w:color w:val="000000" w:themeColor="text1"/>
                <w:spacing w:val="-7"/>
                <w:sz w:val="20"/>
                <w:szCs w:val="20"/>
              </w:rPr>
            </w:pPr>
            <w:r w:rsidRPr="008575DC">
              <w:rPr>
                <w:rFonts w:ascii="ＭＳ ゴシック" w:eastAsia="ＭＳ ゴシック" w:hAnsi="ＭＳ ゴシック" w:hint="eastAsia"/>
                <w:color w:val="000000" w:themeColor="text1"/>
                <w:spacing w:val="-7"/>
                <w:sz w:val="20"/>
                <w:szCs w:val="20"/>
              </w:rPr>
              <w:t>５.栄養管理に係る減算</w:t>
            </w:r>
          </w:p>
        </w:tc>
        <w:tc>
          <w:tcPr>
            <w:tcW w:w="3711" w:type="pct"/>
            <w:tcBorders>
              <w:top w:val="single" w:sz="4" w:space="0" w:color="auto"/>
              <w:left w:val="single" w:sz="4" w:space="0" w:color="auto"/>
              <w:bottom w:val="single" w:sz="4" w:space="0" w:color="auto"/>
              <w:right w:val="single" w:sz="4" w:space="0" w:color="auto"/>
            </w:tcBorders>
            <w:noWrap/>
          </w:tcPr>
          <w:p w:rsidR="00EA708C" w:rsidRPr="008575DC" w:rsidRDefault="00EA708C" w:rsidP="00EA708C">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①介護老人保健施設基準第２条に定める栄養士又は管理栄養士を配置していますか。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2C524C">
        <w:trPr>
          <w:trHeight w:val="664"/>
        </w:trPr>
        <w:tc>
          <w:tcPr>
            <w:tcW w:w="688" w:type="pct"/>
            <w:tcBorders>
              <w:left w:val="single" w:sz="4" w:space="0" w:color="auto"/>
              <w:right w:val="single" w:sz="4" w:space="0" w:color="auto"/>
            </w:tcBorders>
            <w:shd w:val="clear" w:color="auto" w:fill="auto"/>
          </w:tcPr>
          <w:p w:rsidR="00EA708C" w:rsidRPr="008575DC" w:rsidRDefault="00EA708C" w:rsidP="00EA708C">
            <w:pPr>
              <w:wordWrap w:val="0"/>
              <w:snapToGrid w:val="0"/>
              <w:spacing w:line="260" w:lineRule="exact"/>
              <w:rPr>
                <w:rFonts w:ascii="ＭＳ ゴシック" w:eastAsia="ＭＳ ゴシック" w:hAnsi="ＭＳ ゴシック"/>
                <w:color w:val="000000" w:themeColor="text1"/>
                <w:spacing w:val="-7"/>
                <w:sz w:val="20"/>
                <w:szCs w:val="20"/>
              </w:rPr>
            </w:pPr>
          </w:p>
        </w:tc>
        <w:tc>
          <w:tcPr>
            <w:tcW w:w="3711" w:type="pct"/>
            <w:tcBorders>
              <w:top w:val="single" w:sz="4" w:space="0" w:color="auto"/>
              <w:left w:val="single" w:sz="4" w:space="0" w:color="auto"/>
              <w:bottom w:val="single" w:sz="4" w:space="0" w:color="auto"/>
              <w:right w:val="single" w:sz="4" w:space="0" w:color="auto"/>
            </w:tcBorders>
            <w:noWrap/>
          </w:tcPr>
          <w:p w:rsidR="00EA708C" w:rsidRPr="008575DC" w:rsidRDefault="00EA708C" w:rsidP="00EA708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②介護老人保健施設基準第17条の2（同基準第50条において準用する場合を含む。）に定める栄養管理を行っていますか。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2C524C">
        <w:trPr>
          <w:trHeight w:val="200"/>
        </w:trPr>
        <w:tc>
          <w:tcPr>
            <w:tcW w:w="688" w:type="pct"/>
            <w:tcBorders>
              <w:left w:val="single" w:sz="4" w:space="0" w:color="auto"/>
              <w:right w:val="single" w:sz="4" w:space="0" w:color="auto"/>
            </w:tcBorders>
            <w:shd w:val="clear" w:color="auto" w:fill="auto"/>
          </w:tcPr>
          <w:p w:rsidR="00EA708C" w:rsidRPr="008575DC" w:rsidRDefault="00EA708C" w:rsidP="00EA708C">
            <w:pPr>
              <w:wordWrap w:val="0"/>
              <w:snapToGrid w:val="0"/>
              <w:spacing w:line="260" w:lineRule="exact"/>
              <w:rPr>
                <w:rFonts w:ascii="ＭＳ ゴシック" w:eastAsia="ＭＳ ゴシック" w:hAnsi="ＭＳ ゴシック"/>
                <w:color w:val="000000" w:themeColor="text1"/>
                <w:spacing w:val="-7"/>
                <w:sz w:val="20"/>
                <w:szCs w:val="20"/>
              </w:rPr>
            </w:pPr>
          </w:p>
        </w:tc>
        <w:tc>
          <w:tcPr>
            <w:tcW w:w="3711" w:type="pct"/>
            <w:tcBorders>
              <w:top w:val="single" w:sz="4" w:space="0" w:color="auto"/>
              <w:left w:val="single" w:sz="4" w:space="0" w:color="auto"/>
              <w:bottom w:val="single" w:sz="4" w:space="0" w:color="auto"/>
              <w:right w:val="single" w:sz="4" w:space="0" w:color="auto"/>
            </w:tcBorders>
            <w:noWrap/>
          </w:tcPr>
          <w:p w:rsidR="00EA708C" w:rsidRPr="008575DC" w:rsidRDefault="00EA708C" w:rsidP="00EA708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上記①②の基準を満たさない事実が生じた場合に、届出を行い事実が生じた翌々月から基準に満たない状況が解消されるに至った月まで、入所者全員について、所定単位</w:t>
            </w:r>
            <w:r w:rsidR="00C955A1" w:rsidRPr="008575DC">
              <w:rPr>
                <w:rFonts w:ascii="ＭＳ ゴシック" w:eastAsia="ＭＳ ゴシック" w:hAnsi="ＭＳ ゴシック" w:hint="eastAsia"/>
                <w:color w:val="000000" w:themeColor="text1"/>
                <w:sz w:val="18"/>
                <w:szCs w:val="18"/>
              </w:rPr>
              <w:t>数から14</w:t>
            </w:r>
            <w:r w:rsidRPr="008575DC">
              <w:rPr>
                <w:rFonts w:ascii="ＭＳ ゴシック" w:eastAsia="ＭＳ ゴシック" w:hAnsi="ＭＳ ゴシック" w:hint="eastAsia"/>
                <w:color w:val="000000" w:themeColor="text1"/>
                <w:sz w:val="18"/>
                <w:szCs w:val="18"/>
              </w:rPr>
              <w:t>単位を減算していますか。</w:t>
            </w:r>
            <w:r w:rsidR="00C955A1" w:rsidRPr="008575DC">
              <w:rPr>
                <w:rFonts w:ascii="ＭＳ ゴシック" w:eastAsia="ＭＳ ゴシック" w:hAnsi="ＭＳ ゴシック" w:hint="eastAsia"/>
                <w:color w:val="000000" w:themeColor="text1"/>
                <w:sz w:val="18"/>
                <w:szCs w:val="18"/>
              </w:rPr>
              <w:t>（翌月末日において基準を満たすに至っている場合を除く。）</w:t>
            </w:r>
          </w:p>
        </w:tc>
        <w:tc>
          <w:tcPr>
            <w:tcW w:w="200" w:type="pct"/>
            <w:tcBorders>
              <w:top w:val="single"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EF6A07">
        <w:trPr>
          <w:trHeight w:val="200"/>
        </w:trPr>
        <w:tc>
          <w:tcPr>
            <w:tcW w:w="688" w:type="pct"/>
            <w:tcBorders>
              <w:left w:val="single" w:sz="4" w:space="0" w:color="auto"/>
              <w:bottom w:val="single" w:sz="4" w:space="0" w:color="auto"/>
              <w:right w:val="single" w:sz="4" w:space="0" w:color="auto"/>
            </w:tcBorders>
            <w:shd w:val="clear" w:color="auto" w:fill="auto"/>
          </w:tcPr>
          <w:p w:rsidR="00EA708C" w:rsidRPr="008575DC" w:rsidRDefault="00EA708C" w:rsidP="00EA708C">
            <w:pPr>
              <w:wordWrap w:val="0"/>
              <w:snapToGrid w:val="0"/>
              <w:spacing w:line="260" w:lineRule="exact"/>
              <w:rPr>
                <w:rFonts w:ascii="ＭＳ ゴシック" w:eastAsia="ＭＳ ゴシック" w:hAnsi="ＭＳ ゴシック"/>
                <w:color w:val="000000" w:themeColor="text1"/>
                <w:spacing w:val="-7"/>
                <w:sz w:val="20"/>
                <w:szCs w:val="20"/>
              </w:rPr>
            </w:pPr>
          </w:p>
        </w:tc>
        <w:tc>
          <w:tcPr>
            <w:tcW w:w="3711" w:type="pct"/>
            <w:tcBorders>
              <w:top w:val="single" w:sz="4" w:space="0" w:color="auto"/>
              <w:left w:val="single" w:sz="4" w:space="0" w:color="auto"/>
              <w:bottom w:val="single" w:sz="4" w:space="0" w:color="auto"/>
              <w:right w:val="single" w:sz="4" w:space="0" w:color="auto"/>
            </w:tcBorders>
            <w:noWrap/>
          </w:tcPr>
          <w:p w:rsidR="00EA708C" w:rsidRPr="008575DC" w:rsidRDefault="00EA708C" w:rsidP="00EA708C">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※経過措置により令和６年３月３１日までは減算を適用しない。</w:t>
            </w:r>
          </w:p>
        </w:tc>
        <w:tc>
          <w:tcPr>
            <w:tcW w:w="200" w:type="pct"/>
            <w:tcBorders>
              <w:top w:val="single"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EA708C" w:rsidRPr="008575DC" w:rsidRDefault="00EA708C" w:rsidP="00EA708C">
            <w:pPr>
              <w:rPr>
                <w:rFonts w:ascii="ＭＳ ゴシック" w:eastAsia="ＭＳ ゴシック" w:hAnsi="ＭＳ ゴシック"/>
                <w:color w:val="000000" w:themeColor="text1"/>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spacing w:line="340" w:lineRule="exact"/>
              <w:rPr>
                <w:rFonts w:ascii="ＭＳ ゴシック" w:eastAsia="ＭＳ ゴシック" w:hAnsi="ＭＳ ゴシック"/>
                <w:color w:val="000000" w:themeColor="text1"/>
                <w:sz w:val="20"/>
                <w:szCs w:val="20"/>
              </w:rPr>
            </w:pPr>
          </w:p>
        </w:tc>
      </w:tr>
      <w:tr w:rsidR="008575DC" w:rsidRPr="008575DC" w:rsidTr="00EF6A07">
        <w:trPr>
          <w:trHeight w:val="200"/>
        </w:trPr>
        <w:tc>
          <w:tcPr>
            <w:tcW w:w="688" w:type="pct"/>
            <w:vMerge w:val="restart"/>
            <w:tcBorders>
              <w:top w:val="single" w:sz="4" w:space="0" w:color="auto"/>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６.夜勤職員配置加算</w:t>
            </w: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以下の基準を満たし届け出ている場合に、１日につき24単位を算定していますか。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372"/>
        </w:trPr>
        <w:tc>
          <w:tcPr>
            <w:tcW w:w="688" w:type="pct"/>
            <w:vMerge/>
            <w:tcBorders>
              <w:left w:val="single" w:sz="4" w:space="0" w:color="auto"/>
              <w:right w:val="single" w:sz="4" w:space="0" w:color="000000"/>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dotted" w:sz="4" w:space="0" w:color="auto"/>
              <w:right w:val="single" w:sz="4" w:space="0" w:color="auto"/>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夜勤を行う看護職員又は介護職員の数が次のとおりとなっていますか。</w:t>
            </w:r>
          </w:p>
        </w:tc>
        <w:tc>
          <w:tcPr>
            <w:tcW w:w="200" w:type="pct"/>
            <w:tcBorders>
              <w:top w:val="single" w:sz="4" w:space="0" w:color="auto"/>
              <w:left w:val="nil"/>
              <w:bottom w:val="dotted"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200" w:type="pct"/>
            <w:tcBorders>
              <w:top w:val="single" w:sz="4" w:space="0" w:color="auto"/>
              <w:left w:val="nil"/>
              <w:bottom w:val="dotted"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201" w:type="pct"/>
            <w:tcBorders>
              <w:top w:val="single" w:sz="4" w:space="0" w:color="auto"/>
              <w:left w:val="nil"/>
              <w:bottom w:val="dotted"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r>
      <w:tr w:rsidR="008575DC" w:rsidRPr="008575DC" w:rsidTr="00EF6A07">
        <w:trPr>
          <w:trHeight w:val="594"/>
        </w:trPr>
        <w:tc>
          <w:tcPr>
            <w:tcW w:w="688" w:type="pct"/>
            <w:vMerge/>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EA708C" w:rsidRPr="008575DC" w:rsidRDefault="00EA708C" w:rsidP="00EA708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本体施設入所者数と短期入所療養介護</w:t>
            </w:r>
            <w:r w:rsidR="00C955A1" w:rsidRPr="008575DC">
              <w:rPr>
                <w:rFonts w:ascii="ＭＳ ゴシック" w:eastAsia="ＭＳ ゴシック" w:hAnsi="ＭＳ ゴシック" w:cs="ＭＳ Ｐゴシック" w:hint="eastAsia"/>
                <w:color w:val="000000" w:themeColor="text1"/>
                <w:kern w:val="0"/>
                <w:sz w:val="18"/>
                <w:szCs w:val="18"/>
              </w:rPr>
              <w:t>利用者数の合計数（以下、「入所者等の数</w:t>
            </w:r>
            <w:r w:rsidRPr="008575DC">
              <w:rPr>
                <w:rFonts w:ascii="ＭＳ ゴシック" w:eastAsia="ＭＳ ゴシック" w:hAnsi="ＭＳ ゴシック" w:cs="ＭＳ Ｐゴシック" w:hint="eastAsia"/>
                <w:color w:val="000000" w:themeColor="text1"/>
                <w:kern w:val="0"/>
                <w:sz w:val="18"/>
                <w:szCs w:val="18"/>
              </w:rPr>
              <w:t>」という。）が41人以上にあっては、20又はその端数を増すごとに１以上であり、かつ、２を超えていますか。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56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入所者等の数が40人以下にあっては、20又はその端数を増すごとに１以上であり、かつ、１を超えていますか。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夜勤を行う職員の数は、一日平均夜勤職員数とし、暦月ごとに夜勤時間帯（午後10時から翌日の午前５時までの時間を含めた連続16時間）における延夜勤時間数を、当該月の日数に16を乗じて得た数で除することによって算定していますか。（小数点第３位以下は切り捨て）</w:t>
            </w:r>
          </w:p>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夜勤職員配置加算を算定する上で設定された連続する１６時間</w:t>
            </w:r>
          </w:p>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時　～　翌　　　時）　※必ず記入する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571"/>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6F2CD9"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一部ユニット型介護老人保健施設の夜勤職員配置加算の基準は、当該施設のユニット部分とそれ以外の部分</w:t>
            </w:r>
            <w:r w:rsidR="006F2CD9" w:rsidRPr="008575DC">
              <w:rPr>
                <w:rFonts w:ascii="ＭＳ ゴシック" w:eastAsia="ＭＳ ゴシック" w:hAnsi="ＭＳ ゴシック" w:cs="ＭＳ Ｐゴシック" w:hint="eastAsia"/>
                <w:color w:val="000000" w:themeColor="text1"/>
                <w:kern w:val="0"/>
                <w:sz w:val="18"/>
                <w:szCs w:val="18"/>
              </w:rPr>
              <w:t>それぞれで要件を満たしていますか。</w:t>
            </w:r>
          </w:p>
          <w:p w:rsidR="00EA708C" w:rsidRPr="008575DC" w:rsidRDefault="00785166" w:rsidP="00EA708C">
            <w:pPr>
              <w:widowControl/>
              <w:rPr>
                <w:rFonts w:ascii="ＭＳ ゴシック" w:eastAsia="ＭＳ ゴシック" w:hAnsi="ＭＳ ゴシック" w:cs="ＭＳ Ｐゴシック"/>
                <w:strike/>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※ただし同一建物</w:t>
            </w:r>
            <w:r w:rsidR="006F2CD9" w:rsidRPr="008575DC">
              <w:rPr>
                <w:rFonts w:ascii="ＭＳ ゴシック" w:eastAsia="ＭＳ ゴシック" w:hAnsi="ＭＳ ゴシック" w:cs="ＭＳ Ｐゴシック" w:hint="eastAsia"/>
                <w:color w:val="000000" w:themeColor="text1"/>
                <w:kern w:val="0"/>
                <w:sz w:val="18"/>
                <w:szCs w:val="18"/>
              </w:rPr>
              <w:t>内にユニット型及び従来型の施設が併設されている場合、双方の入所者等の合計数に基づいて職員数を算出するものとして差し支えない。ただし双方の</w:t>
            </w:r>
            <w:r w:rsidR="00680D92" w:rsidRPr="008575DC">
              <w:rPr>
                <w:rFonts w:ascii="ＭＳ ゴシック" w:eastAsia="ＭＳ ゴシック" w:hAnsi="ＭＳ ゴシック" w:cs="ＭＳ Ｐゴシック" w:hint="eastAsia"/>
                <w:color w:val="000000" w:themeColor="text1"/>
                <w:kern w:val="0"/>
                <w:sz w:val="18"/>
                <w:szCs w:val="18"/>
              </w:rPr>
              <w:t>入所者等の基本サービス費について当該加算が算定されることになるため、双方の施設における夜勤職員の加配の状況が極端に偏りのないように配置すること。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391"/>
        </w:trPr>
        <w:tc>
          <w:tcPr>
            <w:tcW w:w="688" w:type="pct"/>
            <w:vMerge w:val="restart"/>
            <w:tcBorders>
              <w:top w:val="single" w:sz="4" w:space="0" w:color="auto"/>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７.短期集中リハビリテーション実施加算</w:t>
            </w:r>
          </w:p>
        </w:tc>
        <w:tc>
          <w:tcPr>
            <w:tcW w:w="3711" w:type="pct"/>
            <w:tcBorders>
              <w:top w:val="single" w:sz="4" w:space="0" w:color="auto"/>
              <w:left w:val="single" w:sz="4" w:space="0" w:color="auto"/>
              <w:bottom w:val="dotted"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に対して、医師又は医師の指示を受けた理学療法士、作業療法士又は言語聴覚士が、その入所の日から起算して３月以内の期間に集中的にリハビリテーションを行った場合に、短期集中リハビリテーション実施加算として１日につき240単位を加算し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476"/>
        </w:trPr>
        <w:tc>
          <w:tcPr>
            <w:tcW w:w="688" w:type="pct"/>
            <w:vMerge/>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20分以上の個別リハビリテーションを、１週につきおおむね３日以上実施していますか。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当該入所者が過去３月間の間に、介護老人保健施設に入所したことがない者ですか。ただし、以下の場合はこの限りではない。</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・入所者が過去３月間の間に、介護老人保健施設に入所したことがあり、４週間以上の入院後に介護老人保健施設に再入所した場合であって、短期集中リハビリテーションの必要性が認められる者</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F6A07">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p>
        </w:tc>
        <w:tc>
          <w:tcPr>
            <w:tcW w:w="3711" w:type="pct"/>
            <w:tcBorders>
              <w:top w:val="dotted" w:sz="4" w:space="0" w:color="auto"/>
              <w:left w:val="single" w:sz="4" w:space="0" w:color="auto"/>
              <w:bottom w:val="dotted"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・入所者が過去３月間の間に、介護老人保健施設に入所したことがあり、４週間未満の入院後に介護老人保健施設に再入所した場合であって、以下に定める状態である者</w:t>
            </w:r>
          </w:p>
          <w:p w:rsidR="00EA708C" w:rsidRPr="008575DC" w:rsidRDefault="00EA708C" w:rsidP="00EA708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ア　脳梗塞、脳出血、くも膜下出血、脳外傷、脳炎、急性脳症（低酸素脳症等）、髄膜炎等を急性発症した者</w:t>
            </w:r>
          </w:p>
          <w:p w:rsidR="00EA708C" w:rsidRPr="008575DC" w:rsidRDefault="00EA708C" w:rsidP="00EA708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イ　上・下肢の複合損傷(骨、筋・腱・靭帯、神経、血管のうち 三種類以上の複合損傷)、脊椎損傷による四肢麻痺(一肢以上)、 体幹・上・下肢の外傷・骨折、切断・離断(義肢)、運動器の悪性腫瘍等を急性発症した運動器疾患又はその手術後の者</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147"/>
        </w:trPr>
        <w:tc>
          <w:tcPr>
            <w:tcW w:w="688" w:type="pct"/>
            <w:tcBorders>
              <w:left w:val="single" w:sz="4" w:space="0" w:color="auto"/>
              <w:bottom w:val="single" w:sz="4" w:space="0" w:color="auto"/>
              <w:right w:val="single" w:sz="4" w:space="0" w:color="auto"/>
            </w:tcBorders>
            <w:shd w:val="clear" w:color="auto" w:fill="auto"/>
            <w:hideMark/>
          </w:tcPr>
          <w:p w:rsidR="00EA708C" w:rsidRPr="008575DC" w:rsidRDefault="00EA708C" w:rsidP="00EA708C">
            <w:pPr>
              <w:widowControl/>
              <w:rPr>
                <w:color w:val="000000" w:themeColor="text1"/>
                <w:sz w:val="18"/>
                <w:szCs w:val="18"/>
              </w:rPr>
            </w:pPr>
          </w:p>
        </w:tc>
        <w:tc>
          <w:tcPr>
            <w:tcW w:w="3711" w:type="pct"/>
            <w:tcBorders>
              <w:top w:val="dotted"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vMerge w:val="restart"/>
            <w:tcBorders>
              <w:top w:val="single" w:sz="4" w:space="0" w:color="auto"/>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８.認知症短期集中リハビリ</w:t>
            </w:r>
            <w:r w:rsidRPr="008575DC">
              <w:rPr>
                <w:rFonts w:ascii="ＭＳ ゴシック" w:eastAsia="ＭＳ ゴシック" w:hAnsi="ＭＳ ゴシック" w:cs="ＭＳ Ｐゴシック" w:hint="eastAsia"/>
                <w:color w:val="000000" w:themeColor="text1"/>
                <w:kern w:val="0"/>
                <w:sz w:val="18"/>
                <w:szCs w:val="18"/>
              </w:rPr>
              <w:lastRenderedPageBreak/>
              <w:t>テーション実施加算</w:t>
            </w: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認知症であると医師が判断した者であって、リハビリテーションによって生活機能の改善が見込まれると判断された者に対して、医師又は医師の指示を受けた理学療法士、作業療法士又は言語</w:t>
            </w:r>
            <w:r w:rsidRPr="008575DC">
              <w:rPr>
                <w:rFonts w:ascii="ＭＳ ゴシック" w:eastAsia="ＭＳ ゴシック" w:hAnsi="ＭＳ ゴシック" w:cs="ＭＳ Ｐゴシック" w:hint="eastAsia"/>
                <w:color w:val="000000" w:themeColor="text1"/>
                <w:kern w:val="0"/>
                <w:sz w:val="18"/>
                <w:szCs w:val="18"/>
              </w:rPr>
              <w:lastRenderedPageBreak/>
              <w:t>聴覚士が集中的なリハビリテーションを個別に行った場合に、入所した日から起算して３月以内の期間に限り、１週に３日を限度として１日につき240単位を所定単位数に加算していますか。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vMerge/>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リハビリテーションを担当する理学療法士、作業療法士又は言語聴覚士が適切に配置されていますか。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vMerge/>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リハビリテーションを行うに当たり、入所者数が、理学療法士、作業療法士又は言語聴覚士の数に対して適切なものですか。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vMerge/>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認知症入所者の在宅復帰を目的として行うものであり、記憶の訓練、日常生活活動の訓練等を組み合わせたプログラムを週３日、実施していますか。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1131"/>
        </w:trPr>
        <w:tc>
          <w:tcPr>
            <w:tcW w:w="688" w:type="pct"/>
            <w:vMerge/>
            <w:tcBorders>
              <w:left w:val="single"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精神科医師若しくは神経内科医師又は認知症に対するリハビリテーションに関する専門的な研修を終了した医師により、認知症の入所者であって生活機能の改善が見込まれると判断された者を対象としていますか。</w:t>
            </w:r>
          </w:p>
        </w:tc>
        <w:tc>
          <w:tcPr>
            <w:tcW w:w="200"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2265"/>
        </w:trPr>
        <w:tc>
          <w:tcPr>
            <w:tcW w:w="688" w:type="pct"/>
            <w:vMerge/>
            <w:tcBorders>
              <w:left w:val="single"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認知症に対するリハビリテーションに関する専門的な研修は、認知症の概念、認知症の診断、及び記憶の訓練、日常生活活動の訓練等の効果的なリハビリテーションのプログラム等から構成されており、認知症に対するリハビリテーションを実施するためにふさわしいと認められるものですか。</w:t>
            </w:r>
          </w:p>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研修には全老健主催の「認知症短期集中リハビリテーション研修」、日本慢性期医療協会、日本リハビリテーション病院・施設協会等が主催する「認知症短期集中リハビリテーション医師研修会」、都道府県実施の「認知症サポート医養成研修」が該当</w:t>
            </w:r>
          </w:p>
        </w:tc>
        <w:tc>
          <w:tcPr>
            <w:tcW w:w="200"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685"/>
        </w:trPr>
        <w:tc>
          <w:tcPr>
            <w:tcW w:w="688" w:type="pct"/>
            <w:vMerge/>
            <w:tcBorders>
              <w:left w:val="single"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対象となる入所者はMMSE（Mini Mental State Examination）又はHDS－R（改訂長谷川式簡易知能評価スケール）においておおむね５点～25点に相当していますか。</w:t>
            </w:r>
          </w:p>
        </w:tc>
        <w:tc>
          <w:tcPr>
            <w:tcW w:w="200"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vMerge/>
            <w:tcBorders>
              <w:left w:val="single"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リハビリテーション実施計画に基づき、１人の医師又は医師の指示を受けた理学療法士、作業療法士、又は言語聴覚士が１人の利用者に対して実施していますか。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vMerge/>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記憶の訓練、日常生活活動の訓練等を組み合わせたプログラムは認知症に対して効果の期待できるものですか。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利用者に対して個別に20分以上当該リハビリテーションを実施した場合に算定していますか。</w:t>
            </w:r>
          </w:p>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※時間が20分に満たない場合は、介護保健施設サービス費に含まれる。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当該リハビリテーションに関する記録（実施時間、訓練内容、訓練評価、担当者等）は利用者毎に保管されていますか。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当該加算は、当該入所者が過去３月の間に、当該加算を算定していない場合に算定していますか。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A708C">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短期集中リハビリテーション実施加算を算定した上で、当該リハビリテーション実施加算を算定する場合には、それぞれが基準を満たし、別々に両リハビリテーションを実施したことがわかるよう記録等を残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C3AAC">
        <w:trPr>
          <w:trHeight w:val="372"/>
        </w:trPr>
        <w:tc>
          <w:tcPr>
            <w:tcW w:w="688" w:type="pct"/>
            <w:tcBorders>
              <w:left w:val="single" w:sz="4" w:space="0" w:color="auto"/>
              <w:bottom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C3AAC">
        <w:trPr>
          <w:trHeight w:val="372"/>
        </w:trPr>
        <w:tc>
          <w:tcPr>
            <w:tcW w:w="688" w:type="pct"/>
            <w:tcBorders>
              <w:top w:val="single" w:sz="4" w:space="0" w:color="auto"/>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９.若年性認知症入所者受入加算</w:t>
            </w: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rPr>
                <w:color w:val="000000" w:themeColor="text1"/>
                <w:sz w:val="18"/>
                <w:szCs w:val="18"/>
              </w:rPr>
            </w:pPr>
            <w:r w:rsidRPr="008575DC">
              <w:rPr>
                <w:rFonts w:hint="eastAsia"/>
                <w:color w:val="000000" w:themeColor="text1"/>
                <w:sz w:val="18"/>
                <w:szCs w:val="18"/>
              </w:rPr>
              <w:t>下記の基準に適合し届け出て、若年性認知症入所者に対して介護保健施設サービスを行った場合、若年性認知症入所者受入加算として、１日につき</w:t>
            </w:r>
            <w:r w:rsidRPr="008575DC">
              <w:rPr>
                <w:rFonts w:hint="eastAsia"/>
                <w:color w:val="000000" w:themeColor="text1"/>
                <w:sz w:val="18"/>
                <w:szCs w:val="18"/>
              </w:rPr>
              <w:t>120</w:t>
            </w:r>
            <w:r w:rsidRPr="008575DC">
              <w:rPr>
                <w:rFonts w:hint="eastAsia"/>
                <w:color w:val="000000" w:themeColor="text1"/>
                <w:sz w:val="18"/>
                <w:szCs w:val="18"/>
              </w:rPr>
              <w:t>単位を所定単位数に加算していますか。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C3AAC">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rPr>
                <w:color w:val="000000" w:themeColor="text1"/>
                <w:sz w:val="18"/>
                <w:szCs w:val="18"/>
              </w:rPr>
            </w:pPr>
            <w:r w:rsidRPr="008575DC">
              <w:rPr>
                <w:rFonts w:hint="eastAsia"/>
                <w:color w:val="000000" w:themeColor="text1"/>
                <w:sz w:val="18"/>
                <w:szCs w:val="18"/>
              </w:rPr>
              <w:t>認知症行動・心理症状緊急対応加算を算定していませんか。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C3AAC">
        <w:trPr>
          <w:trHeight w:val="372"/>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rPr>
                <w:color w:val="000000" w:themeColor="text1"/>
                <w:sz w:val="18"/>
                <w:szCs w:val="18"/>
              </w:rPr>
            </w:pPr>
            <w:r w:rsidRPr="008575DC">
              <w:rPr>
                <w:rFonts w:hint="eastAsia"/>
                <w:color w:val="000000" w:themeColor="text1"/>
                <w:sz w:val="18"/>
                <w:szCs w:val="18"/>
              </w:rPr>
              <w:t xml:space="preserve"> </w:t>
            </w:r>
            <w:r w:rsidRPr="008575DC">
              <w:rPr>
                <w:rFonts w:hint="eastAsia"/>
                <w:color w:val="000000" w:themeColor="text1"/>
                <w:sz w:val="18"/>
                <w:szCs w:val="18"/>
              </w:rPr>
              <w:t>受け入れた若年性認知症入所者ごとに個別の担当者を定め、その者を中心に、当該入所者の特性やニーズに応じたサービス提供を行っていますか。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C3AAC">
        <w:trPr>
          <w:trHeight w:val="207"/>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rPr>
                <w:color w:val="000000" w:themeColor="text1"/>
                <w:sz w:val="18"/>
                <w:szCs w:val="18"/>
              </w:rPr>
            </w:pPr>
            <w:r w:rsidRPr="008575DC">
              <w:rPr>
                <w:rFonts w:hint="eastAsia"/>
                <w:color w:val="000000" w:themeColor="text1"/>
                <w:sz w:val="18"/>
                <w:szCs w:val="18"/>
              </w:rPr>
              <w:t>当該加算の対象者となった入所者は、</w:t>
            </w:r>
            <w:r w:rsidRPr="008575DC">
              <w:rPr>
                <w:rFonts w:hint="eastAsia"/>
                <w:color w:val="000000" w:themeColor="text1"/>
                <w:sz w:val="18"/>
                <w:szCs w:val="18"/>
              </w:rPr>
              <w:t>65</w:t>
            </w:r>
            <w:r w:rsidRPr="008575DC">
              <w:rPr>
                <w:rFonts w:hint="eastAsia"/>
                <w:color w:val="000000" w:themeColor="text1"/>
                <w:sz w:val="18"/>
                <w:szCs w:val="18"/>
              </w:rPr>
              <w:t>歳の誕生日の前々日までを対象としていますか。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708C" w:rsidRPr="008575DC" w:rsidRDefault="00EA708C" w:rsidP="00EA708C">
            <w:pPr>
              <w:jc w:val="center"/>
              <w:rPr>
                <w:color w:val="000000" w:themeColor="text1"/>
                <w:sz w:val="20"/>
                <w:szCs w:val="20"/>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3EA2">
        <w:trPr>
          <w:trHeight w:val="372"/>
        </w:trPr>
        <w:tc>
          <w:tcPr>
            <w:tcW w:w="688" w:type="pct"/>
            <w:tcBorders>
              <w:top w:val="single" w:sz="4" w:space="0" w:color="auto"/>
              <w:left w:val="single" w:sz="4" w:space="0" w:color="auto"/>
              <w:right w:val="single" w:sz="4" w:space="0" w:color="auto"/>
            </w:tcBorders>
            <w:shd w:val="clear" w:color="auto" w:fill="auto"/>
            <w:hideMark/>
          </w:tcPr>
          <w:p w:rsidR="00EA708C" w:rsidRPr="008575DC" w:rsidRDefault="00EA708C" w:rsidP="00EA708C">
            <w:pPr>
              <w:widowControl/>
              <w:rPr>
                <w:rFonts w:ascii="ＭＳ Ｐゴシック" w:eastAsia="ＭＳ Ｐゴシック" w:hAnsi="ＭＳ Ｐ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10</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外泊時費用</w:t>
            </w:r>
          </w:p>
        </w:tc>
        <w:tc>
          <w:tcPr>
            <w:tcW w:w="3711" w:type="pct"/>
            <w:tcBorders>
              <w:top w:val="single" w:sz="4" w:space="0" w:color="auto"/>
              <w:left w:val="single" w:sz="4" w:space="0" w:color="auto"/>
              <w:bottom w:val="dotted" w:sz="4" w:space="0" w:color="auto"/>
              <w:right w:val="nil"/>
            </w:tcBorders>
            <w:shd w:val="clear" w:color="auto" w:fill="auto"/>
            <w:noWrap/>
            <w:hideMark/>
          </w:tcPr>
          <w:p w:rsidR="00EA708C" w:rsidRPr="008575DC" w:rsidRDefault="00EA708C" w:rsidP="00EA708C">
            <w:pPr>
              <w:rPr>
                <w:color w:val="000000" w:themeColor="text1"/>
                <w:sz w:val="18"/>
                <w:szCs w:val="18"/>
              </w:rPr>
            </w:pPr>
            <w:r w:rsidRPr="008575DC">
              <w:rPr>
                <w:rFonts w:hint="eastAsia"/>
                <w:color w:val="000000" w:themeColor="text1"/>
                <w:sz w:val="18"/>
                <w:szCs w:val="18"/>
              </w:rPr>
              <w:t>(</w:t>
            </w:r>
            <w:r w:rsidRPr="008575DC">
              <w:rPr>
                <w:rFonts w:hint="eastAsia"/>
                <w:color w:val="000000" w:themeColor="text1"/>
                <w:sz w:val="18"/>
                <w:szCs w:val="18"/>
              </w:rPr>
              <w:t>入所者に対して居宅における外泊を認めた場合、１月に</w:t>
            </w:r>
            <w:r w:rsidRPr="008575DC">
              <w:rPr>
                <w:rFonts w:hint="eastAsia"/>
                <w:color w:val="000000" w:themeColor="text1"/>
                <w:sz w:val="18"/>
                <w:szCs w:val="18"/>
              </w:rPr>
              <w:t>6</w:t>
            </w:r>
            <w:r w:rsidR="004550EF" w:rsidRPr="008575DC">
              <w:rPr>
                <w:rFonts w:hint="eastAsia"/>
                <w:color w:val="000000" w:themeColor="text1"/>
                <w:sz w:val="18"/>
                <w:szCs w:val="18"/>
              </w:rPr>
              <w:t>日（１回の</w:t>
            </w:r>
            <w:r w:rsidRPr="008575DC">
              <w:rPr>
                <w:rFonts w:hint="eastAsia"/>
                <w:color w:val="000000" w:themeColor="text1"/>
                <w:sz w:val="18"/>
                <w:szCs w:val="18"/>
              </w:rPr>
              <w:t>外泊で月をまたがる場合は最大で</w:t>
            </w:r>
            <w:r w:rsidRPr="008575DC">
              <w:rPr>
                <w:rFonts w:hint="eastAsia"/>
                <w:color w:val="000000" w:themeColor="text1"/>
                <w:sz w:val="18"/>
                <w:szCs w:val="18"/>
              </w:rPr>
              <w:t>12</w:t>
            </w:r>
            <w:r w:rsidRPr="008575DC">
              <w:rPr>
                <w:rFonts w:hint="eastAsia"/>
                <w:color w:val="000000" w:themeColor="text1"/>
                <w:sz w:val="18"/>
                <w:szCs w:val="18"/>
              </w:rPr>
              <w:t>日）を限度として、所定単位数に代えて１日につき</w:t>
            </w:r>
            <w:r w:rsidRPr="008575DC">
              <w:rPr>
                <w:rFonts w:hint="eastAsia"/>
                <w:color w:val="000000" w:themeColor="text1"/>
                <w:sz w:val="18"/>
                <w:szCs w:val="18"/>
              </w:rPr>
              <w:t>362</w:t>
            </w:r>
            <w:r w:rsidRPr="008575DC">
              <w:rPr>
                <w:rFonts w:hint="eastAsia"/>
                <w:color w:val="000000" w:themeColor="text1"/>
                <w:sz w:val="18"/>
                <w:szCs w:val="18"/>
              </w:rPr>
              <w:t>単位を算定していますか。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0" w:type="pct"/>
            <w:tcBorders>
              <w:top w:val="single" w:sz="4" w:space="0" w:color="auto"/>
              <w:left w:val="single" w:sz="4" w:space="0" w:color="auto"/>
              <w:bottom w:val="dotted"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1" w:type="pct"/>
            <w:tcBorders>
              <w:top w:val="single" w:sz="4" w:space="0" w:color="auto"/>
              <w:left w:val="single" w:sz="4" w:space="0" w:color="auto"/>
              <w:bottom w:val="dotted"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r>
      <w:tr w:rsidR="008575DC" w:rsidRPr="008575DC" w:rsidTr="00533EA2">
        <w:trPr>
          <w:trHeight w:val="233"/>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single" w:sz="4" w:space="0" w:color="auto"/>
              <w:right w:val="nil"/>
            </w:tcBorders>
            <w:shd w:val="clear" w:color="auto" w:fill="auto"/>
            <w:noWrap/>
            <w:hideMark/>
          </w:tcPr>
          <w:p w:rsidR="00EA708C" w:rsidRPr="008575DC" w:rsidRDefault="00EA708C" w:rsidP="00EA708C">
            <w:pPr>
              <w:rPr>
                <w:color w:val="000000" w:themeColor="text1"/>
                <w:sz w:val="18"/>
                <w:szCs w:val="18"/>
              </w:rPr>
            </w:pPr>
            <w:r w:rsidRPr="008575DC">
              <w:rPr>
                <w:rFonts w:hint="eastAsia"/>
                <w:color w:val="000000" w:themeColor="text1"/>
                <w:sz w:val="18"/>
                <w:szCs w:val="18"/>
              </w:rPr>
              <w:t>※「外泊」には、入所者の親戚の家における宿泊、子供又はその家族との旅行に行く場合の宿泊等も含みます。</w:t>
            </w:r>
          </w:p>
        </w:tc>
        <w:tc>
          <w:tcPr>
            <w:tcW w:w="200" w:type="pct"/>
            <w:tcBorders>
              <w:top w:val="dotted"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p>
        </w:tc>
        <w:tc>
          <w:tcPr>
            <w:tcW w:w="200" w:type="pct"/>
            <w:tcBorders>
              <w:top w:val="dotted"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p>
        </w:tc>
        <w:tc>
          <w:tcPr>
            <w:tcW w:w="201" w:type="pct"/>
            <w:tcBorders>
              <w:top w:val="dotted"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p>
        </w:tc>
      </w:tr>
      <w:tr w:rsidR="008575DC" w:rsidRPr="008575DC" w:rsidTr="00533EA2">
        <w:trPr>
          <w:trHeight w:val="138"/>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4550EF" w:rsidP="00EA708C">
            <w:pPr>
              <w:rPr>
                <w:color w:val="000000" w:themeColor="text1"/>
                <w:sz w:val="18"/>
                <w:szCs w:val="18"/>
              </w:rPr>
            </w:pPr>
            <w:r w:rsidRPr="008575DC">
              <w:rPr>
                <w:rFonts w:hint="eastAsia"/>
                <w:color w:val="000000" w:themeColor="text1"/>
                <w:sz w:val="18"/>
                <w:szCs w:val="18"/>
              </w:rPr>
              <w:t>当該費用の算定に当たり、</w:t>
            </w:r>
            <w:r w:rsidR="00EA708C" w:rsidRPr="008575DC">
              <w:rPr>
                <w:rFonts w:hint="eastAsia"/>
                <w:color w:val="000000" w:themeColor="text1"/>
                <w:sz w:val="18"/>
                <w:szCs w:val="18"/>
              </w:rPr>
              <w:t>外泊期間の初日と最終日を含まずに算定していますか。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1"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r>
      <w:tr w:rsidR="008575DC" w:rsidRPr="008575DC" w:rsidTr="00533EA2">
        <w:trPr>
          <w:trHeight w:val="484"/>
        </w:trPr>
        <w:tc>
          <w:tcPr>
            <w:tcW w:w="688" w:type="pc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EA708C" w:rsidP="00EA708C">
            <w:pPr>
              <w:rPr>
                <w:color w:val="000000" w:themeColor="text1"/>
                <w:sz w:val="18"/>
                <w:szCs w:val="18"/>
              </w:rPr>
            </w:pPr>
            <w:r w:rsidRPr="008575DC">
              <w:rPr>
                <w:rFonts w:hint="eastAsia"/>
                <w:color w:val="000000" w:themeColor="text1"/>
                <w:sz w:val="18"/>
                <w:szCs w:val="18"/>
              </w:rPr>
              <w:t>外泊期間中にそのまま退所した場合は、退所した日についても当該費用を算定していますか。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1"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r>
      <w:tr w:rsidR="008575DC" w:rsidRPr="008575DC" w:rsidTr="00533EA2">
        <w:trPr>
          <w:trHeight w:val="690"/>
        </w:trPr>
        <w:tc>
          <w:tcPr>
            <w:tcW w:w="688" w:type="pct"/>
            <w:vMerge w:val="restart"/>
            <w:tcBorders>
              <w:left w:val="single" w:sz="4" w:space="0" w:color="auto"/>
              <w:right w:val="single" w:sz="4" w:space="0" w:color="auto"/>
            </w:tcBorders>
            <w:shd w:val="clear" w:color="auto" w:fill="auto"/>
            <w:hideMark/>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EA708C" w:rsidRPr="008575DC" w:rsidRDefault="004550EF" w:rsidP="00EA708C">
            <w:pPr>
              <w:rPr>
                <w:color w:val="000000" w:themeColor="text1"/>
                <w:sz w:val="18"/>
                <w:szCs w:val="18"/>
              </w:rPr>
            </w:pPr>
            <w:r w:rsidRPr="008575DC">
              <w:rPr>
                <w:rFonts w:hint="eastAsia"/>
                <w:color w:val="000000" w:themeColor="text1"/>
                <w:sz w:val="18"/>
                <w:szCs w:val="18"/>
              </w:rPr>
              <w:t>入所者の</w:t>
            </w:r>
            <w:r w:rsidR="00EA708C" w:rsidRPr="008575DC">
              <w:rPr>
                <w:rFonts w:hint="eastAsia"/>
                <w:color w:val="000000" w:themeColor="text1"/>
                <w:sz w:val="18"/>
                <w:szCs w:val="18"/>
              </w:rPr>
              <w:t>外泊の期間中で、入所者の空床を短期入所の利用に供する場合、当該入所者から同意を得ていますか。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1"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r>
      <w:tr w:rsidR="008575DC" w:rsidRPr="008575DC" w:rsidTr="00070818">
        <w:trPr>
          <w:trHeight w:val="687"/>
        </w:trPr>
        <w:tc>
          <w:tcPr>
            <w:tcW w:w="688" w:type="pct"/>
            <w:vMerge/>
            <w:tcBorders>
              <w:left w:val="single" w:sz="4" w:space="0" w:color="auto"/>
              <w:right w:val="single" w:sz="4" w:space="0" w:color="auto"/>
            </w:tcBorders>
            <w:shd w:val="clear" w:color="auto" w:fill="auto"/>
          </w:tcPr>
          <w:p w:rsidR="00EA708C" w:rsidRPr="008575DC" w:rsidRDefault="00EA708C" w:rsidP="00EA708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EA708C" w:rsidRPr="008575DC" w:rsidRDefault="004550EF" w:rsidP="00EA708C">
            <w:pPr>
              <w:rPr>
                <w:color w:val="000000" w:themeColor="text1"/>
                <w:sz w:val="18"/>
                <w:szCs w:val="18"/>
              </w:rPr>
            </w:pPr>
            <w:r w:rsidRPr="008575DC">
              <w:rPr>
                <w:rFonts w:hint="eastAsia"/>
                <w:color w:val="000000" w:themeColor="text1"/>
                <w:sz w:val="18"/>
                <w:szCs w:val="18"/>
              </w:rPr>
              <w:t>入所者の</w:t>
            </w:r>
            <w:r w:rsidR="00EA708C" w:rsidRPr="008575DC">
              <w:rPr>
                <w:rFonts w:hint="eastAsia"/>
                <w:color w:val="000000" w:themeColor="text1"/>
                <w:sz w:val="18"/>
                <w:szCs w:val="18"/>
              </w:rPr>
              <w:t>外泊の期間中で、入所者の空床を短期入所の利用に供した場合、当該費用を算定していませんか。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c>
          <w:tcPr>
            <w:tcW w:w="201" w:type="pct"/>
            <w:tcBorders>
              <w:top w:val="single" w:sz="4" w:space="0" w:color="auto"/>
              <w:left w:val="single" w:sz="4" w:space="0" w:color="auto"/>
              <w:bottom w:val="single" w:sz="4" w:space="0" w:color="auto"/>
              <w:right w:val="single" w:sz="4" w:space="0" w:color="auto"/>
            </w:tcBorders>
            <w:shd w:val="clear" w:color="auto" w:fill="auto"/>
          </w:tcPr>
          <w:p w:rsidR="00EA708C" w:rsidRPr="008575DC" w:rsidRDefault="00EA708C" w:rsidP="00EA708C">
            <w:pPr>
              <w:rPr>
                <w:color w:val="000000" w:themeColor="text1"/>
              </w:rPr>
            </w:pPr>
            <w:r w:rsidRPr="008575DC">
              <w:rPr>
                <w:rFonts w:hint="eastAsia"/>
                <w:color w:val="000000" w:themeColor="text1"/>
              </w:rPr>
              <w:t>□</w:t>
            </w:r>
          </w:p>
        </w:tc>
      </w:tr>
      <w:tr w:rsidR="008575DC" w:rsidRPr="008575DC" w:rsidTr="00BC72A3">
        <w:trPr>
          <w:trHeight w:val="372"/>
        </w:trPr>
        <w:tc>
          <w:tcPr>
            <w:tcW w:w="688" w:type="pct"/>
            <w:tcBorders>
              <w:left w:val="single" w:sz="4" w:space="0" w:color="auto"/>
              <w:bottom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rPr>
                <w:color w:val="000000" w:themeColor="text1"/>
                <w:sz w:val="18"/>
                <w:szCs w:val="18"/>
              </w:rPr>
            </w:pPr>
            <w:r w:rsidRPr="008575DC">
              <w:rPr>
                <w:rFonts w:hint="eastAsia"/>
                <w:color w:val="000000" w:themeColor="text1"/>
                <w:sz w:val="18"/>
                <w:szCs w:val="18"/>
              </w:rPr>
              <w:t>外泊期間中にそのまま併設医療機関（同一敷地内等の医療保険適用病床）に入院した場合には、</w:t>
            </w:r>
            <w:r w:rsidR="00F01C2A" w:rsidRPr="008575DC">
              <w:rPr>
                <w:rFonts w:hint="eastAsia"/>
                <w:color w:val="000000" w:themeColor="text1"/>
                <w:sz w:val="18"/>
                <w:szCs w:val="18"/>
              </w:rPr>
              <w:t>入院日以降については</w:t>
            </w:r>
            <w:r w:rsidRPr="008575DC">
              <w:rPr>
                <w:rFonts w:hint="eastAsia"/>
                <w:color w:val="000000" w:themeColor="text1"/>
                <w:sz w:val="18"/>
                <w:szCs w:val="18"/>
              </w:rPr>
              <w:t>当該費用を算定していませんか。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C3AAC" w:rsidRPr="008575DC" w:rsidRDefault="001C3AAC" w:rsidP="001C3AAC">
            <w:pPr>
              <w:rPr>
                <w:color w:val="000000" w:themeColor="text1"/>
              </w:rPr>
            </w:pPr>
            <w:r w:rsidRPr="008575DC">
              <w:rPr>
                <w:rFonts w:hint="eastAsia"/>
                <w:color w:val="000000" w:themeColor="text1"/>
              </w:rPr>
              <w:t>□</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C3AAC" w:rsidRPr="008575DC" w:rsidRDefault="001C3AAC" w:rsidP="001C3AAC">
            <w:pPr>
              <w:rPr>
                <w:color w:val="000000" w:themeColor="text1"/>
              </w:rPr>
            </w:pPr>
            <w:r w:rsidRPr="008575DC">
              <w:rPr>
                <w:rFonts w:hint="eastAsia"/>
                <w:color w:val="000000" w:themeColor="text1"/>
              </w:rPr>
              <w:t>□</w:t>
            </w:r>
          </w:p>
        </w:tc>
        <w:tc>
          <w:tcPr>
            <w:tcW w:w="201" w:type="pct"/>
            <w:tcBorders>
              <w:top w:val="single" w:sz="4" w:space="0" w:color="auto"/>
              <w:left w:val="single" w:sz="4" w:space="0" w:color="auto"/>
              <w:bottom w:val="single" w:sz="4" w:space="0" w:color="auto"/>
              <w:right w:val="single" w:sz="4" w:space="0" w:color="auto"/>
            </w:tcBorders>
            <w:shd w:val="clear" w:color="auto" w:fill="auto"/>
          </w:tcPr>
          <w:p w:rsidR="001C3AAC" w:rsidRPr="008575DC" w:rsidRDefault="001C3AAC" w:rsidP="001C3AAC">
            <w:pPr>
              <w:rPr>
                <w:color w:val="000000" w:themeColor="text1"/>
              </w:rPr>
            </w:pPr>
            <w:r w:rsidRPr="008575DC">
              <w:rPr>
                <w:rFonts w:hint="eastAsia"/>
                <w:color w:val="000000" w:themeColor="text1"/>
              </w:rPr>
              <w:t>□</w:t>
            </w:r>
          </w:p>
        </w:tc>
      </w:tr>
      <w:tr w:rsidR="008575DC" w:rsidRPr="008575DC" w:rsidTr="00AF07AB">
        <w:trPr>
          <w:trHeight w:val="372"/>
        </w:trPr>
        <w:tc>
          <w:tcPr>
            <w:tcW w:w="688" w:type="pct"/>
            <w:tcBorders>
              <w:top w:val="single" w:sz="4" w:space="0" w:color="auto"/>
              <w:left w:val="single" w:sz="4" w:space="0" w:color="auto"/>
              <w:right w:val="single" w:sz="4" w:space="0" w:color="auto"/>
            </w:tcBorders>
            <w:shd w:val="clear" w:color="auto" w:fill="auto"/>
            <w:hideMark/>
          </w:tcPr>
          <w:p w:rsidR="001C3AAC" w:rsidRPr="008575DC" w:rsidRDefault="001C3AAC" w:rsidP="00555C1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w:t>
            </w:r>
            <w:r w:rsidR="00555C1D" w:rsidRPr="008575DC">
              <w:rPr>
                <w:rFonts w:ascii="ＭＳ ゴシック" w:eastAsia="ＭＳ ゴシック" w:hAnsi="ＭＳ ゴシック" w:cs="ＭＳ Ｐゴシック" w:hint="eastAsia"/>
                <w:color w:val="000000" w:themeColor="text1"/>
                <w:kern w:val="0"/>
                <w:sz w:val="18"/>
                <w:szCs w:val="18"/>
              </w:rPr>
              <w:t>1</w:t>
            </w:r>
            <w:r w:rsidRPr="008575DC">
              <w:rPr>
                <w:rFonts w:ascii="ＭＳ ゴシック" w:eastAsia="ＭＳ ゴシック" w:hAnsi="ＭＳ ゴシック" w:cs="ＭＳ Ｐゴシック" w:hint="eastAsia"/>
                <w:color w:val="000000" w:themeColor="text1"/>
                <w:kern w:val="0"/>
                <w:sz w:val="18"/>
                <w:szCs w:val="18"/>
              </w:rPr>
              <w:t>外泊時在宅サービス利用について</w:t>
            </w: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であって、退所が見込まれる者をその居宅において試行的に退所させ、介護老人保健施設が居宅サービスを提供する場合は、１月に６日を限度として所定単位数に代えて１日につき800単位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試行的な退所に係る初日及び最終日は算定していませんか。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外泊時在宅サービスの提供を行うに当たっては、その病状及び身体の状況に照らし、医師、看護・介護職員、支援相談員、介護支援専門員等により、その居宅において在宅サービス利用を行う必要性があるかどうか検討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入所者又は家族に対し、加算の趣旨を十分説明し、同意を得ていますか。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当該施設の介護支援専門員が、外泊時利用サービスに係る在宅サービスの計画を作成していますか。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従業者又は指定居宅サービス事業者等との連絡調整を行い、その利用者が可能な限りその居宅において、その有する能力に応じ、自立した日常生活を営むことができるように配慮した計画を作成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176"/>
        </w:trPr>
        <w:tc>
          <w:tcPr>
            <w:tcW w:w="688" w:type="pct"/>
            <w:tcBorders>
              <w:left w:val="single" w:sz="4" w:space="0" w:color="auto"/>
              <w:right w:val="single" w:sz="4" w:space="0" w:color="000000"/>
            </w:tcBorders>
            <w:shd w:val="clear" w:color="auto" w:fill="auto"/>
            <w:vAlign w:val="center"/>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dotted"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家族等に対し、次の指導を事前に行っていますか。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AF07AB">
        <w:trPr>
          <w:trHeight w:val="176"/>
        </w:trPr>
        <w:tc>
          <w:tcPr>
            <w:tcW w:w="688" w:type="pct"/>
            <w:tcBorders>
              <w:left w:val="single" w:sz="4" w:space="0" w:color="auto"/>
              <w:right w:val="single" w:sz="4" w:space="0" w:color="000000"/>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nil"/>
              <w:bottom w:val="dotted"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イ　食事、入浴、健康管理等在宅療養に関する指導</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000000"/>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nil"/>
              <w:bottom w:val="dotted" w:sz="4" w:space="0" w:color="auto"/>
              <w:right w:val="nil"/>
            </w:tcBorders>
            <w:shd w:val="clear" w:color="auto" w:fill="auto"/>
            <w:noWrap/>
            <w:hideMark/>
          </w:tcPr>
          <w:p w:rsidR="001C3AAC" w:rsidRPr="008575DC" w:rsidRDefault="001C3AAC" w:rsidP="001C3AAC">
            <w:pPr>
              <w:widowControl/>
              <w:ind w:left="90" w:hangingChars="50" w:hanging="9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ロ　当該入所者の運動機能及び日常生活動作能力の維持及び向上を目的として行う体位変換、起座又は離床訓練、起立訓練、食事訓練、排泄訓練の指導</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000000"/>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nil"/>
              <w:bottom w:val="dotted"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ハ　家屋の改善の指導</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000000"/>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nil"/>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ニ　当該入所者の介助方法の指導</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372"/>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外泊時在宅サービス利用の費用の算定期間中は、施設の従業者又は</w:t>
            </w:r>
            <w:r w:rsidR="00F01C2A" w:rsidRPr="008575DC">
              <w:rPr>
                <w:rFonts w:ascii="ＭＳ ゴシック" w:eastAsia="ＭＳ ゴシック" w:hAnsi="ＭＳ ゴシック" w:cs="ＭＳ Ｐゴシック" w:hint="eastAsia"/>
                <w:color w:val="000000" w:themeColor="text1"/>
                <w:kern w:val="0"/>
                <w:sz w:val="18"/>
                <w:szCs w:val="20"/>
              </w:rPr>
              <w:t>指定居宅サービス事業者等により、計画に基づく適切な居宅サービスを</w:t>
            </w:r>
            <w:r w:rsidRPr="008575DC">
              <w:rPr>
                <w:rFonts w:ascii="ＭＳ ゴシック" w:eastAsia="ＭＳ ゴシック" w:hAnsi="ＭＳ ゴシック" w:cs="ＭＳ Ｐゴシック" w:hint="eastAsia"/>
                <w:color w:val="000000" w:themeColor="text1"/>
                <w:kern w:val="0"/>
                <w:sz w:val="18"/>
                <w:szCs w:val="20"/>
              </w:rPr>
              <w:t>提供していますか。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F07AB">
        <w:trPr>
          <w:trHeight w:val="154"/>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居宅サービスを行わない場合、当該加算は算定していませんか。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00DFA">
        <w:trPr>
          <w:trHeight w:val="372"/>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加算の算定期間は１月につき６日以内とし、算定方法は外泊時費用の取扱いと同様としていますか。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00DFA">
        <w:trPr>
          <w:trHeight w:val="372"/>
        </w:trPr>
        <w:tc>
          <w:tcPr>
            <w:tcW w:w="688" w:type="pct"/>
            <w:tcBorders>
              <w:left w:val="single" w:sz="4" w:space="0" w:color="auto"/>
              <w:right w:val="single" w:sz="4" w:space="0" w:color="auto"/>
            </w:tcBorders>
            <w:shd w:val="clear" w:color="auto" w:fill="auto"/>
            <w:vAlign w:val="center"/>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利用者の外泊期間中に、そのベッドを短期入所に活用する場合は、当該利用者の同意を得ていますか。この場合、外泊時在宅サービス利用の算定をしていませんか。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00DFA">
        <w:trPr>
          <w:trHeight w:val="372"/>
        </w:trPr>
        <w:tc>
          <w:tcPr>
            <w:tcW w:w="688" w:type="pct"/>
            <w:tcBorders>
              <w:left w:val="single" w:sz="4" w:space="0" w:color="auto"/>
              <w:bottom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外泊時費用を算定していませんか。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00DFA">
        <w:trPr>
          <w:trHeight w:val="372"/>
        </w:trPr>
        <w:tc>
          <w:tcPr>
            <w:tcW w:w="688" w:type="pct"/>
            <w:tcBorders>
              <w:top w:val="single" w:sz="4" w:space="0" w:color="auto"/>
              <w:left w:val="single" w:sz="4" w:space="0" w:color="auto"/>
              <w:right w:val="single" w:sz="4" w:space="0" w:color="auto"/>
            </w:tcBorders>
            <w:shd w:val="clear" w:color="auto" w:fill="auto"/>
            <w:hideMark/>
          </w:tcPr>
          <w:p w:rsidR="001C3AAC" w:rsidRPr="008575DC" w:rsidRDefault="001C3AAC" w:rsidP="00555C1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w:t>
            </w:r>
            <w:r w:rsidR="00555C1D" w:rsidRPr="008575DC">
              <w:rPr>
                <w:rFonts w:ascii="ＭＳ ゴシック" w:eastAsia="ＭＳ ゴシック" w:hAnsi="ＭＳ ゴシック" w:cs="ＭＳ Ｐゴシック" w:hint="eastAsia"/>
                <w:color w:val="000000" w:themeColor="text1"/>
                <w:kern w:val="0"/>
                <w:sz w:val="18"/>
                <w:szCs w:val="18"/>
              </w:rPr>
              <w:t>2</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ターミナルケア加算</w:t>
            </w: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以下の基準を満たし届けている場合、ターミナルケア加算として、死亡日以前31日以上45日以下については１日つき80単位を、死亡日以前４日以上30日以下については１日つき160単位</w:t>
            </w:r>
            <w:r w:rsidRPr="008575DC">
              <w:rPr>
                <w:rFonts w:ascii="ＭＳ ゴシック" w:eastAsia="ＭＳ ゴシック" w:hAnsi="ＭＳ ゴシック" w:cs="ＭＳ Ｐゴシック" w:hint="eastAsia"/>
                <w:color w:val="000000" w:themeColor="text1"/>
                <w:kern w:val="0"/>
                <w:sz w:val="18"/>
                <w:szCs w:val="18"/>
              </w:rPr>
              <w:lastRenderedPageBreak/>
              <w:t>を、死亡日の前日及び前々日については１日につき820単位を、死亡日については１日につき1650単位を、死亡月に所定単位数を加算していますか。</w:t>
            </w:r>
          </w:p>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※退所した日の翌日から死亡日までの期間が45日以上あった場合は、当該加算は算定できない。</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退所した日の翌日から死亡日までは算定していませんか。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医師が一般的に認められている医学的知見に基づき回復の見込みがないと診断した者ですか。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入所者又はその家族等の同意を得て、当該入所者のターミナルケアに係る計画が作成されていますか。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w:t>
            </w:r>
            <w:r w:rsidR="00BD01F9" w:rsidRPr="008575DC">
              <w:rPr>
                <w:rFonts w:ascii="ＭＳ ゴシック" w:eastAsia="ＭＳ ゴシック" w:hAnsi="ＭＳ ゴシック" w:cs="ＭＳ Ｐゴシック" w:hint="eastAsia"/>
                <w:color w:val="000000" w:themeColor="text1"/>
                <w:kern w:val="0"/>
                <w:sz w:val="18"/>
                <w:szCs w:val="18"/>
              </w:rPr>
              <w:t>看護師</w:t>
            </w:r>
            <w:r w:rsidRPr="008575DC">
              <w:rPr>
                <w:rFonts w:ascii="ＭＳ ゴシック" w:eastAsia="ＭＳ ゴシック" w:hAnsi="ＭＳ ゴシック" w:cs="ＭＳ Ｐゴシック" w:hint="eastAsia"/>
                <w:color w:val="000000" w:themeColor="text1"/>
                <w:kern w:val="0"/>
                <w:sz w:val="18"/>
                <w:szCs w:val="18"/>
              </w:rPr>
              <w:t>、</w:t>
            </w:r>
            <w:r w:rsidR="00BD01F9" w:rsidRPr="008575DC">
              <w:rPr>
                <w:rFonts w:ascii="ＭＳ ゴシック" w:eastAsia="ＭＳ ゴシック" w:hAnsi="ＭＳ ゴシック" w:cs="ＭＳ Ｐゴシック" w:hint="eastAsia"/>
                <w:color w:val="000000" w:themeColor="text1"/>
                <w:kern w:val="0"/>
                <w:sz w:val="18"/>
                <w:szCs w:val="18"/>
              </w:rPr>
              <w:t>介護職員</w:t>
            </w:r>
            <w:r w:rsidRPr="008575DC">
              <w:rPr>
                <w:rFonts w:ascii="ＭＳ ゴシック" w:eastAsia="ＭＳ ゴシック" w:hAnsi="ＭＳ ゴシック" w:cs="ＭＳ Ｐゴシック" w:hint="eastAsia"/>
                <w:color w:val="000000" w:themeColor="text1"/>
                <w:kern w:val="0"/>
                <w:sz w:val="18"/>
                <w:szCs w:val="18"/>
              </w:rPr>
              <w:t>、支援相談員、管理栄養士等が共同して、入所者の状態又は家族の求め等に応じ、随時説明を行い、同意を得てターミナルケアが行われていますか。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死亡前に他の医療機関等に移った場合または自宅等に戻った場合には、当該施設においてターミナルケアを直接行っていない退所した日の翌日から死亡日までの間は、算定していませんか。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退所した月と死亡した月が異なる場合でも算定は可能であるが、当該加算は死亡月にまとめて算定していますか。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入所者が退所する際、退所の翌月に亡くなった場合に、前月分のターミナルケア加算に係る一部負担の請求を行う場合があることを説明し、文書で同意を得ていますか。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133"/>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入所者が外泊した場合（外泊加算を算定した場合を除く。）には、当該外泊期間が死亡日以前45日の範囲内であれば、当該外泊期間を除いた期間について、当該加算を算定していますか。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本人又はその家族に対する随時の説明に係る同意については、口頭で同意を得た場合は、その説明日時、内容等を記録するとともに、同意を得た旨を記載していますか。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本人が十分に判断をできる状態になく、かつ、家族の来所が見込めないような場合も、医師、看護職員、介護職員、支援相談員、管理栄養士等が入所者の状態等に応じて随時、入所者に対するターミナルケアについて相談し、共同してターミナルケア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上記の場合についても、適切なターミナルケアが行われていることが担保されるよう</w:t>
            </w:r>
            <w:r w:rsidR="001E3A44" w:rsidRPr="008575DC">
              <w:rPr>
                <w:rFonts w:ascii="ＭＳ ゴシック" w:eastAsia="ＭＳ ゴシック" w:hAnsi="ＭＳ ゴシック" w:cs="ＭＳ Ｐゴシック" w:hint="eastAsia"/>
                <w:color w:val="000000" w:themeColor="text1"/>
                <w:kern w:val="0"/>
                <w:sz w:val="18"/>
                <w:szCs w:val="18"/>
              </w:rPr>
              <w:t>、職員間の相談日時、内容等を記録するとともに、本人の状態や</w:t>
            </w:r>
            <w:r w:rsidRPr="008575DC">
              <w:rPr>
                <w:rFonts w:ascii="ＭＳ ゴシック" w:eastAsia="ＭＳ ゴシック" w:hAnsi="ＭＳ ゴシック" w:cs="ＭＳ Ｐゴシック" w:hint="eastAsia"/>
                <w:color w:val="000000" w:themeColor="text1"/>
                <w:kern w:val="0"/>
                <w:sz w:val="18"/>
                <w:szCs w:val="18"/>
              </w:rPr>
              <w:t>、家族と連絡を取ったにもかかわらず来所がなかった旨を記載していますか。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72E9">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家族が入所者の看取りについてともに考えることは極めて重要であることから、一度連絡を取ったにもかかわらず来所がなかったとしても、定期的に連絡を取り続け、可能な限り家族の意思を確認しながらターミナルケアを進め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70"/>
        </w:trPr>
        <w:tc>
          <w:tcPr>
            <w:tcW w:w="688" w:type="pct"/>
            <w:tcBorders>
              <w:left w:val="single" w:sz="4" w:space="0" w:color="auto"/>
              <w:bottom w:val="single" w:sz="4" w:space="0" w:color="000000"/>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を算定するに当たって、本人又はその家族が個室でのターミナルケアを希望する場合は、その意向に沿えるよう考慮していますか。なお、個室に移行した場合の入所者については、経過措置（多床室算定）の対象としていますか。</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vMerge w:val="restart"/>
            <w:tcBorders>
              <w:top w:val="single" w:sz="4" w:space="0" w:color="000000"/>
              <w:left w:val="single" w:sz="4" w:space="0" w:color="000000"/>
              <w:right w:val="single" w:sz="4" w:space="0" w:color="000000"/>
            </w:tcBorders>
            <w:shd w:val="clear" w:color="auto" w:fill="auto"/>
          </w:tcPr>
          <w:p w:rsidR="001C3AAC" w:rsidRPr="008575DC" w:rsidRDefault="00555C1D" w:rsidP="001C3AAC">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13</w:t>
            </w:r>
            <w:r w:rsidR="001C3AAC" w:rsidRPr="008575DC">
              <w:rPr>
                <w:rFonts w:ascii="ＭＳ ゴシック" w:eastAsia="ＭＳ ゴシック" w:hAnsi="ＭＳ ゴシック" w:cs="ＭＳ Ｐゴシック" w:hint="eastAsia"/>
                <w:color w:val="000000" w:themeColor="text1"/>
                <w:kern w:val="0"/>
                <w:sz w:val="18"/>
                <w:szCs w:val="18"/>
              </w:rPr>
              <w:t>.在宅復帰・在宅療養支援機能加算</w:t>
            </w:r>
          </w:p>
        </w:tc>
        <w:tc>
          <w:tcPr>
            <w:tcW w:w="3711" w:type="pct"/>
            <w:tcBorders>
              <w:top w:val="single" w:sz="4" w:space="0" w:color="000000"/>
              <w:left w:val="nil"/>
              <w:bottom w:val="single" w:sz="4" w:space="0" w:color="000000"/>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●在宅復帰･在宅療養支援機能加算（Ⅰ）　34単位　【加算型】</w:t>
            </w:r>
          </w:p>
        </w:tc>
        <w:tc>
          <w:tcPr>
            <w:tcW w:w="200" w:type="pct"/>
            <w:tcBorders>
              <w:top w:val="single"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auto"/>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vMerge/>
            <w:tcBorders>
              <w:left w:val="single" w:sz="4" w:space="0" w:color="000000"/>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dotted"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w:t>
            </w:r>
            <w:r w:rsidRPr="008575DC">
              <w:rPr>
                <w:rFonts w:ascii="ＭＳ ゴシック" w:eastAsia="ＭＳ ゴシック" w:hAnsi="ＭＳ ゴシック" w:cs="ＭＳ Ｐゴシック" w:hint="eastAsia"/>
                <w:b/>
                <w:color w:val="000000" w:themeColor="text1"/>
                <w:kern w:val="0"/>
                <w:sz w:val="18"/>
                <w:szCs w:val="20"/>
                <w:u w:val="single"/>
              </w:rPr>
              <w:t>別紙「在宅復帰・在宅療養支援機能指標等」確認表</w:t>
            </w:r>
            <w:r w:rsidRPr="008575DC">
              <w:rPr>
                <w:rFonts w:ascii="ＭＳ ゴシック" w:eastAsia="ＭＳ ゴシック" w:hAnsi="ＭＳ ゴシック" w:cs="ＭＳ Ｐゴシック" w:hint="eastAsia"/>
                <w:color w:val="000000" w:themeColor="text1"/>
                <w:kern w:val="0"/>
                <w:sz w:val="18"/>
                <w:szCs w:val="20"/>
              </w:rPr>
              <w:t>により算定した数が40以上ですか。</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　地域に貢献する活動を行っていますか。</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※「地域に貢献する活動」とは、以下の考え方による。</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・自らの創意工夫によって、更に地域に貢献する活動を行うこと。</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p>
        </w:tc>
      </w:tr>
      <w:tr w:rsidR="008575DC" w:rsidRPr="008575DC" w:rsidTr="004D5421">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single"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③　介護保健施設サービス費(Ⅰ)の介護保健施設サービス費（ⅰ） 若しくは（ⅲ）又はユニット型介護保健施設サービス費(Ⅰ)のユニット型介護保健施設サービス費（ⅰ）を算定していますか。</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left w:val="single" w:sz="4" w:space="0" w:color="000000"/>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●在宅復帰･在宅療養支援機能加算（Ⅱ）　　　46単位　【超強化型】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4D5421">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dotted"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w:t>
            </w:r>
            <w:r w:rsidRPr="008575DC">
              <w:rPr>
                <w:rFonts w:ascii="ＭＳ ゴシック" w:eastAsia="ＭＳ ゴシック" w:hAnsi="ＭＳ ゴシック" w:cs="ＭＳ Ｐゴシック" w:hint="eastAsia"/>
                <w:color w:val="000000" w:themeColor="text1"/>
                <w:kern w:val="0"/>
                <w:sz w:val="18"/>
                <w:szCs w:val="18"/>
                <w:u w:val="single"/>
              </w:rPr>
              <w:t>別紙「在宅復帰・在宅療養支援機能指標等確認表」</w:t>
            </w:r>
            <w:r w:rsidRPr="008575DC">
              <w:rPr>
                <w:rFonts w:ascii="ＭＳ ゴシック" w:eastAsia="ＭＳ ゴシック" w:hAnsi="ＭＳ ゴシック" w:cs="ＭＳ Ｐゴシック" w:hint="eastAsia"/>
                <w:color w:val="000000" w:themeColor="text1"/>
                <w:kern w:val="0"/>
                <w:sz w:val="18"/>
                <w:szCs w:val="18"/>
              </w:rPr>
              <w:t>により算定した数が70以上ですか。</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single"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②　介護保健施設サービス費(Ⅰ)の介護保健施設サービス費（ⅱ） 若しくは（ⅳ）又はユニット型介護保健施設サービス費(Ⅰ)のユニット型介護保健施設サービス費（ⅱ）を算定していますか。</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（共通）</w:t>
            </w: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当該基本施設サービス費を算定した場合は、算定根拠等の関係書類を整備していますか。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left w:val="single" w:sz="4" w:space="0" w:color="000000"/>
              <w:bottom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p w:rsidR="001C3AAC" w:rsidRPr="008575DC" w:rsidRDefault="001C3AAC" w:rsidP="001C3AAC">
            <w:pPr>
              <w:rPr>
                <w:rFonts w:ascii="ＭＳ ゴシック" w:eastAsia="ＭＳ ゴシック" w:hAnsi="ＭＳ ゴシック" w:cs="ＭＳ Ｐゴシック"/>
                <w:color w:val="000000" w:themeColor="text1"/>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top w:val="single" w:sz="4" w:space="0" w:color="000000"/>
              <w:left w:val="single" w:sz="4" w:space="0" w:color="000000"/>
              <w:right w:val="single" w:sz="4" w:space="0" w:color="000000"/>
            </w:tcBorders>
            <w:shd w:val="clear" w:color="auto" w:fill="auto"/>
            <w:hideMark/>
          </w:tcPr>
          <w:p w:rsidR="001C3AAC" w:rsidRPr="008575DC" w:rsidRDefault="00555C1D"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14</w:t>
            </w:r>
            <w:r w:rsidR="001C3AAC" w:rsidRPr="008575DC">
              <w:rPr>
                <w:rFonts w:ascii="ＭＳ ゴシック" w:eastAsia="ＭＳ ゴシック" w:hAnsi="ＭＳ ゴシック" w:cs="ＭＳ Ｐゴシック" w:hint="eastAsia"/>
                <w:color w:val="000000" w:themeColor="text1"/>
                <w:kern w:val="0"/>
                <w:sz w:val="18"/>
                <w:szCs w:val="18"/>
              </w:rPr>
              <w:t>. 初期加算</w:t>
            </w:r>
          </w:p>
        </w:tc>
        <w:tc>
          <w:tcPr>
            <w:tcW w:w="3711" w:type="pct"/>
            <w:tcBorders>
              <w:top w:val="single" w:sz="4" w:space="0" w:color="000000"/>
              <w:left w:val="nil"/>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入所した日から起算して30日以内の期間については、１日につき30単位を加算していますか。</w:t>
            </w:r>
          </w:p>
        </w:tc>
        <w:tc>
          <w:tcPr>
            <w:tcW w:w="200" w:type="pct"/>
            <w:tcBorders>
              <w:top w:val="single" w:sz="4" w:space="0" w:color="000000"/>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left w:val="nil"/>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当該入所者が過去３月間の間に、当該施設に入所したことがない場合に限り算定していますか。（ただし、認知症の日常生活自立度によるランクⅢ、Ⅳ又はМに該当する場合は過去１月間</w:t>
            </w:r>
            <w:r w:rsidRPr="008575DC">
              <w:rPr>
                <w:rFonts w:ascii="ＭＳ ゴシック" w:eastAsia="ＭＳ ゴシック" w:hAnsi="ＭＳ ゴシック" w:cs="ＭＳ Ｐゴシック"/>
                <w:color w:val="000000" w:themeColor="text1"/>
                <w:kern w:val="0"/>
                <w:sz w:val="18"/>
                <w:szCs w:val="18"/>
              </w:rPr>
              <w:t>）</w:t>
            </w:r>
          </w:p>
        </w:tc>
        <w:tc>
          <w:tcPr>
            <w:tcW w:w="200" w:type="pct"/>
            <w:tcBorders>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left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D5421">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left w:val="nil"/>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施設の短期入所療養介護を利用していた者が日を空けることなく引き続き当該施設に入所した場合（短期入所から退所した翌日に当該施設に入所した場合を含む。）は、入所直前の短期入所療養介護の利用日数を30日から控除して得た日数に限り算定していますか。</w:t>
            </w:r>
          </w:p>
        </w:tc>
        <w:tc>
          <w:tcPr>
            <w:tcW w:w="200" w:type="pct"/>
            <w:tcBorders>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left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648CD">
        <w:trPr>
          <w:trHeight w:val="372"/>
        </w:trPr>
        <w:tc>
          <w:tcPr>
            <w:tcW w:w="688" w:type="pct"/>
            <w:tcBorders>
              <w:left w:val="single" w:sz="4" w:space="0" w:color="000000"/>
              <w:bottom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left w:val="nil"/>
              <w:bottom w:val="single"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「入所日から30日間」中に外泊を行った場合、当該外泊を行っている間は、加算を算定していませんか。</w:t>
            </w:r>
          </w:p>
        </w:tc>
        <w:tc>
          <w:tcPr>
            <w:tcW w:w="200" w:type="pct"/>
            <w:tcBorders>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left w:val="single" w:sz="4" w:space="0" w:color="auto"/>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648CD">
        <w:trPr>
          <w:trHeight w:val="372"/>
        </w:trPr>
        <w:tc>
          <w:tcPr>
            <w:tcW w:w="688" w:type="pct"/>
            <w:tcBorders>
              <w:top w:val="single" w:sz="4" w:space="0" w:color="000000"/>
              <w:left w:val="single" w:sz="4" w:space="0" w:color="000000"/>
              <w:right w:val="single" w:sz="4" w:space="0" w:color="000000"/>
            </w:tcBorders>
            <w:shd w:val="clear" w:color="auto" w:fill="auto"/>
            <w:hideMark/>
          </w:tcPr>
          <w:p w:rsidR="001C3AAC" w:rsidRPr="008575DC" w:rsidRDefault="001C3AAC" w:rsidP="00555C1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w:t>
            </w:r>
            <w:r w:rsidR="00555C1D" w:rsidRPr="008575DC">
              <w:rPr>
                <w:rFonts w:ascii="ＭＳ ゴシック" w:eastAsia="ＭＳ ゴシック" w:hAnsi="ＭＳ ゴシック" w:cs="ＭＳ Ｐゴシック" w:hint="eastAsia"/>
                <w:color w:val="000000" w:themeColor="text1"/>
                <w:kern w:val="0"/>
                <w:sz w:val="18"/>
                <w:szCs w:val="18"/>
              </w:rPr>
              <w:t>5</w:t>
            </w:r>
            <w:r w:rsidRPr="008575DC">
              <w:rPr>
                <w:rFonts w:ascii="ＭＳ ゴシック" w:eastAsia="ＭＳ ゴシック" w:hAnsi="ＭＳ ゴシック" w:cs="ＭＳ Ｐゴシック" w:hint="eastAsia"/>
                <w:color w:val="000000" w:themeColor="text1"/>
                <w:kern w:val="0"/>
                <w:sz w:val="18"/>
                <w:szCs w:val="18"/>
              </w:rPr>
              <w:t>.再入所時栄養連携加算</w:t>
            </w: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施設に入所（以下、一次入所。）している者が退所し、病院又は診療所に入院した場合であって当該入所者が退院した後に再度当該施設に入所する際（以下、二次入所。）、二次入所において必要となる栄養管理が、一次入所の際に必要としていた栄養管理とは大きく異なるため、当該施設の管理栄養士が当該病院又は診療所の管理栄養士と連携し当該入所者に関する栄養ケア計画を策定した場合、入所者１人につき１回を限度として200単位を算定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648CD">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介護老人保健施設の入所時に経口より食事を摂取していた者が、医療機関に入院し、当該入院中に、経管栄養又は嚥下調整食の新規導入となった場合であって、当該者が退院した後、直ちに再度当該介護老人保健施設に入所した場合を対象と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648CD">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管理栄養士は当該者の入院する医療機関を訪問の上、当該医療機関での栄養に関する指導又はカンファレンスに同席し、当該医療機関の管理栄養士と連携して、二次入所後の栄養ケア計画を作成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648CD">
        <w:trPr>
          <w:trHeight w:val="372"/>
        </w:trPr>
        <w:tc>
          <w:tcPr>
            <w:tcW w:w="688" w:type="pct"/>
            <w:tcBorders>
              <w:left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当該栄養ケア計画について、二次入所後に入所者又はその家族の同意を得ていますか。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648CD">
        <w:trPr>
          <w:trHeight w:val="372"/>
        </w:trPr>
        <w:tc>
          <w:tcPr>
            <w:tcW w:w="688" w:type="pct"/>
            <w:tcBorders>
              <w:left w:val="single" w:sz="4" w:space="0" w:color="000000"/>
              <w:right w:val="single" w:sz="4" w:space="0" w:color="000000"/>
            </w:tcBorders>
            <w:shd w:val="clear" w:color="auto" w:fill="auto"/>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栄養管理に係る減算を行っていませんか。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648CD">
        <w:trPr>
          <w:trHeight w:val="372"/>
        </w:trPr>
        <w:tc>
          <w:tcPr>
            <w:tcW w:w="688" w:type="pct"/>
            <w:tcBorders>
              <w:left w:val="single" w:sz="4" w:space="0" w:color="000000"/>
              <w:right w:val="single" w:sz="4" w:space="0" w:color="000000"/>
            </w:tcBorders>
            <w:shd w:val="clear" w:color="auto" w:fill="auto"/>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tcPr>
          <w:p w:rsidR="001C3AAC" w:rsidRPr="008575DC" w:rsidRDefault="001C3AAC" w:rsidP="001C3AAC">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定員超過利用・人員基準欠如に該当していませんか。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124D1">
        <w:trPr>
          <w:trHeight w:val="372"/>
        </w:trPr>
        <w:tc>
          <w:tcPr>
            <w:tcW w:w="688" w:type="pct"/>
            <w:tcBorders>
              <w:left w:val="single" w:sz="4" w:space="0" w:color="000000"/>
              <w:bottom w:val="single" w:sz="4" w:space="0" w:color="000000"/>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b/>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F47E8">
        <w:trPr>
          <w:trHeight w:val="372"/>
        </w:trPr>
        <w:tc>
          <w:tcPr>
            <w:tcW w:w="688" w:type="pct"/>
            <w:vMerge w:val="restart"/>
            <w:tcBorders>
              <w:top w:val="single" w:sz="4" w:space="0" w:color="000000"/>
              <w:left w:val="single" w:sz="4" w:space="0" w:color="auto"/>
              <w:right w:val="single" w:sz="4" w:space="0" w:color="000000"/>
            </w:tcBorders>
            <w:shd w:val="clear" w:color="auto" w:fill="auto"/>
          </w:tcPr>
          <w:p w:rsidR="001C3AAC" w:rsidRPr="008575DC" w:rsidRDefault="00555C1D"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16</w:t>
            </w:r>
            <w:r w:rsidR="001C3AAC" w:rsidRPr="008575DC">
              <w:rPr>
                <w:rFonts w:ascii="ＭＳ ゴシック" w:eastAsia="ＭＳ ゴシック" w:hAnsi="ＭＳ ゴシック" w:cs="ＭＳ Ｐゴシック" w:hint="eastAsia"/>
                <w:color w:val="000000" w:themeColor="text1"/>
                <w:kern w:val="0"/>
                <w:sz w:val="18"/>
                <w:szCs w:val="18"/>
              </w:rPr>
              <w:t>.入所前後訪問指導加算</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（Ⅰ）・（Ⅱ）併算不可</w:t>
            </w:r>
          </w:p>
        </w:tc>
        <w:tc>
          <w:tcPr>
            <w:tcW w:w="3711" w:type="pct"/>
            <w:tcBorders>
              <w:top w:val="single" w:sz="4" w:space="0" w:color="000000"/>
              <w:left w:val="nil"/>
              <w:bottom w:val="single" w:sz="4" w:space="0" w:color="000000"/>
              <w:right w:val="single" w:sz="4" w:space="0" w:color="000000"/>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●入所前後訪問指導加算（Ⅰ）</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245B42">
        <w:trPr>
          <w:trHeight w:val="372"/>
        </w:trPr>
        <w:tc>
          <w:tcPr>
            <w:tcW w:w="688" w:type="pct"/>
            <w:vMerge/>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介護保健施設サービス費（Ⅰ）</w:t>
            </w:r>
            <w:r w:rsidR="009361BD" w:rsidRPr="008575DC">
              <w:rPr>
                <w:rFonts w:ascii="ＭＳ ゴシック" w:eastAsia="ＭＳ ゴシック" w:hAnsi="ＭＳ ゴシック" w:cs="ＭＳ Ｐゴシック" w:hint="eastAsia"/>
                <w:color w:val="000000" w:themeColor="text1"/>
                <w:kern w:val="0"/>
                <w:sz w:val="18"/>
                <w:szCs w:val="18"/>
              </w:rPr>
              <w:t>又はユニット型介護保健施設サービス費（Ⅰ）</w:t>
            </w:r>
            <w:r w:rsidRPr="008575DC">
              <w:rPr>
                <w:rFonts w:ascii="ＭＳ ゴシック" w:eastAsia="ＭＳ ゴシック" w:hAnsi="ＭＳ ゴシック" w:cs="ＭＳ Ｐゴシック" w:hint="eastAsia"/>
                <w:color w:val="000000" w:themeColor="text1"/>
                <w:kern w:val="0"/>
                <w:sz w:val="18"/>
                <w:szCs w:val="18"/>
              </w:rPr>
              <w:t>を算定している場合について、入所期間が１月を超えると見込まれる者の入所予定日前30日以内又は入所後７日以内に当該者が退所後生活する居宅を訪問し、退所を目的とした施設サービス計画の策定及び診療方針の決定を行った場合に、入所中１回を限度として450単位算定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652AF">
        <w:trPr>
          <w:trHeight w:val="372"/>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●入所前後訪問指導加算（Ⅱ）</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F652AF">
        <w:trPr>
          <w:trHeight w:val="372"/>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dotted" w:sz="4" w:space="0" w:color="000000"/>
              <w:right w:val="single" w:sz="4" w:space="0" w:color="000000"/>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介護保健施設サービス費（Ⅰ）</w:t>
            </w:r>
            <w:r w:rsidR="009361BD" w:rsidRPr="008575DC">
              <w:rPr>
                <w:rFonts w:ascii="ＭＳ ゴシック" w:eastAsia="ＭＳ ゴシック" w:hAnsi="ＭＳ ゴシック" w:cs="ＭＳ Ｐゴシック" w:hint="eastAsia"/>
                <w:color w:val="000000" w:themeColor="text1"/>
                <w:kern w:val="0"/>
                <w:sz w:val="18"/>
                <w:szCs w:val="18"/>
              </w:rPr>
              <w:t>又はユニット型介護保健施設サービス費（Ⅰ）</w:t>
            </w:r>
            <w:r w:rsidRPr="008575DC">
              <w:rPr>
                <w:rFonts w:ascii="ＭＳ ゴシック" w:eastAsia="ＭＳ ゴシック" w:hAnsi="ＭＳ ゴシック" w:cs="ＭＳ Ｐゴシック" w:hint="eastAsia"/>
                <w:color w:val="000000" w:themeColor="text1"/>
                <w:kern w:val="0"/>
                <w:sz w:val="18"/>
                <w:szCs w:val="18"/>
              </w:rPr>
              <w:t>を算定している場合について、入所期間が１月を超えると見込まれる者の入所予定日前30日以内又は入所後７日以内に当該者が退所後生活する居宅を訪問し、退所を目的とした施設サービス計画の策定及び診療方針の決定あたり、医師、看護職員、支援相談員、理学療法士、作業療法士又は言語聴覚士、管理栄養士、介護支援専門員等の職種が会議を行い、次のイ及びロを共同して定めた場合に、入所中に１回に限り480単位算定していますか。</w:t>
            </w:r>
          </w:p>
        </w:tc>
        <w:tc>
          <w:tcPr>
            <w:tcW w:w="200" w:type="pct"/>
            <w:tcBorders>
              <w:top w:val="single" w:sz="4" w:space="0" w:color="000000"/>
              <w:left w:val="single" w:sz="4" w:space="0" w:color="000000"/>
              <w:bottom w:val="dotted"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dotted"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dotted"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652AF">
        <w:trPr>
          <w:trHeight w:val="372"/>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イ　生活機能の具体的な改善目標を定めていますか。</w:t>
            </w:r>
          </w:p>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・当該入所予定者が退所後生活する居宅の状況に合わせ、また入所予定者及びその家族等の意向を踏まえ、入浴や排泄等の生活機能について、入所中に到達すべき具体的な改善目標を定ること</w:t>
            </w:r>
          </w:p>
        </w:tc>
        <w:tc>
          <w:tcPr>
            <w:tcW w:w="200" w:type="pct"/>
            <w:tcBorders>
              <w:top w:val="dotted" w:sz="4" w:space="0" w:color="000000"/>
              <w:left w:val="single" w:sz="4" w:space="0" w:color="000000"/>
              <w:bottom w:val="dotted"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000000"/>
              <w:bottom w:val="dotted"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000000"/>
              <w:bottom w:val="dotted"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652AF">
        <w:trPr>
          <w:trHeight w:val="372"/>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single" w:sz="4" w:space="0" w:color="000000"/>
              <w:right w:val="nil"/>
            </w:tcBorders>
            <w:shd w:val="clear" w:color="auto" w:fill="auto"/>
            <w:noWrap/>
          </w:tcPr>
          <w:p w:rsidR="001C3AAC" w:rsidRPr="008575DC" w:rsidRDefault="009361BD"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ロ　退所後の生活に係る支援計画を定めて</w:t>
            </w:r>
            <w:r w:rsidR="001C3AAC" w:rsidRPr="008575DC">
              <w:rPr>
                <w:rFonts w:ascii="ＭＳ ゴシック" w:eastAsia="ＭＳ ゴシック" w:hAnsi="ＭＳ ゴシック" w:cs="ＭＳ Ｐゴシック" w:hint="eastAsia"/>
                <w:color w:val="000000" w:themeColor="text1"/>
                <w:kern w:val="0"/>
                <w:sz w:val="18"/>
                <w:szCs w:val="18"/>
              </w:rPr>
              <w:t>いますか。</w:t>
            </w:r>
          </w:p>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・入所予定者の生活を総合的に支援するため、入所予定者およびその家族等の意向を踏まえた施設及び在宅の双方にわたる切れ目のない支援計画を作成すること。</w:t>
            </w:r>
          </w:p>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・当該支援計画には、反復的な入所や併設サービスの利用、インフォーマルサービスの活用等を広く含んでいること</w:t>
            </w:r>
          </w:p>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・当該支援計画の策定に当たっては、終末期の過ごし方及び看取りについても話し合いを持つように努め、入所予定者およびその家族等が希望する場合には、その具体的な内容を支援計画に含むこと。</w:t>
            </w:r>
          </w:p>
        </w:tc>
        <w:tc>
          <w:tcPr>
            <w:tcW w:w="200" w:type="pct"/>
            <w:tcBorders>
              <w:top w:val="dotted"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652AF">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者が退所後にその居宅でなく、他の社会福祉施設等に入所する場合であって、当該者の同意を得て、当該社会福祉施設等を訪問し、退所を目的とした施設サービス計画の策定及び診療方針の決定を行った場合も、同様に算定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F47E8">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入所前に居宅を訪問した場合は入所日に算定し、入所後に訪問した場合は訪問日に算定していますか。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F47E8">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入所前後訪問指導加算は、次の場合には算定していませんか。</w:t>
            </w:r>
          </w:p>
          <w:p w:rsidR="001C3AAC" w:rsidRPr="008575DC" w:rsidRDefault="001C3AAC" w:rsidP="001C3AAC">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イ　病院又は診療所のみを訪問し、居宅を訪問しない場合。</w:t>
            </w:r>
          </w:p>
          <w:p w:rsidR="001C3AAC" w:rsidRPr="008575DC" w:rsidRDefault="001C3AAC" w:rsidP="001C3AAC">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ロ　他の介護保険施設のみを訪問し、居宅を訪問しない場合。</w:t>
            </w:r>
          </w:p>
          <w:p w:rsidR="001C3AAC" w:rsidRPr="008575DC" w:rsidRDefault="001C3AAC" w:rsidP="001C3AAC">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ハ 予定の変更に伴い、入所しなかった場合。</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F47E8">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入所前後訪問指導は、医師、看護職員、支援相談員、理学療法士、作業療法士又は言語聴覚士、管理栄養士、介護支援専門員等が協力して行っていますか。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F47E8">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入所前後訪問指導は、入所者及びその家族等のいずれにも行っていますか。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6F47E8">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入所前後訪問指導を行った場合は、指導日及び指導内容の要点を診療録等に記載していますか。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124D1">
        <w:trPr>
          <w:trHeight w:val="372"/>
        </w:trPr>
        <w:tc>
          <w:tcPr>
            <w:tcW w:w="688" w:type="pct"/>
            <w:tcBorders>
              <w:left w:val="single" w:sz="4" w:space="0" w:color="auto"/>
              <w:bottom w:val="single" w:sz="4" w:space="0" w:color="000000"/>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372"/>
        </w:trPr>
        <w:tc>
          <w:tcPr>
            <w:tcW w:w="688" w:type="pct"/>
            <w:tcBorders>
              <w:left w:val="single" w:sz="4" w:space="0" w:color="auto"/>
              <w:right w:val="single" w:sz="4" w:space="0" w:color="000000"/>
            </w:tcBorders>
            <w:shd w:val="clear" w:color="auto" w:fill="auto"/>
          </w:tcPr>
          <w:p w:rsidR="001C3AAC" w:rsidRPr="008575DC" w:rsidRDefault="001C3AAC" w:rsidP="00555C1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w:t>
            </w:r>
            <w:r w:rsidR="00555C1D" w:rsidRPr="008575DC">
              <w:rPr>
                <w:rFonts w:ascii="ＭＳ ゴシック" w:eastAsia="ＭＳ ゴシック" w:hAnsi="ＭＳ ゴシック" w:cs="ＭＳ Ｐゴシック" w:hint="eastAsia"/>
                <w:color w:val="000000" w:themeColor="text1"/>
                <w:kern w:val="0"/>
                <w:sz w:val="18"/>
                <w:szCs w:val="18"/>
              </w:rPr>
              <w:t>7</w:t>
            </w:r>
            <w:r w:rsidRPr="008575DC">
              <w:rPr>
                <w:rFonts w:ascii="ＭＳ ゴシック" w:eastAsia="ＭＳ ゴシック" w:hAnsi="ＭＳ ゴシック" w:cs="ＭＳ Ｐゴシック" w:hint="eastAsia"/>
                <w:color w:val="000000" w:themeColor="text1"/>
                <w:kern w:val="0"/>
                <w:sz w:val="18"/>
                <w:szCs w:val="18"/>
              </w:rPr>
              <w:t>.退所時等支援加算</w:t>
            </w:r>
          </w:p>
        </w:tc>
        <w:tc>
          <w:tcPr>
            <w:tcW w:w="3711" w:type="pct"/>
            <w:tcBorders>
              <w:left w:val="nil"/>
              <w:bottom w:val="single" w:sz="4" w:space="0" w:color="000000"/>
              <w:right w:val="single" w:sz="4" w:space="0" w:color="auto"/>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入所期間が１月を超える」とは、民法の規定を準用する。例えば、３月１日入所の１月を超える日とは４月２日以降となります。（以下、特別の規定のない期間計算は同様の取扱いになります。【介護保険法第201条、民法第138～143条】）</w:t>
            </w:r>
          </w:p>
        </w:tc>
        <w:tc>
          <w:tcPr>
            <w:tcW w:w="200" w:type="pct"/>
            <w:tcBorders>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7A0ED9">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【試行的退所時指導加算】</w:t>
            </w:r>
          </w:p>
        </w:tc>
        <w:tc>
          <w:tcPr>
            <w:tcW w:w="3711" w:type="pct"/>
            <w:tcBorders>
              <w:top w:val="single" w:sz="4" w:space="0" w:color="000000"/>
              <w:left w:val="single" w:sz="4" w:space="0" w:color="000000"/>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が見込まれる入所期間が１月を超える入所者をその居宅において試行的に退所させる場合において、当該入所者の試行的な退所時に、当該入所者及びその家族等に対して、退所後の療養上の指導を行った場合に、入所中最初に試行的な退所を行った月から３月の間に限り、入所者１人につき、１月に１回を限度として400単位を算定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372"/>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dotted" w:sz="4" w:space="0" w:color="000000"/>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試行的退所時指導の内容は、次のようなものになっていますか。</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7A0ED9">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・食事、入浴、健康管理等在宅療養に関する指導</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・退所する者の運動機能及び日常生活動作能力の維持及び向上を目的として行う体位変換、起座又は離床訓練、起立訓練、食事訓練、排泄訓練の指導</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・家屋の改善の指導</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258"/>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single" w:sz="4" w:space="0" w:color="000000"/>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・退所する者の介助方法の指導</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single" w:sz="4" w:space="0" w:color="000000"/>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試行的退所を行うにあたっては、その病状及び身体の状況に照らし、退所して居宅において生活ができるかどうかについて医師、薬剤師（配置されている場合に限る。）看護・介護職員、支援相談員、介護支援専門員等により、退所して、その居宅において療養を継続する可能性があるかどうか検討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77"/>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当該入所者又は家族に対し、趣旨を十分説明し、同意を得た上で実施していますか。</w:t>
            </w:r>
          </w:p>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※試行的退所中の入所者の状況の把握を行っている場合にあっては、外泊時加算を併せて算定することが可能</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入所者の試行的退所期間中に、そのベッドを短期入所療養介護に活用する場合は、当該入所者の同意があり、外泊時加算を算定していませんか。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A0ED9">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試行的退所期間中は、介護保険法に定める居宅サービス、地域密着型サービス、介護予防サービスの利用はしていませんか。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597F">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試行的退所期間が終了してもその居宅に退所できない場合においては、居宅において療養が続けられない理由等を分析した上で、その問題解決に向けたリハビリ等を行うため、施設サービス計画の変更を行うとともに適切な支援を行っ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597F">
        <w:trPr>
          <w:trHeight w:val="136"/>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当該加算について、次の場合には算定していませんか。</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・退所して病院又は診療所へ入院する場合。</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・退所して他の介護保険施設へ入所又は入院する場合。</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・死亡退所の場合。</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597F">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試行的退所</w:t>
            </w:r>
            <w:r w:rsidR="009361BD" w:rsidRPr="008575DC">
              <w:rPr>
                <w:rFonts w:ascii="ＭＳ ゴシック" w:eastAsia="ＭＳ ゴシック" w:hAnsi="ＭＳ ゴシック" w:cs="ＭＳ Ｐゴシック" w:hint="eastAsia"/>
                <w:color w:val="000000" w:themeColor="text1"/>
                <w:kern w:val="0"/>
                <w:sz w:val="18"/>
                <w:szCs w:val="18"/>
              </w:rPr>
              <w:t>時</w:t>
            </w:r>
            <w:r w:rsidRPr="008575DC">
              <w:rPr>
                <w:rFonts w:ascii="ＭＳ ゴシック" w:eastAsia="ＭＳ ゴシック" w:hAnsi="ＭＳ ゴシック" w:cs="ＭＳ Ｐゴシック" w:hint="eastAsia"/>
                <w:color w:val="000000" w:themeColor="text1"/>
                <w:kern w:val="0"/>
                <w:sz w:val="18"/>
                <w:szCs w:val="18"/>
              </w:rPr>
              <w:t>指導は、医師、看護職員、支援相談員、理学療法士又は作業療法士、管理栄養士、介護支援専門員等が協力して行っていますか。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597F">
        <w:trPr>
          <w:trHeight w:val="137"/>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試行的退所</w:t>
            </w:r>
            <w:r w:rsidR="009361BD" w:rsidRPr="008575DC">
              <w:rPr>
                <w:rFonts w:ascii="ＭＳ ゴシック" w:eastAsia="ＭＳ ゴシック" w:hAnsi="ＭＳ ゴシック" w:cs="ＭＳ Ｐゴシック" w:hint="eastAsia"/>
                <w:color w:val="000000" w:themeColor="text1"/>
                <w:kern w:val="0"/>
                <w:sz w:val="18"/>
                <w:szCs w:val="18"/>
              </w:rPr>
              <w:t>時</w:t>
            </w:r>
            <w:r w:rsidRPr="008575DC">
              <w:rPr>
                <w:rFonts w:ascii="ＭＳ ゴシック" w:eastAsia="ＭＳ ゴシック" w:hAnsi="ＭＳ ゴシック" w:cs="ＭＳ Ｐゴシック" w:hint="eastAsia"/>
                <w:color w:val="000000" w:themeColor="text1"/>
                <w:kern w:val="0"/>
                <w:sz w:val="18"/>
                <w:szCs w:val="18"/>
              </w:rPr>
              <w:t>指導は、入所者及びその家族等のいずれにも行っていますか。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597F">
        <w:trPr>
          <w:trHeight w:val="149"/>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指導日及び指導内容の要点を診療録等に記載していますか。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47373">
        <w:trPr>
          <w:trHeight w:val="338"/>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auto"/>
              <w:right w:val="single" w:sz="4" w:space="0" w:color="000000"/>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000000"/>
              <w:left w:val="single" w:sz="4" w:space="0" w:color="000000"/>
              <w:bottom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47373">
        <w:trPr>
          <w:trHeight w:val="1171"/>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【退所時情報提供加算】</w:t>
            </w: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入所期間が１月を超える入所者が退所し、その居宅において療養を継続する場合</w:t>
            </w:r>
            <w:r w:rsidR="009361BD" w:rsidRPr="008575DC">
              <w:rPr>
                <w:rFonts w:ascii="ＭＳ ゴシック" w:eastAsia="ＭＳ ゴシック" w:hAnsi="ＭＳ ゴシック" w:cs="ＭＳ Ｐゴシック" w:hint="eastAsia"/>
                <w:color w:val="000000" w:themeColor="text1"/>
                <w:kern w:val="0"/>
                <w:sz w:val="18"/>
                <w:szCs w:val="20"/>
              </w:rPr>
              <w:t>において</w:t>
            </w:r>
            <w:r w:rsidRPr="008575DC">
              <w:rPr>
                <w:rFonts w:ascii="ＭＳ ゴシック" w:eastAsia="ＭＳ ゴシック" w:hAnsi="ＭＳ ゴシック" w:cs="ＭＳ Ｐゴシック" w:hint="eastAsia"/>
                <w:color w:val="000000" w:themeColor="text1"/>
                <w:kern w:val="0"/>
                <w:sz w:val="18"/>
                <w:szCs w:val="20"/>
              </w:rPr>
              <w:t>、当該入所者の退所後の主治医に対し、入所者の同意を得て、診療状況を示す文書を添えて紹介を行った場合に、入所者１人につき１回に限り500単位を算定していますか。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47373">
        <w:trPr>
          <w:trHeight w:val="1073"/>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入所者が退所後にその居宅でなく、他の社会福祉施設等に入所する場合であって、当該入所者の同意を得て、当該社会福祉施設等に対して当該入所者の診療状況を示す文書を添えて当該入所者の処遇に必要な情報を提供したときも、退所先が居宅</w:t>
            </w:r>
            <w:r w:rsidR="009361BD" w:rsidRPr="008575DC">
              <w:rPr>
                <w:rFonts w:ascii="ＭＳ ゴシック" w:eastAsia="ＭＳ ゴシック" w:hAnsi="ＭＳ ゴシック" w:cs="ＭＳ Ｐゴシック" w:hint="eastAsia"/>
                <w:color w:val="000000" w:themeColor="text1"/>
                <w:kern w:val="0"/>
                <w:sz w:val="18"/>
                <w:szCs w:val="20"/>
              </w:rPr>
              <w:t>の場合</w:t>
            </w:r>
            <w:r w:rsidRPr="008575DC">
              <w:rPr>
                <w:rFonts w:ascii="ＭＳ ゴシック" w:eastAsia="ＭＳ ゴシック" w:hAnsi="ＭＳ ゴシック" w:cs="ＭＳ Ｐゴシック" w:hint="eastAsia"/>
                <w:color w:val="000000" w:themeColor="text1"/>
                <w:kern w:val="0"/>
                <w:sz w:val="18"/>
                <w:szCs w:val="20"/>
              </w:rPr>
              <w:t>と同様に算定していますか。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47373">
        <w:trPr>
          <w:trHeight w:val="125"/>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1C3AAC" w:rsidP="009361BD">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退所後の主治の医師に対して入所者を紹介するに当たっては、事前に主治の医師と調整し、</w:t>
            </w:r>
            <w:r w:rsidR="009361BD" w:rsidRPr="008575DC">
              <w:rPr>
                <w:rFonts w:ascii="ＭＳ ゴシック" w:eastAsia="ＭＳ ゴシック" w:hAnsi="ＭＳ ゴシック" w:cs="ＭＳ Ｐゴシック" w:hint="eastAsia"/>
                <w:color w:val="000000" w:themeColor="text1"/>
                <w:kern w:val="0"/>
                <w:sz w:val="18"/>
                <w:szCs w:val="20"/>
              </w:rPr>
              <w:t>「</w:t>
            </w:r>
            <w:r w:rsidRPr="008575DC">
              <w:rPr>
                <w:rFonts w:ascii="ＭＳ ゴシック" w:eastAsia="ＭＳ ゴシック" w:hAnsi="ＭＳ ゴシック" w:cs="ＭＳ Ｐゴシック" w:hint="eastAsia"/>
                <w:color w:val="000000" w:themeColor="text1"/>
                <w:kern w:val="0"/>
                <w:sz w:val="18"/>
                <w:szCs w:val="20"/>
                <w:u w:val="single"/>
              </w:rPr>
              <w:t>指定居宅サービスに要する費用の額の算定にする基準（短期入所サービス及び特定施設入居者生活介護に係る部分）及び指定施設サービス等に要する費用の額の算定に関する基準の制定に伴う実施上の留意事項について</w:t>
            </w:r>
            <w:r w:rsidR="009361BD" w:rsidRPr="008575DC">
              <w:rPr>
                <w:rFonts w:ascii="ＭＳ ゴシック" w:eastAsia="ＭＳ ゴシック" w:hAnsi="ＭＳ ゴシック" w:cs="ＭＳ Ｐゴシック" w:hint="eastAsia"/>
                <w:color w:val="000000" w:themeColor="text1"/>
                <w:kern w:val="0"/>
                <w:sz w:val="18"/>
                <w:szCs w:val="20"/>
                <w:u w:val="single"/>
              </w:rPr>
              <w:t>」</w:t>
            </w:r>
            <w:r w:rsidRPr="008575DC">
              <w:rPr>
                <w:rFonts w:ascii="ＭＳ ゴシック" w:eastAsia="ＭＳ ゴシック" w:hAnsi="ＭＳ ゴシック" w:cs="ＭＳ Ｐゴシック" w:hint="eastAsia"/>
                <w:color w:val="000000" w:themeColor="text1"/>
                <w:kern w:val="0"/>
                <w:sz w:val="18"/>
                <w:szCs w:val="20"/>
                <w:u w:val="single"/>
              </w:rPr>
              <w:t>別紙様式２</w:t>
            </w:r>
            <w:r w:rsidRPr="008575DC">
              <w:rPr>
                <w:rFonts w:ascii="ＭＳ ゴシック" w:eastAsia="ＭＳ ゴシック" w:hAnsi="ＭＳ ゴシック" w:cs="ＭＳ Ｐゴシック" w:hint="eastAsia"/>
                <w:color w:val="000000" w:themeColor="text1"/>
                <w:kern w:val="0"/>
                <w:sz w:val="18"/>
                <w:szCs w:val="20"/>
              </w:rPr>
              <w:t>に必要な事項を記載の上、入所者又は主治の医師に交付するとともに、交付した文書の写しを診療録に添付していますか。また、当該文書に入所者の諸検</w:t>
            </w:r>
            <w:r w:rsidRPr="008575DC">
              <w:rPr>
                <w:rFonts w:ascii="ＭＳ ゴシック" w:eastAsia="ＭＳ ゴシック" w:hAnsi="ＭＳ ゴシック" w:cs="ＭＳ Ｐゴシック" w:hint="eastAsia"/>
                <w:color w:val="000000" w:themeColor="text1"/>
                <w:kern w:val="0"/>
                <w:sz w:val="18"/>
                <w:szCs w:val="20"/>
              </w:rPr>
              <w:lastRenderedPageBreak/>
              <w:t>査の結果、日常生活動作能力、心理状態などの心身機能の状態、薬歴、退所後の治療計画等を示す書類を添付していますか。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47373">
        <w:trPr>
          <w:trHeight w:val="125"/>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auto"/>
              <w:right w:val="single" w:sz="4" w:space="0" w:color="000000"/>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当該加算について、次の場合には算定していませんか。</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・退所して病院又は診療所へ入院する場合。</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・退所して他の介護保険施設へ入所又は入院する場合。</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・死亡退所の場合。</w:t>
            </w:r>
          </w:p>
        </w:tc>
        <w:tc>
          <w:tcPr>
            <w:tcW w:w="200" w:type="pct"/>
            <w:tcBorders>
              <w:top w:val="single" w:sz="4" w:space="0" w:color="000000"/>
              <w:left w:val="single" w:sz="4" w:space="0" w:color="000000"/>
              <w:bottom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auto"/>
              <w:right w:val="single" w:sz="4" w:space="0" w:color="000000"/>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47373">
        <w:trPr>
          <w:trHeight w:val="183"/>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47373">
        <w:trPr>
          <w:trHeight w:val="372"/>
        </w:trPr>
        <w:tc>
          <w:tcPr>
            <w:tcW w:w="688" w:type="pct"/>
            <w:vMerge w:val="restar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【入退所前連携加算】</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（Ⅰ）・（Ⅱ）併算不可</w:t>
            </w:r>
          </w:p>
        </w:tc>
        <w:tc>
          <w:tcPr>
            <w:tcW w:w="3711" w:type="pct"/>
            <w:tcBorders>
              <w:top w:val="single" w:sz="4" w:space="0" w:color="auto"/>
              <w:left w:val="nil"/>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●入退所前連携加算（Ⅰ）　　６００単位</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847373">
        <w:trPr>
          <w:trHeight w:val="372"/>
        </w:trPr>
        <w:tc>
          <w:tcPr>
            <w:tcW w:w="688" w:type="pct"/>
            <w:vMerge/>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期間が１月を超えることが見込まれる入所者について、入所予定日前30日以内又は入所後30日以内に、退所後の生活を見据え、退所後に利用を希望する指定居宅介護支援事業者の介護支援専門員と連携し、</w:t>
            </w:r>
            <w:r w:rsidR="009361BD" w:rsidRPr="008575DC">
              <w:rPr>
                <w:rFonts w:ascii="ＭＳ ゴシック" w:eastAsia="ＭＳ ゴシック" w:hAnsi="ＭＳ ゴシック" w:cs="ＭＳ Ｐゴシック" w:hint="eastAsia"/>
                <w:color w:val="000000" w:themeColor="text1"/>
                <w:kern w:val="0"/>
                <w:sz w:val="18"/>
                <w:szCs w:val="18"/>
              </w:rPr>
              <w:t>入所者の同意を得て</w:t>
            </w:r>
            <w:r w:rsidRPr="008575DC">
              <w:rPr>
                <w:rFonts w:ascii="ＭＳ ゴシック" w:eastAsia="ＭＳ ゴシック" w:hAnsi="ＭＳ ゴシック" w:cs="ＭＳ Ｐゴシック" w:hint="eastAsia"/>
                <w:color w:val="000000" w:themeColor="text1"/>
                <w:kern w:val="0"/>
                <w:sz w:val="18"/>
                <w:szCs w:val="18"/>
              </w:rPr>
              <w:t>退所後の居宅における居宅サービス</w:t>
            </w:r>
            <w:r w:rsidR="009361BD" w:rsidRPr="008575DC">
              <w:rPr>
                <w:rFonts w:ascii="ＭＳ ゴシック" w:eastAsia="ＭＳ ゴシック" w:hAnsi="ＭＳ ゴシック" w:cs="ＭＳ Ｐゴシック" w:hint="eastAsia"/>
                <w:color w:val="000000" w:themeColor="text1"/>
                <w:kern w:val="0"/>
                <w:sz w:val="18"/>
                <w:szCs w:val="18"/>
              </w:rPr>
              <w:t>又は地域密着型サービス</w:t>
            </w:r>
            <w:r w:rsidRPr="008575DC">
              <w:rPr>
                <w:rFonts w:ascii="ＭＳ ゴシック" w:eastAsia="ＭＳ ゴシック" w:hAnsi="ＭＳ ゴシック" w:cs="ＭＳ Ｐゴシック" w:hint="eastAsia"/>
                <w:color w:val="000000" w:themeColor="text1"/>
                <w:kern w:val="0"/>
                <w:sz w:val="18"/>
                <w:szCs w:val="18"/>
              </w:rPr>
              <w:t>の利用方針を定めていますか。</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47373">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ていますか。</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入所者１人につき１回に限り退所日に加算を行っていますか。</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連携を行った日及び連携の内容の要点に関する記録を行っていますか。</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当該加算について、次の場合には算定していませんか。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①退所して病院又は診療所へ入院する場合</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②退所して他の介護保険施設へ入所又は入院する場合</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28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③死亡退所の場合</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医師、看護職員、支援相談員、理学療法士又は作業療法士、管理栄養士、介護支援専門員等が協力して行っていますか。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235"/>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324"/>
        </w:trPr>
        <w:tc>
          <w:tcPr>
            <w:tcW w:w="688" w:type="pct"/>
            <w:tcBorders>
              <w:left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●入退所前連携加算（Ⅱ）　　４００単位</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C71725">
        <w:trPr>
          <w:trHeight w:val="562"/>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ていますか。</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95"/>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入所者１人につき１回に限り退所日に加算を行っていますか。</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95"/>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連携を行った日及び連携の内容の要点に関する記録を行っていますか。</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395"/>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当該加算について、次の場合には算定していませんか。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286"/>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①退所して病院又は診療所へ入院する場合</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334"/>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tcPr>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②退所して他の介護保険施設へ入所又は入院する場合</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71725">
        <w:trPr>
          <w:trHeight w:val="383"/>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single"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③死亡退所の場合</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A057E">
        <w:trPr>
          <w:trHeight w:val="562"/>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医師、看護職員、支援相談員、理学療法士又は作業療法士、管理栄養士、介護支援専門員等が協力して行っていますか。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56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423"/>
        </w:trPr>
        <w:tc>
          <w:tcPr>
            <w:tcW w:w="688" w:type="pct"/>
            <w:tcBorders>
              <w:left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【訪問看護指示加算】</w:t>
            </w: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1C3AAC" w:rsidRPr="008575DC" w:rsidRDefault="001C3AAC" w:rsidP="001C3AAC">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退所時に、介護老人保健施設の医師が、診療に基づき、指定訪問看護、指定定期巡回・随時対応型介護看護又は指定看護小規模多機能型居宅介護の利用が必要であると認め、当該入所者の選定する指定訪問看護ステーション、指定定期巡回・随時対応型訪問介護看護事業所又は指定看護小規模多機能型居宅介護事業所に対して、当該入所者の同意を得て、訪問看護指示書を交付した場合に、入所者１人につき１回を限度として300単位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1050"/>
        </w:trPr>
        <w:tc>
          <w:tcPr>
            <w:tcW w:w="688" w:type="pct"/>
            <w:vMerge w:val="restar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1C3AAC" w:rsidP="001C3AAC">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老人保健施設から交付される訪問看護指示書の様式は、介護老人保健施設からの退所時における老人訪問看護指示加算に係る訪問看護指示書の様式について（平成12年４月26日老健第96号）によるもの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375"/>
        </w:trPr>
        <w:tc>
          <w:tcPr>
            <w:tcW w:w="688" w:type="pct"/>
            <w:vMerge/>
            <w:tcBorders>
              <w:left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1C3AAC" w:rsidRPr="008575DC" w:rsidRDefault="001C3AAC" w:rsidP="001C3AAC">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訪問看護指示書について指示期間の記載がない場合、その指示期間を１月としていますか。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30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訪問看護指示書は、診療に基づき速やかに作成・交付していますか。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30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AD2728"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訪問看護指示書は、特に退所する者の求めがある場合は</w:t>
            </w:r>
            <w:r w:rsidR="001C3AAC" w:rsidRPr="008575DC">
              <w:rPr>
                <w:rFonts w:ascii="ＭＳ ゴシック" w:eastAsia="ＭＳ ゴシック" w:hAnsi="ＭＳ ゴシック" w:cs="ＭＳ Ｐゴシック" w:hint="eastAsia"/>
                <w:color w:val="000000" w:themeColor="text1"/>
                <w:kern w:val="0"/>
                <w:sz w:val="18"/>
                <w:szCs w:val="18"/>
              </w:rPr>
              <w:t>、退所する者又はその家族等を介して訪問看護ステーション、定期巡回・随時対応型訪問介護看護事業所または看護小規模多機能型居宅介護事業所に交付していますか。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30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交付した訪問看護指示書の写しを診療録等に添付していますか。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56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訪問看護ステーション、定期巡回・随時対応型訪問介護看護事業所又は看護小規模多機能型居宅介護事業所からの訪問看護の対象者についての相談等に懇切丁寧に応じていますか。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32FD5">
        <w:trPr>
          <w:trHeight w:val="249"/>
        </w:trPr>
        <w:tc>
          <w:tcPr>
            <w:tcW w:w="688" w:type="pct"/>
            <w:tcBorders>
              <w:left w:val="single" w:sz="4" w:space="0" w:color="auto"/>
              <w:bottom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1718F">
        <w:trPr>
          <w:trHeight w:val="372"/>
        </w:trPr>
        <w:tc>
          <w:tcPr>
            <w:tcW w:w="688" w:type="pct"/>
            <w:tcBorders>
              <w:top w:val="single" w:sz="4" w:space="0" w:color="auto"/>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r w:rsidR="00555C1D" w:rsidRPr="008575DC">
              <w:rPr>
                <w:rFonts w:ascii="ＭＳ ゴシック" w:eastAsia="ＭＳ ゴシック" w:hAnsi="ＭＳ ゴシック" w:cs="ＭＳ Ｐゴシック" w:hint="eastAsia"/>
                <w:color w:val="000000" w:themeColor="text1"/>
                <w:kern w:val="0"/>
                <w:sz w:val="18"/>
                <w:szCs w:val="18"/>
              </w:rPr>
              <w:t>18</w:t>
            </w:r>
            <w:r w:rsidRPr="008575DC">
              <w:rPr>
                <w:rFonts w:ascii="ＭＳ ゴシック" w:eastAsia="ＭＳ ゴシック" w:hAnsi="ＭＳ ゴシック" w:cs="ＭＳ Ｐゴシック" w:hint="eastAsia"/>
                <w:color w:val="000000" w:themeColor="text1"/>
                <w:kern w:val="0"/>
                <w:sz w:val="18"/>
                <w:szCs w:val="18"/>
              </w:rPr>
              <w:t>．栄養マネジメント強化加算</w:t>
            </w: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Chars="18" w:left="38" w:firstLine="14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以下の基準に適合するものとして、届け出た介護老人保健施設において継続的に入所者ごとの栄養管理を強化して実施した場合、１日につき11単位を算定していますか。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43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原則として入所者全員に対して実施していますか。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59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管理栄養士を常勤換算方法で、入所者の数を50で除して得た数以上（常勤の栄養士を1名以上配置し、当該栄養士が給食管理を行っている場合にあっては、管理栄養士を常勤換算方法で、入所者の数を70で除して得た数以上）配置していますか。</w:t>
            </w:r>
          </w:p>
          <w:p w:rsidR="001C3AAC" w:rsidRPr="008575DC" w:rsidRDefault="001C3AAC" w:rsidP="001C3AAC">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885"/>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2" w:hanging="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当該加算における低栄養状態のリスク評価は、</w:t>
            </w:r>
            <w:r w:rsidR="00CA2D7B" w:rsidRPr="008575DC">
              <w:rPr>
                <w:rFonts w:ascii="ＭＳ ゴシック" w:eastAsia="ＭＳ ゴシック" w:hAnsi="ＭＳ ゴシック" w:hint="eastAsia"/>
                <w:color w:val="000000" w:themeColor="text1"/>
                <w:sz w:val="18"/>
                <w:szCs w:val="18"/>
                <w:u w:val="single"/>
              </w:rPr>
              <w:t>厚労省通知「リハビリテーション・個別機能訓練、栄養管理及び口腔管理の実施に関する基本的な考え方並びに事務処理手順及び様式例の提示について」</w:t>
            </w:r>
            <w:r w:rsidRPr="008575DC">
              <w:rPr>
                <w:rFonts w:ascii="ＭＳ ゴシック" w:eastAsia="ＭＳ ゴシック" w:hAnsi="ＭＳ ゴシック" w:hint="eastAsia"/>
                <w:color w:val="000000" w:themeColor="text1"/>
                <w:sz w:val="18"/>
                <w:szCs w:val="18"/>
                <w:u w:val="single"/>
              </w:rPr>
              <w:t>第４</w:t>
            </w:r>
            <w:r w:rsidRPr="008575DC">
              <w:rPr>
                <w:rFonts w:ascii="ＭＳ ゴシック" w:eastAsia="ＭＳ ゴシック" w:hAnsi="ＭＳ ゴシック" w:hint="eastAsia"/>
                <w:color w:val="000000" w:themeColor="text1"/>
                <w:sz w:val="18"/>
                <w:szCs w:val="18"/>
              </w:rPr>
              <w:t>に基づき行っていますか。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644"/>
        </w:trPr>
        <w:tc>
          <w:tcPr>
            <w:tcW w:w="688" w:type="pct"/>
            <w:tcBorders>
              <w:left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tcPr>
          <w:p w:rsidR="001C3AAC" w:rsidRPr="008575DC" w:rsidRDefault="001C3AAC" w:rsidP="001C3AAC">
            <w:pPr>
              <w:spacing w:line="260" w:lineRule="exact"/>
              <w:ind w:left="2"/>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低栄養状態のリスクが中リスク及び高リスクに該当する入所者に対して、以下の対応を行っていますか。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Chars="20" w:left="222"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ロ　当該栄養ケア計画に基づき、食事の観察を</w:t>
            </w:r>
            <w:r w:rsidRPr="008575DC">
              <w:rPr>
                <w:rFonts w:ascii="ＭＳ ゴシック" w:eastAsia="ＭＳ ゴシック" w:hAnsi="ＭＳ ゴシック" w:hint="eastAsia"/>
                <w:b/>
                <w:color w:val="000000" w:themeColor="text1"/>
                <w:sz w:val="18"/>
                <w:szCs w:val="18"/>
                <w:u w:val="single"/>
              </w:rPr>
              <w:t>週３回以上</w:t>
            </w:r>
            <w:r w:rsidRPr="008575DC">
              <w:rPr>
                <w:rFonts w:ascii="ＭＳ ゴシック" w:eastAsia="ＭＳ ゴシック" w:hAnsi="ＭＳ ゴシック" w:hint="eastAsia"/>
                <w:color w:val="000000" w:themeColor="text1"/>
                <w:sz w:val="18"/>
                <w:szCs w:val="18"/>
              </w:rPr>
              <w:t>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w:t>
            </w:r>
          </w:p>
          <w:p w:rsidR="001C3AAC" w:rsidRPr="008575DC" w:rsidRDefault="001C3AAC" w:rsidP="001C3AAC">
            <w:pPr>
              <w:spacing w:line="260" w:lineRule="exact"/>
              <w:ind w:leftChars="53" w:left="291"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※やむを得ない事情により、管理栄養士が実施できない場合は、介護職員等の他の職種の者が実施することも差し支えないが、観察した結果については、管理栄養士に報告すること。</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ハ　食事の観察の際に、問題点が見られた場合は、速やかに関連する職種と情報共有を行い、必要に応じて栄養ケア計画を見直し、見直し後の計画に基づき対応すること。</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Chars="-1" w:left="178"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ニ　当該入所者が退所し、居宅での生活に移行する場合は、入所者又はその家族に対し、管理栄養士が退所後の食事に関する相談支援を行っていますか。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2" w:hanging="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低栄養状態のリスクが低リスクに該当する者については、食事の観察の際に、あわせて食事の状況を把握し、問題点がみられた場合は、速やかに関連する職種と情報共有し、必要に応じて栄養ケア計画を見直し、見直し後の計画に基づき対応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入所者ごとの栄養状態等の情報を厚生労働省に提出し、継続的な栄養管理の実施に当たって、当該情報その他継続的な栄養管理の適切かつ有効な実施のために必要な情報を活用していますか。</w:t>
            </w:r>
          </w:p>
          <w:p w:rsidR="001C3AAC" w:rsidRPr="008575DC" w:rsidRDefault="001C3AAC" w:rsidP="001C3AAC">
            <w:pPr>
              <w:spacing w:line="260" w:lineRule="exact"/>
              <w:ind w:left="180" w:hangingChars="100" w:hanging="180"/>
              <w:rPr>
                <w:rFonts w:ascii="ＭＳ ゴシック" w:eastAsia="ＭＳ ゴシック" w:hAnsi="ＭＳ ゴシック"/>
                <w:color w:val="000000" w:themeColor="text1"/>
                <w:sz w:val="18"/>
                <w:szCs w:val="18"/>
              </w:rPr>
            </w:pPr>
          </w:p>
          <w:p w:rsidR="001C3AAC" w:rsidRPr="008575DC" w:rsidRDefault="001C3AAC" w:rsidP="001C3AAC">
            <w:pPr>
              <w:spacing w:line="260" w:lineRule="exact"/>
              <w:ind w:left="52" w:hangingChars="29" w:hanging="52"/>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384"/>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栄養管理に係る減算を行っていませんか。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1718F">
        <w:trPr>
          <w:trHeight w:val="372"/>
        </w:trPr>
        <w:tc>
          <w:tcPr>
            <w:tcW w:w="688" w:type="pct"/>
            <w:tcBorders>
              <w:left w:val="single" w:sz="4" w:space="0" w:color="auto"/>
              <w:bottom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定員超過利用、人員基準欠如に該当していませんか。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1F1F16">
        <w:trPr>
          <w:trHeight w:val="372"/>
        </w:trPr>
        <w:tc>
          <w:tcPr>
            <w:tcW w:w="688" w:type="pct"/>
            <w:tcBorders>
              <w:top w:val="single" w:sz="4" w:space="0" w:color="auto"/>
              <w:left w:val="single" w:sz="4" w:space="0" w:color="auto"/>
              <w:right w:val="single" w:sz="4" w:space="0" w:color="000000"/>
            </w:tcBorders>
            <w:shd w:val="clear" w:color="auto" w:fill="auto"/>
            <w:hideMark/>
          </w:tcPr>
          <w:p w:rsidR="001C3AAC" w:rsidRPr="008575DC" w:rsidRDefault="00555C1D"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19</w:t>
            </w:r>
            <w:r w:rsidR="001C3AAC" w:rsidRPr="008575DC">
              <w:rPr>
                <w:rFonts w:ascii="ＭＳ ゴシック" w:eastAsia="ＭＳ ゴシック" w:hAnsi="ＭＳ ゴシック" w:cs="ＭＳ Ｐゴシック" w:hint="eastAsia"/>
                <w:color w:val="000000" w:themeColor="text1"/>
                <w:kern w:val="0"/>
                <w:sz w:val="18"/>
                <w:szCs w:val="18"/>
              </w:rPr>
              <w:t>.経口移行加算</w:t>
            </w: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医師の指示に基づき、医師、歯科医師、管理栄養士、看護師、</w:t>
            </w:r>
            <w:r w:rsidR="00E751B0" w:rsidRPr="008575DC">
              <w:rPr>
                <w:rFonts w:ascii="ＭＳ ゴシック" w:eastAsia="ＭＳ ゴシック" w:hAnsi="ＭＳ ゴシック" w:cs="ＭＳ Ｐゴシック" w:hint="eastAsia"/>
                <w:color w:val="000000" w:themeColor="text1"/>
                <w:kern w:val="0"/>
                <w:sz w:val="18"/>
                <w:szCs w:val="18"/>
              </w:rPr>
              <w:t>言語聴覚士、</w:t>
            </w:r>
            <w:r w:rsidRPr="008575DC">
              <w:rPr>
                <w:rFonts w:ascii="ＭＳ ゴシック" w:eastAsia="ＭＳ ゴシック" w:hAnsi="ＭＳ ゴシック" w:cs="ＭＳ Ｐゴシック" w:hint="eastAsia"/>
                <w:color w:val="000000" w:themeColor="text1"/>
                <w:kern w:val="0"/>
                <w:sz w:val="18"/>
                <w:szCs w:val="18"/>
              </w:rPr>
              <w:t>介護支援専門員その他の職種の者が共同して、現に経管により食事を摂取している入所者ごとに経口移行計画を作成し、当該計画に従い、医師の指示を受けた管理栄養士又は栄養士による栄養管理及び言語聴覚士又は看護職員による支援が行われている場合、当該計画が作成された日から起算して180日以内の期間に限り、１日につき28単位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372"/>
        </w:trPr>
        <w:tc>
          <w:tcPr>
            <w:tcW w:w="688" w:type="pct"/>
            <w:tcBorders>
              <w:left w:val="single" w:sz="4" w:space="0" w:color="auto"/>
              <w:right w:val="single" w:sz="4" w:space="0" w:color="000000"/>
            </w:tcBorders>
            <w:shd w:val="clear" w:color="auto" w:fill="auto"/>
          </w:tcPr>
          <w:p w:rsidR="00385FF2" w:rsidRPr="008575DC" w:rsidRDefault="00385FF2"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tcPr>
          <w:p w:rsidR="00385FF2" w:rsidRPr="008575DC" w:rsidRDefault="00385FF2"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u w:val="single"/>
              </w:rPr>
              <w:t>厚労省通知「リハビリテーション・個別機能訓練、栄養管理及び口腔管理の実施に関する基本的な考え方並びに事務処理手順及び様式例の提示について」第４</w:t>
            </w:r>
            <w:r w:rsidR="00F57B52" w:rsidRPr="008575DC">
              <w:rPr>
                <w:rFonts w:ascii="ＭＳ ゴシック" w:eastAsia="ＭＳ ゴシック" w:hAnsi="ＭＳ ゴシック" w:cs="ＭＳ Ｐゴシック" w:hint="eastAsia"/>
                <w:color w:val="000000" w:themeColor="text1"/>
                <w:kern w:val="0"/>
                <w:sz w:val="18"/>
                <w:szCs w:val="18"/>
              </w:rPr>
              <w:t>を参照すること。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85FF2" w:rsidRPr="008575DC" w:rsidRDefault="00385FF2"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85FF2" w:rsidRPr="008575DC" w:rsidRDefault="00385FF2"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85FF2" w:rsidRPr="008575DC" w:rsidRDefault="00385FF2"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1F1F16">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現に経管により食事を摂取している者であって、経口による食事の摂取を進めるための栄養管理及び支援が必要であるとして、医師の指示を受けた者を対象としていますか。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83"/>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当該栄養管理が必要であるとした医師の指示が、診療録等に記載されていますか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170"/>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当該計画については、</w:t>
            </w:r>
            <w:r w:rsidR="00385FF2" w:rsidRPr="008575DC">
              <w:rPr>
                <w:rFonts w:ascii="ＭＳ ゴシック" w:eastAsia="ＭＳ ゴシック" w:hAnsi="ＭＳ ゴシック" w:cs="ＭＳ Ｐゴシック" w:hint="eastAsia"/>
                <w:color w:val="000000" w:themeColor="text1"/>
                <w:kern w:val="0"/>
                <w:sz w:val="18"/>
                <w:szCs w:val="18"/>
                <w:u w:val="single"/>
              </w:rPr>
              <w:t>別紙様式４－２「栄養ケア・経口移行・経口維持計画書（施設）」の様式例を参照の上</w:t>
            </w:r>
            <w:r w:rsidRPr="008575DC">
              <w:rPr>
                <w:rFonts w:ascii="ＭＳ ゴシック" w:eastAsia="ＭＳ ゴシック" w:hAnsi="ＭＳ ゴシック" w:cs="ＭＳ Ｐゴシック" w:hint="eastAsia"/>
                <w:color w:val="000000" w:themeColor="text1"/>
                <w:kern w:val="0"/>
                <w:sz w:val="18"/>
                <w:szCs w:val="18"/>
                <w:u w:val="single"/>
              </w:rPr>
              <w:t>栄養</w:t>
            </w:r>
            <w:r w:rsidRPr="008575DC">
              <w:rPr>
                <w:rFonts w:ascii="ＭＳ ゴシック" w:eastAsia="ＭＳ ゴシック" w:hAnsi="ＭＳ ゴシック" w:cs="ＭＳ Ｐゴシック" w:hint="eastAsia"/>
                <w:color w:val="000000" w:themeColor="text1"/>
                <w:kern w:val="0"/>
                <w:sz w:val="18"/>
                <w:szCs w:val="18"/>
              </w:rPr>
              <w:t>ケア計画と一体のものとして作成していますか。</w:t>
            </w:r>
          </w:p>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※施設サービス計画に経口移行計画に相当する内容を記載している場合は、その記載をもって経口移行計画の作成に代えることができる。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374"/>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当該計画については、経口による食事の摂取を進めるための栄養管理及び支援の対象となる入所者又はその家族に説明し、その同意を得ていますか。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算定期間は、経口からの食事の摂取が可能となり、経管による食事摂取を終了した日までの間とするが、入所者又はその家族の同意を得た日から180日以内とし、それを超えた場合には原則として当該加算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416"/>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又はその家族の同意を得た日から180日を超えて実施する場合は、経口による食事の摂取が一部可能な者であって、医師の指示に基づき、継続して経口による食事の摂取を進めるための栄養管理及び支援が必要とされる場合とな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324"/>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この場合において、医師の指示はおおむね２週間ごとに受けていますか。また、医師の指示は、診療録等に記載されていますか。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150"/>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single" w:sz="4" w:space="0" w:color="auto"/>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180</w:t>
            </w:r>
            <w:r w:rsidR="00AD2728" w:rsidRPr="008575DC">
              <w:rPr>
                <w:rFonts w:ascii="ＭＳ ゴシック" w:eastAsia="ＭＳ ゴシック" w:hAnsi="ＭＳ ゴシック" w:cs="ＭＳ Ｐゴシック" w:hint="eastAsia"/>
                <w:color w:val="000000" w:themeColor="text1"/>
                <w:kern w:val="0"/>
                <w:sz w:val="18"/>
                <w:szCs w:val="18"/>
              </w:rPr>
              <w:t>日を超えて</w:t>
            </w:r>
            <w:r w:rsidR="00E751B0" w:rsidRPr="008575DC">
              <w:rPr>
                <w:rFonts w:ascii="ＭＳ ゴシック" w:eastAsia="ＭＳ ゴシック" w:hAnsi="ＭＳ ゴシック" w:cs="ＭＳ Ｐゴシック" w:hint="eastAsia"/>
                <w:color w:val="000000" w:themeColor="text1"/>
                <w:kern w:val="0"/>
                <w:sz w:val="18"/>
                <w:szCs w:val="18"/>
              </w:rPr>
              <w:t>実施する場合に、入所者又はその家族に説明し</w:t>
            </w:r>
            <w:r w:rsidRPr="008575DC">
              <w:rPr>
                <w:rFonts w:ascii="ＭＳ ゴシック" w:eastAsia="ＭＳ ゴシック" w:hAnsi="ＭＳ ゴシック" w:cs="ＭＳ Ｐゴシック" w:hint="eastAsia"/>
                <w:color w:val="000000" w:themeColor="text1"/>
                <w:kern w:val="0"/>
                <w:sz w:val="18"/>
                <w:szCs w:val="18"/>
              </w:rPr>
              <w:t>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150"/>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dotted" w:sz="4" w:space="0" w:color="auto"/>
              <w:right w:val="single" w:sz="4" w:space="0" w:color="auto"/>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経管栄養法から経口栄養法への移行は、場合によっては誤嚥性肺炎の危険も生じうることから次の項目について確認した上で実施していますか。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1F1F16">
        <w:trPr>
          <w:trHeight w:val="477"/>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全身状態が安定していること（血圧、呼吸、体温が安定しており、現疾患の病態が安定していること）。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217"/>
        </w:trPr>
        <w:tc>
          <w:tcPr>
            <w:tcW w:w="688" w:type="pct"/>
            <w:vMerge w:val="restar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lastRenderedPageBreak/>
              <w:br w:type="page"/>
            </w:r>
          </w:p>
        </w:tc>
        <w:tc>
          <w:tcPr>
            <w:tcW w:w="3711" w:type="pct"/>
            <w:tcBorders>
              <w:top w:val="dotted" w:sz="4" w:space="0" w:color="auto"/>
              <w:left w:val="nil"/>
              <w:bottom w:val="dotted" w:sz="4" w:space="0" w:color="auto"/>
              <w:right w:val="nil"/>
            </w:tcBorders>
            <w:shd w:val="clear" w:color="auto" w:fill="auto"/>
            <w:noWrap/>
            <w:hideMark/>
          </w:tcPr>
          <w:p w:rsidR="001C3AAC" w:rsidRPr="008575DC" w:rsidRDefault="001C3AAC" w:rsidP="001C3AAC">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刺激しなくても覚醒を保っていられること。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327"/>
        </w:trPr>
        <w:tc>
          <w:tcPr>
            <w:tcW w:w="688" w:type="pct"/>
            <w:vMerge/>
            <w:tcBorders>
              <w:left w:val="single" w:sz="4" w:space="0" w:color="auto"/>
              <w:right w:val="single" w:sz="4" w:space="0" w:color="000000"/>
            </w:tcBorders>
            <w:shd w:val="clear" w:color="auto" w:fill="auto"/>
            <w:hideMark/>
          </w:tcPr>
          <w:p w:rsidR="001C3AAC" w:rsidRPr="008575DC" w:rsidRDefault="001C3AAC" w:rsidP="001C3AAC">
            <w:pPr>
              <w:widowControl/>
              <w:rPr>
                <w:color w:val="000000" w:themeColor="text1"/>
                <w:sz w:val="18"/>
                <w:szCs w:val="18"/>
              </w:rPr>
            </w:pPr>
          </w:p>
        </w:tc>
        <w:tc>
          <w:tcPr>
            <w:tcW w:w="3711" w:type="pct"/>
            <w:tcBorders>
              <w:top w:val="dotted" w:sz="4" w:space="0" w:color="auto"/>
              <w:left w:val="nil"/>
              <w:bottom w:val="dotted" w:sz="4" w:space="0" w:color="auto"/>
              <w:right w:val="nil"/>
            </w:tcBorders>
            <w:shd w:val="clear" w:color="auto" w:fill="auto"/>
            <w:noWrap/>
            <w:hideMark/>
          </w:tcPr>
          <w:p w:rsidR="001C3AAC" w:rsidRPr="008575DC" w:rsidRDefault="001C3AAC" w:rsidP="001C3AAC">
            <w:pPr>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⑧　嚥下反射が見られること（唾液嚥下や口腔、咽頭への刺激による喉頭挙上が認められること。）</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nil"/>
              <w:bottom w:val="single" w:sz="4" w:space="0" w:color="auto"/>
              <w:right w:val="nil"/>
            </w:tcBorders>
            <w:shd w:val="clear" w:color="auto" w:fill="auto"/>
            <w:noWrap/>
            <w:hideMark/>
          </w:tcPr>
          <w:p w:rsidR="001C3AAC" w:rsidRPr="008575DC" w:rsidRDefault="001C3AAC" w:rsidP="001C3AAC">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咽頭内容物を吸引した後は唾液を嚥下しても「むせ」がないこと。</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372"/>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当該加算を180日間にわたり算定した後、経口摂取に移行できなかった場合に、期間を空けて再度経口摂取に移行するための栄養管理及び支援を実施した場合は、当該加算を算定していませんか。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1F16">
        <w:trPr>
          <w:trHeight w:val="1047"/>
        </w:trPr>
        <w:tc>
          <w:tcPr>
            <w:tcW w:w="688" w:type="pct"/>
            <w:tcBorders>
              <w:left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口腔の状態によっては、歯科医療における対応を要する場合も想定されることから、必要に応じて、介護支援専門員を通じて主治の歯科医師への情報提供を実施するなどの適切な措置を講じ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41870">
        <w:trPr>
          <w:trHeight w:val="77"/>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nil"/>
            </w:tcBorders>
            <w:shd w:val="clear" w:color="auto" w:fill="FFFFFF" w:themeFill="background1"/>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栄養管理に係る減算を行っていませんか。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241870">
        <w:trPr>
          <w:trHeight w:val="77"/>
        </w:trPr>
        <w:tc>
          <w:tcPr>
            <w:tcW w:w="688" w:type="pct"/>
            <w:tcBorders>
              <w:left w:val="single" w:sz="4" w:space="0" w:color="auto"/>
              <w:right w:val="single" w:sz="4" w:space="0" w:color="000000"/>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nil"/>
            </w:tcBorders>
            <w:shd w:val="clear" w:color="auto" w:fill="auto"/>
            <w:noWrap/>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定員超過利用、人員欠如に該当していませんか。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rFonts w:ascii="ＭＳ ゴシック" w:eastAsia="ＭＳ ゴシック" w:hAnsi="ＭＳ ゴシック" w:cs="ＭＳ Ｐゴシック"/>
                <w:color w:val="000000" w:themeColor="text1"/>
                <w:kern w:val="0"/>
                <w:sz w:val="20"/>
                <w:szCs w:val="20"/>
              </w:rPr>
            </w:pPr>
          </w:p>
        </w:tc>
      </w:tr>
      <w:tr w:rsidR="008575DC" w:rsidRPr="008575DC" w:rsidTr="00AD2728">
        <w:trPr>
          <w:trHeight w:val="77"/>
        </w:trPr>
        <w:tc>
          <w:tcPr>
            <w:tcW w:w="688" w:type="pct"/>
            <w:tcBorders>
              <w:left w:val="single" w:sz="4" w:space="0" w:color="auto"/>
              <w:bottom w:val="single" w:sz="4" w:space="0" w:color="auto"/>
              <w:right w:val="single" w:sz="4" w:space="0" w:color="000000"/>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nil"/>
            </w:tcBorders>
            <w:shd w:val="clear" w:color="auto" w:fill="auto"/>
            <w:noWrap/>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vMerge w:val="restart"/>
            <w:tcBorders>
              <w:top w:val="single" w:sz="4" w:space="0" w:color="auto"/>
              <w:left w:val="single" w:sz="4" w:space="0" w:color="auto"/>
              <w:right w:val="single" w:sz="4" w:space="0" w:color="auto"/>
            </w:tcBorders>
            <w:shd w:val="clear" w:color="auto" w:fill="auto"/>
          </w:tcPr>
          <w:p w:rsidR="001C3AAC" w:rsidRPr="008575DC" w:rsidRDefault="00555C1D" w:rsidP="001C3AA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20</w:t>
            </w:r>
            <w:r w:rsidR="001C3AAC" w:rsidRPr="008575DC">
              <w:rPr>
                <w:rFonts w:ascii="ＭＳ ゴシック" w:eastAsia="ＭＳ ゴシック" w:hAnsi="ＭＳ ゴシック" w:cs="ＭＳ Ｐゴシック" w:hint="eastAsia"/>
                <w:color w:val="000000" w:themeColor="text1"/>
                <w:kern w:val="0"/>
                <w:sz w:val="18"/>
                <w:szCs w:val="18"/>
              </w:rPr>
              <w:t>.経口維持加算</w:t>
            </w:r>
          </w:p>
        </w:tc>
        <w:tc>
          <w:tcPr>
            <w:tcW w:w="3711" w:type="pct"/>
            <w:tcBorders>
              <w:top w:val="single" w:sz="4" w:space="0" w:color="auto"/>
              <w:left w:val="single" w:sz="4" w:space="0" w:color="auto"/>
              <w:bottom w:val="single" w:sz="4" w:space="0" w:color="auto"/>
              <w:right w:val="single" w:sz="4" w:space="0" w:color="auto"/>
            </w:tcBorders>
            <w:noWrap/>
            <w:vAlign w:val="center"/>
          </w:tcPr>
          <w:p w:rsidR="001C3AAC" w:rsidRPr="008575DC" w:rsidRDefault="001C3AAC" w:rsidP="001C3AAC">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以下の基準を満たす場合に、１月につき所定単位を算定していますか。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vMerge/>
            <w:tcBorders>
              <w:left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tcPr>
          <w:p w:rsidR="001C3AAC" w:rsidRPr="008575DC" w:rsidRDefault="001C3AAC" w:rsidP="001C3AAC">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●経口維持加算（Ⅰ）400単位</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40" w:lineRule="exact"/>
              <w:ind w:left="1" w:hanging="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現に経口により食事を摂取する者であって、摂食機能障害（食事の摂取に関する認知機能の低下を含む。以下同じ）を有し、水飲みテスト（「氷砕片飲み込み検査」、「食物テスト（food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者を対象としていますか。</w:t>
            </w:r>
          </w:p>
          <w:p w:rsidR="001C3AAC" w:rsidRPr="008575DC" w:rsidRDefault="001C3AAC" w:rsidP="001C3AAC">
            <w:pPr>
              <w:spacing w:line="260" w:lineRule="exact"/>
              <w:ind w:leftChars="1" w:left="182"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※歯科医師が指示を行う場合にあっては、当該指示を受ける管理栄養士等が、対象となる入所者に対する療養のために必要な栄養の指導を行うに当たり、主治の医師の指導を受けている場合に限る。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118"/>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月1回以上、医師、歯科医師、管理栄養士、看護職員、言語聴覚士、介護支援専門員その他の職種の者が共同して、入所者の栄養管理をするための食事の観察及び会議等を行い、継続して経口による食事摂取を進めるための</w:t>
            </w:r>
            <w:r w:rsidRPr="008575DC">
              <w:rPr>
                <w:rFonts w:ascii="ＭＳ ゴシック" w:eastAsia="ＭＳ ゴシック" w:hAnsi="ＭＳ ゴシック" w:hint="eastAsia"/>
                <w:color w:val="000000" w:themeColor="text1"/>
                <w:sz w:val="18"/>
                <w:szCs w:val="18"/>
                <w:u w:val="single"/>
              </w:rPr>
              <w:t>特別な管理</w:t>
            </w:r>
            <w:r w:rsidRPr="008575DC">
              <w:rPr>
                <w:rFonts w:ascii="ＭＳ ゴシック" w:eastAsia="ＭＳ ゴシック" w:hAnsi="ＭＳ ゴシック" w:hint="eastAsia"/>
                <w:color w:val="000000" w:themeColor="text1"/>
                <w:sz w:val="18"/>
                <w:szCs w:val="18"/>
              </w:rPr>
              <w:t>の方法等を示した経口維持計画を作成し、必要に応じて見直していますか。</w:t>
            </w:r>
          </w:p>
          <w:p w:rsidR="001C3AAC" w:rsidRPr="008575DC" w:rsidRDefault="001C3AAC" w:rsidP="001C3AAC">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※施設サービス計画に経口維持計画に相当する内容を記載している場合は、その記載をもって経口維持計画の作成に代えることができます。</w:t>
            </w:r>
          </w:p>
          <w:p w:rsidR="001C3AAC" w:rsidRPr="008575DC" w:rsidRDefault="001C3AAC" w:rsidP="001C3AAC">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※特別な管理とは、入所者の誤嚥を防止しつつ、継続して経口による食事の摂取を進めるための食物形態、摂食方法等における適切な配慮を行うこと。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268"/>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2" w:hanging="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作成及び見直しを行った経口維持計画について、入所者又はその家族に説明し、その同意を得ていますか。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1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経口維持計画に基づき、栄養管理を実施していますか。</w:t>
            </w:r>
          </w:p>
          <w:p w:rsidR="00F57B52" w:rsidRPr="008575DC" w:rsidRDefault="00F57B52" w:rsidP="00F57B52">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r w:rsidRPr="008575DC">
              <w:rPr>
                <w:rFonts w:ascii="ＭＳ ゴシック" w:eastAsia="ＭＳ ゴシック" w:hAnsi="ＭＳ ゴシック" w:hint="eastAsia"/>
                <w:color w:val="000000" w:themeColor="text1"/>
                <w:sz w:val="18"/>
                <w:szCs w:val="18"/>
                <w:u w:val="single"/>
              </w:rPr>
              <w:t>別紙様式４－２「栄養ケア・経口移行・経口維持計画書（施設）」</w:t>
            </w:r>
            <w:r w:rsidRPr="008575DC">
              <w:rPr>
                <w:rFonts w:ascii="ＭＳ ゴシック" w:eastAsia="ＭＳ ゴシック" w:hAnsi="ＭＳ ゴシック" w:hint="eastAsia"/>
                <w:color w:val="000000" w:themeColor="text1"/>
                <w:sz w:val="18"/>
                <w:szCs w:val="18"/>
              </w:rPr>
              <w:t>の様式例を参照の上栄養ケア計画と一体的に作成する。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428"/>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入所者の摂食、嚥下機能が医師の診断により適切に評価されていますか。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誤嚥等が発生した場合の</w:t>
            </w:r>
            <w:r w:rsidRPr="008575DC">
              <w:rPr>
                <w:rFonts w:ascii="ＭＳ ゴシック" w:eastAsia="ＭＳ ゴシック" w:hAnsi="ＭＳ ゴシック" w:hint="eastAsia"/>
                <w:color w:val="000000" w:themeColor="text1"/>
                <w:sz w:val="18"/>
                <w:szCs w:val="18"/>
                <w:u w:val="single"/>
              </w:rPr>
              <w:t>管理体制</w:t>
            </w:r>
            <w:r w:rsidRPr="008575DC">
              <w:rPr>
                <w:rFonts w:ascii="ＭＳ ゴシック" w:eastAsia="ＭＳ ゴシック" w:hAnsi="ＭＳ ゴシック" w:hint="eastAsia"/>
                <w:color w:val="000000" w:themeColor="text1"/>
                <w:sz w:val="18"/>
                <w:szCs w:val="18"/>
              </w:rPr>
              <w:t>が整備されていますか。</w:t>
            </w:r>
          </w:p>
          <w:p w:rsidR="001C3AAC" w:rsidRPr="008575DC" w:rsidRDefault="001C3AAC" w:rsidP="001C3AAC">
            <w:pPr>
              <w:spacing w:line="260" w:lineRule="exact"/>
              <w:ind w:left="140" w:hangingChars="78" w:hanging="14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※管理体制とは、食事の中止、十分な排痰、医師又は歯科医師との緊密な連携等が迅速に行われる体制とすること。</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経口移行加算を算定していませんか。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2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栄養管理に係る減算を行っていませんか。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86"/>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定員超過利用、人員基準欠如に該当していませんか。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85"/>
        </w:trPr>
        <w:tc>
          <w:tcPr>
            <w:tcW w:w="688" w:type="pct"/>
            <w:tcBorders>
              <w:left w:val="single" w:sz="4" w:space="0" w:color="auto"/>
              <w:right w:val="single" w:sz="4" w:space="0" w:color="auto"/>
            </w:tcBorders>
            <w:shd w:val="clear" w:color="auto" w:fill="auto"/>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tcPr>
          <w:p w:rsidR="001C3AAC" w:rsidRPr="008575DC" w:rsidRDefault="001C3AAC" w:rsidP="001C3AAC">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497"/>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1C3AAC" w:rsidP="001C3AAC">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●経口維持加算（Ⅱ）　100単位</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540"/>
        </w:trPr>
        <w:tc>
          <w:tcPr>
            <w:tcW w:w="688" w:type="pct"/>
            <w:tcBorders>
              <w:left w:val="single" w:sz="4" w:space="0" w:color="auto"/>
              <w:right w:val="single" w:sz="4" w:space="0" w:color="auto"/>
            </w:tcBorders>
            <w:shd w:val="clear" w:color="auto" w:fill="auto"/>
            <w:hideMark/>
          </w:tcPr>
          <w:p w:rsidR="001C3AAC" w:rsidRPr="008575DC" w:rsidRDefault="001C3AAC" w:rsidP="001C3AAC">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1C3AAC" w:rsidRPr="008575DC" w:rsidRDefault="00AD2728" w:rsidP="00AD2728">
            <w:pPr>
              <w:spacing w:line="280" w:lineRule="exact"/>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協力歯科医療機関を定めていますか。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3AAC" w:rsidRPr="008575DC" w:rsidRDefault="001C3AAC" w:rsidP="001C3AAC">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D2728">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tcPr>
          <w:p w:rsidR="00AD2728" w:rsidRPr="008575DC" w:rsidRDefault="00AD2728" w:rsidP="00AD2728">
            <w:pPr>
              <w:spacing w:line="280" w:lineRule="exact"/>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入所者の経口による継続的な食事の摂取を支援するための食事の観察及び会議等に、医師（介護老人保健施設基準第２条第１項第１号に規定する配置医師を除く。）、歯科医師、歯科衛生士又は言語聴覚士のいずれか1名以上が加わり、多種多様な意見に基づく質の高い経口維持計画を作成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bottom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vAlign w:val="center"/>
            <w:hideMark/>
          </w:tcPr>
          <w:p w:rsidR="00AD2728" w:rsidRPr="008575DC" w:rsidRDefault="00AD2728" w:rsidP="00AD2728">
            <w:pPr>
              <w:spacing w:line="280" w:lineRule="exact"/>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経口維持加算（Ⅰ）を算定していますか。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21　口腔衛生管</w:t>
            </w:r>
          </w:p>
        </w:tc>
        <w:tc>
          <w:tcPr>
            <w:tcW w:w="3711" w:type="pct"/>
            <w:tcBorders>
              <w:top w:val="single" w:sz="4" w:space="0" w:color="auto"/>
              <w:bottom w:val="single" w:sz="4" w:space="0" w:color="auto"/>
              <w:right w:val="single" w:sz="4" w:space="0" w:color="auto"/>
            </w:tcBorders>
            <w:noWrap/>
            <w:vAlign w:val="center"/>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以下の基準を満たす場合に、１月につき所定単位を算定していますか。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理加算</w:t>
            </w:r>
          </w:p>
        </w:tc>
        <w:tc>
          <w:tcPr>
            <w:tcW w:w="3711" w:type="pct"/>
            <w:tcBorders>
              <w:top w:val="single" w:sz="4" w:space="0" w:color="auto"/>
              <w:bottom w:val="single" w:sz="4" w:space="0" w:color="auto"/>
              <w:right w:val="single" w:sz="4" w:space="0" w:color="auto"/>
            </w:tcBorders>
            <w:noWrap/>
            <w:vAlign w:val="center"/>
          </w:tcPr>
          <w:p w:rsidR="00AD2728" w:rsidRPr="008575DC" w:rsidRDefault="00AD2728" w:rsidP="00AD2728">
            <w:pPr>
              <w:spacing w:line="260" w:lineRule="exact"/>
              <w:ind w:left="270" w:hangingChars="150" w:hanging="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●口腔衛生管理加算(Ⅰ)　</w:t>
            </w:r>
            <w:r w:rsidRPr="008575DC">
              <w:rPr>
                <w:rFonts w:ascii="ＭＳ ゴシック" w:eastAsia="ＭＳ ゴシック" w:hAnsi="ＭＳ ゴシック"/>
                <w:color w:val="000000" w:themeColor="text1"/>
                <w:sz w:val="18"/>
                <w:szCs w:val="18"/>
              </w:rPr>
              <w:t>90</w:t>
            </w:r>
            <w:r w:rsidRPr="008575DC">
              <w:rPr>
                <w:rFonts w:ascii="ＭＳ ゴシック" w:eastAsia="ＭＳ ゴシック" w:hAnsi="ＭＳ ゴシック" w:hint="eastAsia"/>
                <w:color w:val="000000" w:themeColor="text1"/>
                <w:sz w:val="18"/>
                <w:szCs w:val="18"/>
              </w:rPr>
              <w:t>単位</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167"/>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6"/>
                <w:szCs w:val="16"/>
              </w:rPr>
            </w:pPr>
            <w:r w:rsidRPr="008575DC">
              <w:rPr>
                <w:rFonts w:ascii="ＭＳ ゴシック" w:eastAsia="ＭＳ ゴシック" w:hAnsi="ＭＳ ゴシック" w:cs="ＭＳ Ｐゴシック" w:hint="eastAsia"/>
                <w:color w:val="000000" w:themeColor="text1"/>
                <w:kern w:val="0"/>
                <w:sz w:val="16"/>
                <w:szCs w:val="16"/>
              </w:rPr>
              <w:t>※（Ⅰ）・(Ⅱ)の区分の併算不可</w:t>
            </w: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歯科医師又は歯科医師の指示を受けた歯科衛生士の技術的助言及び指導に基づき、口腔衛生等の管理に係る計画が作成されていますか。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229"/>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6"/>
                <w:szCs w:val="16"/>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43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歯科医師の指示を受けた歯科衛生士が施設の入所者に対して口腔衛生等の管理を月2回以上行い、当該入所者に係る口腔清掃等について介護職員へ具体的な技術的助言及び指導をしていますか。　</w:t>
            </w:r>
          </w:p>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※利用者ごとに口腔ケアを行うことが必要です。</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歯科衛生士は、口腔に関する問題点、歯科医師からの指示内容の要点（ただし、歯科医師から受けた指示内容のうち、特に歯科衛生士が入所者に対する口腔衛生の管理を行うにあたり配慮すべき事項とする。）、当該歯科衛生士が実施した口腔衛生の管理の内容、当該入所者に係る口腔清掃等について介護職員への具体的な技術的助言及び指導の内容及びその他必要と思われる事項に係る記録を、「</w:t>
            </w:r>
            <w:r w:rsidRPr="008575DC">
              <w:rPr>
                <w:rFonts w:ascii="ＭＳ ゴシック" w:eastAsia="ＭＳ ゴシック" w:hAnsi="ＭＳ ゴシック" w:hint="eastAsia"/>
                <w:color w:val="000000" w:themeColor="text1"/>
                <w:sz w:val="18"/>
                <w:szCs w:val="18"/>
                <w:u w:val="single"/>
              </w:rPr>
              <w:t>指定居宅サービスに要する費用の額の算定にする基準（短期入所サービス及び特定施設入居者生活介護に係る部分）及び指定施設サービス等に要する費用の額の算定に関する基準の制定に伴う実施上の留意事項について」別紙様式３「口腔衛生管理加算　様式（実施計画）」</w:t>
            </w:r>
            <w:r w:rsidRPr="008575DC">
              <w:rPr>
                <w:rFonts w:ascii="ＭＳ ゴシック" w:eastAsia="ＭＳ ゴシック" w:hAnsi="ＭＳ ゴシック" w:hint="eastAsia"/>
                <w:color w:val="000000" w:themeColor="text1"/>
                <w:sz w:val="18"/>
                <w:szCs w:val="18"/>
              </w:rPr>
              <w:t>を参考として作成し、当該施設に提出していますか。また、当該記録を保管するとともに、必要に応じてその写しを当該入所者に対して提供していますか。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医療保険において歯科訪問診療料が算定された日の属する月であっても口腔衛生管理加算を算定できるが、訪問歯科衛生指導料が3</w:t>
            </w:r>
            <w:r w:rsidR="00830CDF" w:rsidRPr="008575DC">
              <w:rPr>
                <w:rFonts w:ascii="ＭＳ ゴシック" w:eastAsia="ＭＳ ゴシック" w:hAnsi="ＭＳ ゴシック" w:hint="eastAsia"/>
                <w:color w:val="000000" w:themeColor="text1"/>
                <w:spacing w:val="-7"/>
                <w:sz w:val="18"/>
                <w:szCs w:val="18"/>
              </w:rPr>
              <w:t>回以上算定された月</w:t>
            </w:r>
            <w:r w:rsidRPr="008575DC">
              <w:rPr>
                <w:rFonts w:ascii="ＭＳ ゴシック" w:eastAsia="ＭＳ ゴシック" w:hAnsi="ＭＳ ゴシック" w:hint="eastAsia"/>
                <w:color w:val="000000" w:themeColor="text1"/>
                <w:spacing w:val="-7"/>
                <w:sz w:val="18"/>
                <w:szCs w:val="18"/>
              </w:rPr>
              <w:t>においては、口腔衛生管理加算を算定していませんか。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32560">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定員超過利用、人員基準欠如に該当していませんか。</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spacing w:line="340" w:lineRule="exact"/>
              <w:ind w:left="113" w:right="113"/>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spacing w:line="340" w:lineRule="exact"/>
              <w:ind w:left="113" w:right="113"/>
              <w:rPr>
                <w:rFonts w:ascii="ＭＳ ゴシック" w:eastAsia="ＭＳ ゴシック" w:hAnsi="ＭＳ ゴシック"/>
                <w:color w:val="000000" w:themeColor="text1"/>
                <w:sz w:val="20"/>
                <w:szCs w:val="20"/>
              </w:rPr>
            </w:pPr>
          </w:p>
        </w:tc>
      </w:tr>
      <w:tr w:rsidR="008575DC" w:rsidRPr="008575DC" w:rsidTr="00C6422A">
        <w:trPr>
          <w:trHeight w:val="423"/>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tcPr>
          <w:p w:rsidR="00AD2728" w:rsidRPr="008575DC" w:rsidRDefault="00AD2728" w:rsidP="00AD2728">
            <w:pPr>
              <w:spacing w:line="260" w:lineRule="exact"/>
              <w:ind w:left="3" w:hanging="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423"/>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ind w:left="360" w:hangingChars="200" w:hanging="36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●口腔衛生管理加算(Ⅱ)　110単位</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408"/>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口腔衛生管理加算(Ⅰ)の要件を満たしていますか。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897"/>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入所者ごとの口腔衛生等の管理に係る情報を厚生労働省に提出し、口腔衛生の実施に当たって、当該情報その他口腔衛生の管理の適切かつ有効な実施のために必要な情報を活用していますか。</w:t>
            </w:r>
          </w:p>
          <w:p w:rsidR="00AD2728" w:rsidRPr="008575DC" w:rsidRDefault="00AD2728" w:rsidP="00AD2728">
            <w:pPr>
              <w:spacing w:line="260" w:lineRule="exact"/>
              <w:ind w:left="90" w:hangingChars="50" w:hanging="9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top w:val="single" w:sz="4" w:space="0" w:color="auto"/>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22.療養食加算</w:t>
            </w:r>
          </w:p>
        </w:tc>
        <w:tc>
          <w:tcPr>
            <w:tcW w:w="3711" w:type="pct"/>
            <w:tcBorders>
              <w:top w:val="single" w:sz="4" w:space="0" w:color="auto"/>
              <w:bottom w:val="dotted" w:sz="4" w:space="0" w:color="auto"/>
              <w:right w:val="single" w:sz="4" w:space="0" w:color="auto"/>
            </w:tcBorders>
            <w:noWrap/>
            <w:vAlign w:val="center"/>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以下の基準を満たして届け出た場合に、１食につき</w:t>
            </w:r>
            <w:r w:rsidRPr="008575DC">
              <w:rPr>
                <w:rFonts w:ascii="ＭＳ ゴシック" w:eastAsia="ＭＳ ゴシック" w:hAnsi="ＭＳ ゴシック"/>
                <w:color w:val="000000" w:themeColor="text1"/>
                <w:sz w:val="18"/>
                <w:szCs w:val="18"/>
              </w:rPr>
              <w:t>6</w:t>
            </w:r>
            <w:r w:rsidRPr="008575DC">
              <w:rPr>
                <w:rFonts w:ascii="ＭＳ ゴシック" w:eastAsia="ＭＳ ゴシック" w:hAnsi="ＭＳ ゴシック" w:hint="eastAsia"/>
                <w:color w:val="000000" w:themeColor="text1"/>
                <w:sz w:val="18"/>
                <w:szCs w:val="18"/>
              </w:rPr>
              <w:t>単位を算定していますか。</w:t>
            </w:r>
          </w:p>
        </w:tc>
        <w:tc>
          <w:tcPr>
            <w:tcW w:w="200" w:type="pct"/>
            <w:tcBorders>
              <w:top w:val="single"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①　1日に3回を限度として算定している。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②　食事の提供が管理栄養士又は栄養士によって管理されている。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③　入所者の病状等に応じて、主治の医師により入所者に対し、疾患治療の直接の手段として発行された食事せんに基づき、療養食を提供している。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44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④　当該療養食に係る献立表が作成されている。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⑤　医師の発行する食事せんには、当該入所者の年齢、身長、体重、病名、病状等に対応した栄養量及び内容を有する治療食（糖尿病食、腎臓病食、肝臓病食、胃潰瘍食（流動食は除く。）、貧血食、膵臓病食、脂質異常症食、痛風食）及び特別な場合の検査食などの内容が記載されて</w:t>
            </w:r>
            <w:r w:rsidRPr="008575DC">
              <w:rPr>
                <w:rFonts w:ascii="ＭＳ ゴシック" w:eastAsia="ＭＳ ゴシック" w:hAnsi="ＭＳ ゴシック" w:hint="eastAsia"/>
                <w:color w:val="000000" w:themeColor="text1"/>
                <w:sz w:val="18"/>
                <w:szCs w:val="18"/>
              </w:rPr>
              <w:lastRenderedPageBreak/>
              <w:t>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6422A">
        <w:trPr>
          <w:trHeight w:val="506"/>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single"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⑥　定員超過利用、人員基準欠如に該当していない。</w:t>
            </w:r>
          </w:p>
        </w:tc>
        <w:tc>
          <w:tcPr>
            <w:tcW w:w="200" w:type="pct"/>
            <w:tcBorders>
              <w:top w:val="dotted"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968CF">
        <w:trPr>
          <w:trHeight w:val="372"/>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dotted" w:sz="4" w:space="0" w:color="auto"/>
              <w:right w:val="single" w:sz="4" w:space="0" w:color="auto"/>
            </w:tcBorders>
            <w:noWrap/>
            <w:vAlign w:val="center"/>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当該入所者に提供される治療食等については、以下の基準を満たしていますか。</w:t>
            </w:r>
          </w:p>
        </w:tc>
        <w:tc>
          <w:tcPr>
            <w:tcW w:w="200" w:type="pct"/>
            <w:tcBorders>
              <w:top w:val="single"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spacing w:line="340" w:lineRule="exact"/>
              <w:ind w:left="113" w:right="113"/>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spacing w:line="340" w:lineRule="exact"/>
              <w:ind w:left="113" w:right="113"/>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spacing w:line="340" w:lineRule="exact"/>
              <w:ind w:left="113" w:right="113"/>
              <w:rPr>
                <w:rFonts w:ascii="ＭＳ ゴシック" w:eastAsia="ＭＳ ゴシック" w:hAnsi="ＭＳ ゴシック"/>
                <w:color w:val="000000" w:themeColor="text1"/>
                <w:sz w:val="18"/>
                <w:szCs w:val="18"/>
              </w:rPr>
            </w:pPr>
          </w:p>
        </w:tc>
      </w:tr>
      <w:tr w:rsidR="008575DC" w:rsidRPr="008575DC" w:rsidTr="007967B3">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①　心臓疾患等に対して減塩食療法を行う場合は、腎臓病食に準じて取扱うものとして、</w:t>
            </w:r>
            <w:r w:rsidRPr="008575DC">
              <w:rPr>
                <w:rFonts w:ascii="ＭＳ ゴシック" w:eastAsia="ＭＳ ゴシック" w:hAnsi="ＭＳ ゴシック" w:hint="eastAsia"/>
                <w:color w:val="000000" w:themeColor="text1"/>
                <w:sz w:val="18"/>
                <w:szCs w:val="18"/>
                <w:u w:val="single"/>
              </w:rPr>
              <w:t>総量6.0g未満</w:t>
            </w:r>
            <w:r w:rsidRPr="008575DC">
              <w:rPr>
                <w:rFonts w:ascii="ＭＳ ゴシック" w:eastAsia="ＭＳ ゴシック" w:hAnsi="ＭＳ ゴシック" w:hint="eastAsia"/>
                <w:color w:val="000000" w:themeColor="text1"/>
                <w:sz w:val="18"/>
                <w:szCs w:val="18"/>
              </w:rPr>
              <w:t>の減塩食となっている。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②　高血圧症に対して減塩食療法を行う場合は対象としていない。</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139"/>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③　肝臓病食については、肝庇護食、肝炎食、肝硬変食、閉鎖性黄疸食（胆石症及び胆嚢炎による閉鎖性黄疸の場合を含む）等となっている。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757"/>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④　胃潰瘍食については、手術前後に与える高カロリー食は対象としていないが、侵襲の大きな消化管手術の術後において胃潰瘍食に準ずる食事を提供する場合は対象としている。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334"/>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⑤　十二指腸潰瘍の場合も胃潰瘍食として取扱っている。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⑥　クローン病、潰瘍性大腸炎等により腸管の機能が低下している入所者に対する低残さ食についても対象としている。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⑦　貧血食の対象となる入所者は、血中ヘモグロビン濃度が10g/dl以下であり、</w:t>
            </w:r>
            <w:r w:rsidRPr="008575DC">
              <w:rPr>
                <w:rFonts w:ascii="ＭＳ ゴシック" w:eastAsia="ＭＳ ゴシック" w:hAnsi="ＭＳ ゴシック" w:hint="eastAsia"/>
                <w:color w:val="000000" w:themeColor="text1"/>
                <w:sz w:val="18"/>
                <w:szCs w:val="18"/>
                <w:u w:val="single"/>
              </w:rPr>
              <w:t>その原因が鉄分の欠乏に由来している。</w:t>
            </w:r>
            <w:r w:rsidRPr="008575DC">
              <w:rPr>
                <w:rFonts w:ascii="ＭＳ ゴシック" w:eastAsia="ＭＳ ゴシック" w:hAnsi="ＭＳ ゴシック" w:hint="eastAsia"/>
                <w:color w:val="000000" w:themeColor="text1"/>
                <w:sz w:val="18"/>
                <w:szCs w:val="18"/>
              </w:rPr>
              <w:t>※医師が認める者</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⑧　高度肥満症（肥満度が+70%以上又はＢＭＩが35以上）に対して食事療法を行う場合に、脂質異常症食に準じて取扱っている。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⑨　特別な場合の検査食は潜血食としている他、大腸Ｘ線検査・大腸内視鏡検査のために特に残さの少ない調理済食品を使用した場合としている。</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bottom w:val="single" w:sz="4" w:space="0" w:color="auto"/>
              <w:right w:val="single" w:sz="4" w:space="0" w:color="auto"/>
            </w:tcBorders>
            <w:noWrap/>
            <w:vAlign w:val="center"/>
            <w:hideMark/>
          </w:tcPr>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⑩　脂質異常症食の対象となる入所者は、空腹時定常状態におけるLDL-コレステロール値が140㎎／dl 以上である者又はHDL-コレステロール値が40㎎／dl 未満若しくは血清中性脂肪値が150㎎／dl 以上となっている。</w:t>
            </w:r>
          </w:p>
          <w:p w:rsidR="00AD2728" w:rsidRPr="008575DC" w:rsidRDefault="00AD2728" w:rsidP="00AD2728">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※薬物療法や食事療法により、血液検査の数値が改善された場合でも医師が疾病治療の直接手段として脂質異常症食にかかる食事せんの発行の必要性を認めなくなるまで算定できる。</w:t>
            </w:r>
          </w:p>
        </w:tc>
        <w:tc>
          <w:tcPr>
            <w:tcW w:w="200" w:type="pct"/>
            <w:tcBorders>
              <w:top w:val="dotted" w:sz="4" w:space="0" w:color="auto"/>
              <w:left w:val="single" w:sz="4" w:space="0" w:color="auto"/>
              <w:bottom w:val="single"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single"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7967B3">
        <w:trPr>
          <w:trHeight w:val="308"/>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vAlign w:val="center"/>
            <w:hideMark/>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経口移行加算又は経口維持加算を併せて算定する場合、経口による食事の摂取を進めるための栄養管理及び支援を行っていますか。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9C066F">
        <w:trPr>
          <w:trHeight w:val="372"/>
        </w:trPr>
        <w:tc>
          <w:tcPr>
            <w:tcW w:w="688" w:type="pct"/>
            <w:tcBorders>
              <w:top w:val="single" w:sz="4" w:space="0" w:color="auto"/>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23. かかりつけ医連携薬剤調整加算</w:t>
            </w: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AD2728" w:rsidRPr="008575DC" w:rsidRDefault="00AD2728" w:rsidP="00603DF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次に掲げる基準に適合したうえで入所者に対し、介護保健施設サービスを行った場合に</w:t>
            </w:r>
            <w:r w:rsidR="00603DF5" w:rsidRPr="008575DC">
              <w:rPr>
                <w:rFonts w:ascii="ＭＳ ゴシック" w:eastAsia="ＭＳ ゴシック" w:hAnsi="ＭＳ 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当該入所者１人につき１回を限度として、当該入所者の退所時に</w:t>
            </w:r>
            <w:r w:rsidR="00A212C1" w:rsidRPr="008575DC">
              <w:rPr>
                <w:rFonts w:ascii="ＭＳ ゴシック" w:eastAsia="ＭＳ ゴシック" w:hAnsi="ＭＳ ゴシック" w:cs="ＭＳ Ｐゴシック" w:hint="eastAsia"/>
                <w:color w:val="000000" w:themeColor="text1"/>
                <w:kern w:val="0"/>
                <w:sz w:val="18"/>
                <w:szCs w:val="18"/>
              </w:rPr>
              <w:t>所定単位</w:t>
            </w:r>
            <w:r w:rsidRPr="008575DC">
              <w:rPr>
                <w:rFonts w:ascii="ＭＳ ゴシック" w:eastAsia="ＭＳ ゴシック" w:hAnsi="ＭＳ ゴシック" w:cs="ＭＳ Ｐゴシック" w:hint="eastAsia"/>
                <w:color w:val="000000" w:themeColor="text1"/>
                <w:kern w:val="0"/>
                <w:sz w:val="18"/>
                <w:szCs w:val="18"/>
              </w:rPr>
              <w:t>を加算していますか。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●かかりつけ医連携薬剤調整加算（Ⅰ）　１００単位</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医師又は常勤の薬剤師が、高齢者の薬物療法に関する内容を含む研修を受講していますか。</w:t>
            </w:r>
          </w:p>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※高齢者の薬物療法に関する十分な経験を有する医師又は薬剤師については、高齢者の薬物療法に関する研修を受講した者とみなす。</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入所後１月以内に、</w:t>
            </w:r>
            <w:r w:rsidRPr="008575DC">
              <w:rPr>
                <w:rFonts w:ascii="ＭＳ ゴシック" w:eastAsia="ＭＳ ゴシック" w:hAnsi="ＭＳ ゴシック" w:cs="ＭＳ Ｐゴシック" w:hint="eastAsia"/>
                <w:color w:val="000000" w:themeColor="text1"/>
                <w:kern w:val="0"/>
                <w:sz w:val="18"/>
                <w:szCs w:val="18"/>
                <w:u w:val="single"/>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別紙様式８「薬剤調整報告書」</w:t>
            </w:r>
            <w:r w:rsidRPr="008575DC">
              <w:rPr>
                <w:rFonts w:ascii="ＭＳ ゴシック" w:eastAsia="ＭＳ ゴシック" w:hAnsi="ＭＳ ゴシック" w:cs="ＭＳ Ｐゴシック" w:hint="eastAsia"/>
                <w:color w:val="000000" w:themeColor="text1"/>
                <w:kern w:val="0"/>
                <w:sz w:val="18"/>
                <w:szCs w:val="18"/>
              </w:rPr>
              <w:t>を参考に、状況に応じて当該入所者の処方の内容を変更する可能性があることについて主治の医師に説明し、合意していますか。（処方経緯等の情報を収集することが望ましい。）</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right w:val="single" w:sz="4" w:space="0" w:color="auto"/>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中は、複数の薬剤の投与により期待される効果と副作用の可能性等について、当該入所者の病状及び生活状況等に伴う服薬アドヒアランスの変動等について十分に考慮した上で、総合的に評価を行っていますか。</w:t>
            </w:r>
          </w:p>
        </w:tc>
        <w:tc>
          <w:tcPr>
            <w:tcW w:w="200" w:type="pct"/>
            <w:tcBorders>
              <w:top w:val="single" w:sz="4" w:space="0" w:color="auto"/>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総合的な評価及び変更に当たっては、「高齢者の医薬品適正使用の指針（総論編）」（厚生労働省）、「高齢者の医薬品適正使用の指針（各論編（療養環境別））」（厚生労働省）及び日本老年医学会の関連ガイドライン（高齢者の安全な薬物療法ガイドライン）等を参考にすること。</w:t>
            </w:r>
          </w:p>
        </w:tc>
        <w:tc>
          <w:tcPr>
            <w:tcW w:w="200" w:type="pct"/>
            <w:tcBorders>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0" w:type="pct"/>
            <w:tcBorders>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1" w:type="pct"/>
            <w:tcBorders>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r>
      <w:tr w:rsidR="008575DC" w:rsidRPr="008575DC" w:rsidTr="009C066F">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退所時又は退所後１月以内に、</w:t>
            </w:r>
            <w:r w:rsidRPr="008575DC">
              <w:rPr>
                <w:rFonts w:ascii="ＭＳ ゴシック" w:eastAsia="ＭＳ ゴシック" w:hAnsi="ＭＳ ゴシック" w:cs="ＭＳ Ｐゴシック" w:hint="eastAsia"/>
                <w:color w:val="000000" w:themeColor="text1"/>
                <w:kern w:val="0"/>
                <w:sz w:val="18"/>
                <w:szCs w:val="18"/>
                <w:u w:val="single"/>
              </w:rPr>
              <w:t>「指定居宅サービスに要する費用の額の算定に関する基準（短期入所サービス及び特定施設入居者生活介護に係る部分）及び指定施設サービス等に要する費用の</w:t>
            </w:r>
            <w:r w:rsidRPr="008575DC">
              <w:rPr>
                <w:rFonts w:ascii="ＭＳ ゴシック" w:eastAsia="ＭＳ ゴシック" w:hAnsi="ＭＳ ゴシック" w:cs="ＭＳ Ｐゴシック" w:hint="eastAsia"/>
                <w:color w:val="000000" w:themeColor="text1"/>
                <w:kern w:val="0"/>
                <w:sz w:val="18"/>
                <w:szCs w:val="18"/>
                <w:u w:val="single"/>
              </w:rPr>
              <w:lastRenderedPageBreak/>
              <w:t>額の算定に関する基準の制定に伴う実施上の留意事項について」別紙様式９「薬剤変更に係る情報提供書」</w:t>
            </w:r>
            <w:r w:rsidRPr="008575DC">
              <w:rPr>
                <w:rFonts w:ascii="ＭＳ ゴシック" w:eastAsia="ＭＳ ゴシック" w:hAnsi="ＭＳ ゴシック" w:cs="ＭＳ Ｐゴシック" w:hint="eastAsia"/>
                <w:color w:val="000000" w:themeColor="text1"/>
                <w:kern w:val="0"/>
                <w:sz w:val="18"/>
                <w:szCs w:val="18"/>
              </w:rPr>
              <w:t>を参考に、評価の内容、処方内容の変更の理由・経緯、変更後の状態等について、主治の医師に情報提供を行い、その内容を診療録に記載していますか。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●かかりつけ医連携薬剤調整加算（Ⅱ）２４０単位</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かかりつけ医連携薬剤調整加算（Ⅰ）の要件を満たし算定している入所者ですか。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当該加算の対象となる入所者は、入所期間が３月以上であると見込まれていますか。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right w:val="single" w:sz="4" w:space="0" w:color="auto"/>
            </w:tcBorders>
            <w:shd w:val="clear" w:color="auto" w:fill="auto"/>
            <w:noWrap/>
          </w:tcPr>
          <w:p w:rsidR="00AD2728" w:rsidRPr="008575DC" w:rsidRDefault="00AD2728" w:rsidP="00AD2728">
            <w:pPr>
              <w:widowControl/>
              <w:ind w:left="2" w:hanging="1"/>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当該入所者の服薬情報等の情報を厚生労働省に提出し、処方に当たって、当該情報その他薬物療法の適切かつ有効な実施のために必要な情報を活用していますか。</w:t>
            </w:r>
          </w:p>
        </w:tc>
        <w:tc>
          <w:tcPr>
            <w:tcW w:w="200" w:type="pct"/>
            <w:tcBorders>
              <w:top w:val="single" w:sz="4" w:space="0" w:color="auto"/>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厚生労働省への情報の提出は、入所期間が３月を超えると見込まれる入所者について、ＬＩＦＥを用いて行うこととする。ＬＩＦＥへの提出情報、提出頻度等については、「科学的介護情報システム（ＬＩＦＥ）関連加算に関する基本的考え方並びに事務処理手順及び様式例の提示について」を参照すること。</w:t>
            </w:r>
          </w:p>
        </w:tc>
        <w:tc>
          <w:tcPr>
            <w:tcW w:w="200" w:type="pct"/>
            <w:tcBorders>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0" w:type="pct"/>
            <w:tcBorders>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1" w:type="pct"/>
            <w:tcBorders>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●かかりつけ医連携薬剤調整加算（Ⅲ）　１００単位</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かかりつけ医連携薬剤調整加算（Ⅱ）の要件を満たし算定している入所者ですか。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服を開始して４週間以上経過した内服薬が６種類以上処方されている入所者に対して、入所中に当該処方の内容を施設の医師と当該入所者の主治の医師が共同し、総合的に評価及び調整を行い、施設の医師が、当該入所者に処方する内服薬について、入所時に処方されていた内服薬の種類に比べ１種類以上減少させ、かつ、退所時において処方されている内服薬の種類が、入所時に比べ継続して１種類以上減少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入所時において当該入所者が処方されている内服薬のうち、頓服薬については内服薬の種類数から除外していますか。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服薬を開始して４週間以内の薬剤については、調整前の内服薬の種類数から除外していますか。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C066F">
        <w:trPr>
          <w:trHeight w:val="372"/>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right w:val="nil"/>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内服薬の種類数の計算に当たっては、錠剤、カプセル剤、散剤、顆粒剤及び液剤については、１銘柄ごとに１種類として計算していますか。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bottom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auto"/>
              <w:right w:val="nil"/>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当該加算を算定するに当たって合意した内容や調整の要点を診療録に記載していますか。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top w:val="single" w:sz="4" w:space="0" w:color="auto"/>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24.緊急時施設療養費</w:t>
            </w: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入所者の病状が著しく変化した場合に緊急その他やむを得ない事情により行われる次の医療行為について、算定していますか。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【緊急時治療管理】</w:t>
            </w: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入所者の病状が重篤となり救命救急医療が必要となる場合において緊急的な治療管理としての投薬、検査、注射、処置等を行ったときに518単位を算定していますか。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同一入所者について１月に１回、連続する３日を限度として算定していますか。</w:t>
            </w:r>
          </w:p>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※１月に連続しない１日を３回算定することは認められない。</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緊急時治療管理と特定治療を同時に算定していませんか。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dotted" w:sz="4" w:space="0" w:color="000000"/>
              <w:right w:val="nil"/>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対象となる入所者は、次のとおりとなっていますか。</w:t>
            </w:r>
          </w:p>
        </w:tc>
        <w:tc>
          <w:tcPr>
            <w:tcW w:w="200" w:type="pct"/>
            <w:tcBorders>
              <w:top w:val="single" w:sz="4" w:space="0" w:color="auto"/>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1" w:type="pct"/>
            <w:tcBorders>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意識障害又は昏睡</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急性呼吸不全又は慢性呼吸不全の急性増悪</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急性心不全（心筋梗塞を含む）</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ショック</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⑤　重篤な代謝障害（肝不全、腎不全、重症糖尿病等）</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223"/>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single"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⑥　その他薬物中毒等で重篤なもの</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bottom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【特定治療】</w:t>
            </w:r>
          </w:p>
        </w:tc>
        <w:tc>
          <w:tcPr>
            <w:tcW w:w="3711" w:type="pct"/>
            <w:tcBorders>
              <w:top w:val="single" w:sz="4" w:space="0" w:color="000000"/>
              <w:left w:val="nil"/>
              <w:bottom w:val="single" w:sz="4" w:space="0" w:color="000000"/>
              <w:right w:val="single" w:sz="4" w:space="0" w:color="000000"/>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診療報酬の算定方法（平成20年厚生労働省告示第59号）別表第一医科診療報酬点数表（以下「医科診療報酬点数表」という。）第１章及び第２章において、高齢者の医療の確保に関する法律（昭和57年法律第80号）第57条第３項に規定する保険医療機関等が行った場合に点数が算定されるリハビリテーション、処置、手術、麻酔又は放射線治療（別に厚生労働大臣が定めるものを除く。）を行った場合に、当該診療に係る医科診療報酬点数表第１章及び第２章に定める点数に10円を乗じて得た額を算定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463"/>
        </w:trPr>
        <w:tc>
          <w:tcPr>
            <w:tcW w:w="688" w:type="pct"/>
            <w:tcBorders>
              <w:top w:val="single" w:sz="4" w:space="0" w:color="auto"/>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highlight w:val="yellow"/>
              </w:rPr>
            </w:pPr>
            <w:r w:rsidRPr="008575DC">
              <w:rPr>
                <w:rFonts w:ascii="ＭＳ ゴシック" w:eastAsia="ＭＳ ゴシック" w:hAnsi="ＭＳ ゴシック" w:cs="ＭＳ Ｐゴシック" w:hint="eastAsia"/>
                <w:color w:val="000000" w:themeColor="text1"/>
                <w:kern w:val="0"/>
                <w:sz w:val="18"/>
                <w:szCs w:val="18"/>
              </w:rPr>
              <w:t>25.所定疾患施設療養費</w:t>
            </w:r>
          </w:p>
        </w:tc>
        <w:tc>
          <w:tcPr>
            <w:tcW w:w="3711" w:type="pct"/>
            <w:tcBorders>
              <w:top w:val="single" w:sz="4" w:space="0" w:color="000000"/>
              <w:left w:val="nil"/>
              <w:bottom w:val="single"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入所者に対し、投薬、検査、注射、処置等を行った場合（肺炎の者又は尿路感染症の者に対しては診療に当たり検査を行った場合に限る。）は、それぞれの区分に応じ所定単位数を算定していますか。</w:t>
            </w:r>
          </w:p>
        </w:tc>
        <w:tc>
          <w:tcPr>
            <w:tcW w:w="200" w:type="pct"/>
            <w:tcBorders>
              <w:top w:val="single"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463"/>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●所定疾患施設療養費（Ⅰ）　　　239単位</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（Ⅰ）・（Ⅱ）併算不可</w:t>
            </w:r>
          </w:p>
        </w:tc>
        <w:tc>
          <w:tcPr>
            <w:tcW w:w="3711" w:type="pct"/>
            <w:tcBorders>
              <w:top w:val="single" w:sz="4" w:space="0" w:color="000000"/>
              <w:left w:val="nil"/>
              <w:bottom w:val="single" w:sz="4" w:space="0" w:color="000000"/>
              <w:right w:val="single" w:sz="4" w:space="0" w:color="000000"/>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診断、診断を行った日、実施した投薬、検査、注射、処置等の内容等を診療録に記載していますか。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近隣の医療機関と連携した場合であっても、同様に、医療機関で行われた検査、処置等の実施内容について情報提供を受け、当該内容を診療録に記載していますか。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所定疾患施設療養費の算定開始年度の翌年度以降において、 当該施設の前年度における当該入所者に対する投薬、検査、注射、処置等の実施状況を公表していますか。</w:t>
            </w:r>
          </w:p>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※治療の実施状況についての公表に当たっては、介護サービス情報の公表制度を活用する等により、前年度の当該加算の算定状況を報告すること。</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single" w:sz="4" w:space="0" w:color="000000"/>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同一の入所者について１月に１回、連続する7日を限度として算定していますか。</w:t>
            </w:r>
          </w:p>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※１月に連続しない１日を7回算定することは認められない。</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single" w:sz="4" w:space="0" w:color="000000"/>
              <w:bottom w:val="single" w:sz="4" w:space="0" w:color="000000"/>
              <w:right w:val="single" w:sz="4" w:space="0" w:color="000000"/>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●所定疾患施設療養費（Ⅱ）　　　480単位</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single" w:sz="4" w:space="0" w:color="000000"/>
              <w:bottom w:val="single" w:sz="4" w:space="0" w:color="000000"/>
              <w:right w:val="single" w:sz="4" w:space="0" w:color="000000"/>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診断、診断に至った根拠、診断を行った日、実施した投薬、検査、注射、処置等の内容等を診療録に記載していますか。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single" w:sz="4" w:space="0" w:color="000000"/>
              <w:bottom w:val="single" w:sz="4" w:space="0" w:color="000000"/>
              <w:right w:val="single" w:sz="4" w:space="0" w:color="000000"/>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近隣の医療機関と連携した場合であっても、同様に、医療機関で行われた検査、処置等の実施内容について情報提供を受け、当該内容を診療録に記載していますか。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single" w:sz="4" w:space="0" w:color="000000"/>
              <w:bottom w:val="single" w:sz="4" w:space="0" w:color="000000"/>
              <w:right w:val="single" w:sz="4" w:space="0" w:color="000000"/>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抗菌薬の使用に当たっては、薬剤耐性菌にも配慮するとともに、肺炎、尿路感染症及び帯状疱疹の検査・診断・治療に関するガイドライン等を参考にしていますか。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single" w:sz="4" w:space="0" w:color="000000"/>
              <w:bottom w:val="single" w:sz="4" w:space="0" w:color="000000"/>
              <w:right w:val="single" w:sz="4" w:space="0" w:color="000000"/>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所定疾患施設療養費の算定開始年度の翌年度以降において、 当該施設の前年度における当該入所者に対する投薬、検査、注射、処置等の実施状況を公表していますか。</w:t>
            </w:r>
          </w:p>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※治療の実施状況についての公表に当たっては、介護サービス情報の公表制度を活用する等により、前年度の当該加算の算定状況を報告すること。</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834"/>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p>
        </w:tc>
        <w:tc>
          <w:tcPr>
            <w:tcW w:w="3711" w:type="pct"/>
            <w:tcBorders>
              <w:top w:val="single" w:sz="4" w:space="0" w:color="000000"/>
              <w:left w:val="single" w:sz="4" w:space="0" w:color="000000"/>
              <w:bottom w:val="single" w:sz="4" w:space="0" w:color="000000"/>
              <w:right w:val="single" w:sz="4" w:space="0" w:color="000000"/>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当該施設の医師が感染症対策に関する研修を受講していますか。</w:t>
            </w:r>
          </w:p>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※感染症対策に関する十分な経験を有する医師については、感染症対策に関する研修を受講した者とみなす。</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77"/>
        </w:trPr>
        <w:tc>
          <w:tcPr>
            <w:tcW w:w="688" w:type="pct"/>
            <w:tcBorders>
              <w:left w:val="single" w:sz="4" w:space="0" w:color="auto"/>
              <w:right w:val="single" w:sz="4" w:space="0" w:color="000000"/>
            </w:tcBorders>
            <w:shd w:val="clear" w:color="auto" w:fill="auto"/>
          </w:tcPr>
          <w:p w:rsidR="00AD2728" w:rsidRPr="008575DC" w:rsidRDefault="00AD2728" w:rsidP="00AD2728">
            <w:pPr>
              <w:widowControl/>
              <w:ind w:firstLineChars="200" w:firstLine="360"/>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single" w:sz="4" w:space="0" w:color="000000"/>
              <w:bottom w:val="single" w:sz="4" w:space="0" w:color="000000"/>
              <w:right w:val="single" w:sz="4" w:space="0" w:color="000000"/>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同一の入所者について１月に１回、連続する10日を限度として算定していますか。</w:t>
            </w:r>
          </w:p>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※１月に連続しない１日を10回算定することは認められない。</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77"/>
        </w:trPr>
        <w:tc>
          <w:tcPr>
            <w:tcW w:w="688" w:type="pct"/>
            <w:tcBorders>
              <w:left w:val="single" w:sz="4" w:space="0" w:color="auto"/>
              <w:right w:val="single" w:sz="4" w:space="0" w:color="000000"/>
            </w:tcBorders>
            <w:shd w:val="clear" w:color="auto" w:fill="auto"/>
          </w:tcPr>
          <w:p w:rsidR="00AD2728" w:rsidRPr="008575DC" w:rsidRDefault="00AD2728" w:rsidP="00AD2728">
            <w:pPr>
              <w:widowControl/>
              <w:ind w:firstLineChars="200" w:firstLine="36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【共通】</w:t>
            </w:r>
          </w:p>
        </w:tc>
        <w:tc>
          <w:tcPr>
            <w:tcW w:w="3711" w:type="pct"/>
            <w:tcBorders>
              <w:top w:val="single" w:sz="4" w:space="0" w:color="000000"/>
              <w:left w:val="nil"/>
              <w:bottom w:val="dotted" w:sz="4" w:space="0" w:color="000000"/>
              <w:right w:val="nil"/>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入所者は、次のいずれかに該当していますか。</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r>
      <w:tr w:rsidR="008575DC" w:rsidRPr="008575DC" w:rsidTr="00CF364C">
        <w:trPr>
          <w:trHeight w:val="77"/>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・肺炎の者（検査の実施が必要）</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93"/>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・尿路感染症の者（検査の実施が必要）</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F364C">
        <w:trPr>
          <w:trHeight w:val="77"/>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・帯状疱疹の者</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133"/>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single" w:sz="4" w:space="0" w:color="auto"/>
              <w:right w:val="nil"/>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・蜂窩織炎</w:t>
            </w:r>
          </w:p>
        </w:tc>
        <w:tc>
          <w:tcPr>
            <w:tcW w:w="200" w:type="pct"/>
            <w:tcBorders>
              <w:top w:val="dotted"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緊急時施設療養費を算定した日は、算定していませんか。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A16E4">
        <w:trPr>
          <w:trHeight w:val="368"/>
        </w:trPr>
        <w:tc>
          <w:tcPr>
            <w:tcW w:w="688" w:type="pct"/>
            <w:tcBorders>
              <w:left w:val="single" w:sz="4" w:space="0" w:color="auto"/>
              <w:bottom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42B41">
        <w:trPr>
          <w:trHeight w:val="372"/>
        </w:trPr>
        <w:tc>
          <w:tcPr>
            <w:tcW w:w="688" w:type="pct"/>
            <w:vMerge w:val="restart"/>
            <w:tcBorders>
              <w:top w:val="single" w:sz="4" w:space="0" w:color="auto"/>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26．認知症専門ケア加算</w:t>
            </w:r>
          </w:p>
        </w:tc>
        <w:tc>
          <w:tcPr>
            <w:tcW w:w="3711" w:type="pct"/>
            <w:tcBorders>
              <w:top w:val="single" w:sz="4" w:space="0" w:color="000000"/>
              <w:bottom w:val="single" w:sz="4" w:space="0" w:color="000000"/>
              <w:right w:val="single" w:sz="4" w:space="0" w:color="000000"/>
            </w:tcBorders>
            <w:noWrap/>
          </w:tcPr>
          <w:p w:rsidR="00AD2728" w:rsidRPr="008575DC" w:rsidRDefault="00AD2728" w:rsidP="00AD2728">
            <w:pPr>
              <w:autoSpaceDE w:val="0"/>
              <w:autoSpaceDN w:val="0"/>
              <w:adjustRightInd w:val="0"/>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以下の基準を満たし届け出ている場合に、１日につき所定単位数をを算定していますか。</w:t>
            </w:r>
          </w:p>
        </w:tc>
        <w:tc>
          <w:tcPr>
            <w:tcW w:w="200" w:type="pct"/>
            <w:tcBorders>
              <w:top w:val="single" w:sz="4" w:space="0" w:color="000000"/>
              <w:left w:val="single" w:sz="4" w:space="0" w:color="000000"/>
              <w:bottom w:val="single" w:sz="4" w:space="0" w:color="000000"/>
              <w:right w:val="single" w:sz="4" w:space="0" w:color="000000"/>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000000"/>
              <w:left w:val="single" w:sz="4" w:space="0" w:color="000000"/>
              <w:bottom w:val="single" w:sz="4" w:space="0" w:color="000000"/>
              <w:right w:val="single" w:sz="4" w:space="0" w:color="000000"/>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F42B41">
        <w:trPr>
          <w:trHeight w:val="372"/>
        </w:trPr>
        <w:tc>
          <w:tcPr>
            <w:tcW w:w="688" w:type="pct"/>
            <w:vMerge/>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bottom w:val="single" w:sz="4" w:space="0" w:color="000000"/>
            </w:tcBorders>
            <w:noWrap/>
          </w:tcPr>
          <w:p w:rsidR="00AD2728" w:rsidRPr="008575DC" w:rsidRDefault="00AD2728" w:rsidP="00AD2728">
            <w:pPr>
              <w:autoSpaceDE w:val="0"/>
              <w:autoSpaceDN w:val="0"/>
              <w:adjustRightInd w:val="0"/>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●認知症専門ケア加算（Ⅰ）　３単位</w:t>
            </w:r>
          </w:p>
        </w:tc>
        <w:tc>
          <w:tcPr>
            <w:tcW w:w="200" w:type="pct"/>
            <w:tcBorders>
              <w:top w:val="single" w:sz="4" w:space="0" w:color="000000"/>
              <w:left w:val="single" w:sz="4" w:space="0" w:color="000000"/>
              <w:bottom w:val="single" w:sz="4" w:space="0" w:color="000000"/>
              <w:right w:val="single" w:sz="4" w:space="0" w:color="000000"/>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000000"/>
              <w:left w:val="single" w:sz="4" w:space="0" w:color="000000"/>
              <w:bottom w:val="single" w:sz="4" w:space="0" w:color="000000"/>
              <w:right w:val="single" w:sz="4" w:space="0" w:color="000000"/>
            </w:tcBorders>
            <w:vAlign w:val="center"/>
          </w:tcPr>
          <w:p w:rsidR="00AD2728" w:rsidRPr="008575DC" w:rsidRDefault="00AD2728" w:rsidP="00AD2728">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F42B41">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（Ⅰ）・（Ⅱ）併算不可</w:t>
            </w:r>
          </w:p>
        </w:tc>
        <w:tc>
          <w:tcPr>
            <w:tcW w:w="3711" w:type="pct"/>
            <w:tcBorders>
              <w:top w:val="single" w:sz="4" w:space="0" w:color="000000"/>
              <w:bottom w:val="single" w:sz="4" w:space="0" w:color="000000"/>
            </w:tcBorders>
            <w:noWrap/>
            <w:hideMark/>
          </w:tcPr>
          <w:p w:rsidR="00AD2728" w:rsidRPr="008575DC" w:rsidRDefault="00AD2728" w:rsidP="00AD2728">
            <w:pPr>
              <w:autoSpaceDE w:val="0"/>
              <w:autoSpaceDN w:val="0"/>
              <w:adjustRightInd w:val="0"/>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入所者の総数のうち、日常生活に支障をきたすおそれのある症状若しくは行動が認められることから介護を必要とする認知症の者（日常生活自立度のランクⅢ、Ⅳ又はＭに該当する入所者：以下「対象者」という。）の占める割合が２分の１以上であること。</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42B41">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bottom w:val="single" w:sz="4" w:space="0" w:color="000000"/>
            </w:tcBorders>
            <w:noWrap/>
            <w:hideMark/>
          </w:tcPr>
          <w:p w:rsidR="00AD2728" w:rsidRPr="008575DC" w:rsidRDefault="00946BC7" w:rsidP="00AD2728">
            <w:pPr>
              <w:autoSpaceDE w:val="0"/>
              <w:autoSpaceDN w:val="0"/>
              <w:adjustRightInd w:val="0"/>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認知症介護に係る専門的な研修を修了している者を、当該対象者</w:t>
            </w:r>
            <w:r w:rsidR="00AD2728" w:rsidRPr="008575DC">
              <w:rPr>
                <w:rFonts w:ascii="ＭＳ ゴシック" w:eastAsia="ＭＳ ゴシック" w:hAnsi="ＭＳ ゴシック" w:hint="eastAsia"/>
                <w:color w:val="000000" w:themeColor="text1"/>
                <w:spacing w:val="-1"/>
                <w:sz w:val="18"/>
                <w:szCs w:val="18"/>
              </w:rPr>
              <w:t>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w:t>
            </w:r>
          </w:p>
          <w:p w:rsidR="00AD2728" w:rsidRPr="008575DC" w:rsidRDefault="00AD2728" w:rsidP="00AD2728">
            <w:pPr>
              <w:autoSpaceDE w:val="0"/>
              <w:autoSpaceDN w:val="0"/>
              <w:adjustRightInd w:val="0"/>
              <w:spacing w:line="260" w:lineRule="exact"/>
              <w:ind w:leftChars="54" w:left="113"/>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※「認知症介護に係る専門的な研修」とは、「認知症介護実践リーダー研修」及び「認知症看護に係る適切な研修」を指すものとする</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42B41">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bottom w:val="single" w:sz="4" w:space="0" w:color="auto"/>
            </w:tcBorders>
            <w:noWrap/>
            <w:hideMark/>
          </w:tcPr>
          <w:p w:rsidR="00AD2728" w:rsidRPr="008575DC" w:rsidRDefault="00AD2728" w:rsidP="00AD2728">
            <w:pPr>
              <w:autoSpaceDE w:val="0"/>
              <w:autoSpaceDN w:val="0"/>
              <w:adjustRightInd w:val="0"/>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当該施設において、認知症ケアに関する留意事項の伝達又は技術的指導に係る会議を定期的に開催している。</w:t>
            </w:r>
          </w:p>
        </w:tc>
        <w:tc>
          <w:tcPr>
            <w:tcW w:w="200" w:type="pct"/>
            <w:tcBorders>
              <w:top w:val="single" w:sz="4" w:space="0" w:color="000000"/>
              <w:left w:val="single" w:sz="4" w:space="0" w:color="000000"/>
              <w:bottom w:val="single" w:sz="4" w:space="0" w:color="auto"/>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000000"/>
              <w:bottom w:val="single" w:sz="4" w:space="0" w:color="auto"/>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000000"/>
              <w:bottom w:val="single" w:sz="4" w:space="0" w:color="auto"/>
              <w:right w:val="single" w:sz="4" w:space="0" w:color="000000"/>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42B41">
        <w:trPr>
          <w:trHeight w:val="189"/>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tcBorders>
            <w:noWrap/>
          </w:tcPr>
          <w:p w:rsidR="00AD2728" w:rsidRPr="008575DC" w:rsidRDefault="00AD2728" w:rsidP="00AD2728">
            <w:pPr>
              <w:autoSpaceDE w:val="0"/>
              <w:autoSpaceDN w:val="0"/>
              <w:adjustRightInd w:val="0"/>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●認知症専門ケア加算（Ⅱ）　４単位</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r>
      <w:tr w:rsidR="008575DC" w:rsidRPr="008575DC" w:rsidTr="00F42B41">
        <w:trPr>
          <w:trHeight w:val="189"/>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tcBorders>
            <w:noWrap/>
            <w:vAlign w:val="center"/>
            <w:hideMark/>
          </w:tcPr>
          <w:p w:rsidR="00AD2728" w:rsidRPr="008575DC" w:rsidRDefault="00AD2728" w:rsidP="00AD2728">
            <w:pPr>
              <w:autoSpaceDE w:val="0"/>
              <w:autoSpaceDN w:val="0"/>
              <w:adjustRightInd w:val="0"/>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認知症専門ケア加算（Ⅰ）の基準のいずれにも適合している。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F42B41">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tcBorders>
            <w:noWrap/>
            <w:hideMark/>
          </w:tcPr>
          <w:p w:rsidR="00AD2728" w:rsidRPr="008575DC" w:rsidRDefault="00AD2728" w:rsidP="00AD2728">
            <w:pPr>
              <w:autoSpaceDE w:val="0"/>
              <w:autoSpaceDN w:val="0"/>
              <w:adjustRightInd w:val="0"/>
              <w:spacing w:line="260" w:lineRule="exac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認知症介護の指導に係る専門的な研修を修了している者を１名以上配置し、施設全体の認知症ケアの指導等を実施していること。</w:t>
            </w:r>
          </w:p>
          <w:p w:rsidR="00AD2728" w:rsidRPr="008575DC" w:rsidRDefault="00AD2728" w:rsidP="00AD2728">
            <w:pPr>
              <w:autoSpaceDE w:val="0"/>
              <w:autoSpaceDN w:val="0"/>
              <w:adjustRightInd w:val="0"/>
              <w:spacing w:line="260" w:lineRule="exact"/>
              <w:ind w:left="178" w:hangingChars="100" w:hanging="178"/>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とす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372"/>
        </w:trPr>
        <w:tc>
          <w:tcPr>
            <w:tcW w:w="688" w:type="pct"/>
            <w:tcBorders>
              <w:left w:val="single" w:sz="4" w:space="0" w:color="auto"/>
              <w:bottom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tcBorders>
            <w:noWrap/>
            <w:hideMark/>
          </w:tcPr>
          <w:p w:rsidR="00AD2728" w:rsidRPr="008575DC" w:rsidRDefault="00AD2728" w:rsidP="00AD2728">
            <w:pPr>
              <w:autoSpaceDE w:val="0"/>
              <w:autoSpaceDN w:val="0"/>
              <w:adjustRightInd w:val="0"/>
              <w:ind w:left="2"/>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当該施設における介護職員、看護職員毎の認知症ケアに関する研修計画を作成し、当該計画に従い、研修を実施又は実施を予定していること。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1662"/>
        </w:trPr>
        <w:tc>
          <w:tcPr>
            <w:tcW w:w="688" w:type="pct"/>
            <w:tcBorders>
              <w:top w:val="single" w:sz="4" w:space="0" w:color="auto"/>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27．</w:t>
            </w:r>
            <w:r w:rsidRPr="008575DC">
              <w:rPr>
                <w:rFonts w:ascii="ＭＳ ゴシック" w:eastAsia="ＭＳ ゴシック" w:hAnsi="ＭＳ ゴシック" w:cs="ＭＳ Ｐゴシック" w:hint="eastAsia"/>
                <w:color w:val="000000" w:themeColor="text1"/>
                <w:kern w:val="0"/>
                <w:sz w:val="18"/>
                <w:szCs w:val="18"/>
              </w:rPr>
              <w:t>認知症行動・心理症状緊急対応加算</w:t>
            </w:r>
          </w:p>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が、認知症の行動・心理症状が認められるため在宅での生活が困難であり、緊急に入所することが適当であると判断した者に対し、介護保健施設サービスを行った場合には、入所した日から起算して７日を限度として、１日につき200単位を加算していますか。</w:t>
            </w:r>
          </w:p>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※「認知症の行動・心理症状」とは、認知症による認知機能の 障害に伴う、妄想・幻覚・興奮・暴言等の症状を指すものである。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151"/>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在宅で療養を行っている要介護被保険者に「認知症の行動・心理症状」が認められ、緊急に介護老人保健施設への入所が必要であると医師が判断した場合であって、介護支援専門員、受け入れ施設の職員と連携し、利用者又は家族の同意の上、当該施設に入所した場合に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医師が判断した当該日又はその次の日に利用を開始した場合に限り算定していますか。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69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施設への入所ではなく、医療機関における対応が必要であると判断される場合にあっては、速やかに適当な医療機関の紹介、情報提供を行うことにより、適切な医療が受けられるように取り計ら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当該利用者の在宅での療養が継続されることを評価するものであるため、入所後速やかに退所に向けた施設サービス計画を策定し、当該入所者の「認知症の行動・心理症状」 が安定した際には速やかに在宅復帰が可能となるようにしていますか。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181"/>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次に掲げる者が、直接、当該施設へ入所した場合には、当該加算は算定していませんか。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228"/>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ａ　病院又は診療所に入院中の者</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ｂ　介護保険施設又は地域密着型介護老人福祉施設に入院中又は入所中の者</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ｃ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判断を行った医師名、日付及び利用開始に当たっての留意事項等を介護サービス計画書に記録していますか。</w:t>
            </w:r>
          </w:p>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※判断を行った医師は診療録等に症状、判断の内容等を記録していること。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D68E0">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個室等、認知症の行動・心理症状の増悪した者の療養に相応しい設備を整備していますか。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685"/>
        </w:trPr>
        <w:tc>
          <w:tcPr>
            <w:tcW w:w="688" w:type="pct"/>
            <w:tcBorders>
              <w:left w:val="single" w:sz="4" w:space="0" w:color="auto"/>
              <w:bottom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当該加算は、当該入所者が入所前１月の間に、当該介護老人保健施設に入所したことがない場合及び過去１月の間に当該加算（他サービスを含む）を算定したことがない場合に限り算定していますか。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372"/>
        </w:trPr>
        <w:tc>
          <w:tcPr>
            <w:tcW w:w="688" w:type="pct"/>
            <w:tcBorders>
              <w:top w:val="single" w:sz="4" w:space="0" w:color="auto"/>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28．</w:t>
            </w:r>
            <w:r w:rsidRPr="008575DC">
              <w:rPr>
                <w:rFonts w:ascii="ＭＳ ゴシック" w:eastAsia="ＭＳ ゴシック" w:hAnsi="ＭＳ ゴシック" w:cs="ＭＳ Ｐゴシック" w:hint="eastAsia"/>
                <w:color w:val="000000" w:themeColor="text1"/>
                <w:kern w:val="0"/>
                <w:sz w:val="18"/>
                <w:szCs w:val="18"/>
              </w:rPr>
              <w:t>認知症情報提供加算</w:t>
            </w: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過去に認知症の原因疾患に関する確定診断を受けておらず、認知症のおそれがあると医師が判断した入所者であって、施設内での診断が困難であると判断された者について、当該入所者又はその家族の同意を得た上で、当該入所者の診療状況を示す文書を添えて、次に掲げる機関に当該入所者の紹介を行った場合に、入所者１人につき入所期間中に１回を限度として350単位を加算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77"/>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nil"/>
              <w:bottom w:val="dotted" w:sz="4" w:space="0" w:color="auto"/>
              <w:right w:val="nil"/>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紹介を行う機関は、以下のいずれかとなっていますか。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r>
      <w:tr w:rsidR="008575DC" w:rsidRPr="008575DC" w:rsidTr="008B68D6">
        <w:trPr>
          <w:trHeight w:val="77"/>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nil"/>
              <w:bottom w:val="dotted"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・認知症疾患医療センター</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170"/>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nil"/>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・認知症の鑑別診断等に係る専門医療機関</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516"/>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2A3F89" w:rsidP="002A3F89">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20"/>
              </w:rPr>
              <w:t>※</w:t>
            </w:r>
            <w:r w:rsidR="00AD2728" w:rsidRPr="008575DC">
              <w:rPr>
                <w:rFonts w:ascii="ＭＳ ゴシック" w:eastAsia="ＭＳ ゴシック" w:hAnsi="ＭＳ ゴシック" w:cs="ＭＳ Ｐゴシック" w:hint="eastAsia"/>
                <w:color w:val="000000" w:themeColor="text1"/>
                <w:kern w:val="0"/>
                <w:sz w:val="18"/>
                <w:szCs w:val="20"/>
              </w:rPr>
              <w:t>「認知症の原因疾患に関する確定診断」とは、脳血管疾患、アルツハイマー病等、認知症の原因疾患が特定され</w:t>
            </w:r>
            <w:r w:rsidRPr="008575DC">
              <w:rPr>
                <w:rFonts w:ascii="ＭＳ ゴシック" w:eastAsia="ＭＳ ゴシック" w:hAnsi="ＭＳ ゴシック" w:cs="ＭＳ Ｐゴシック" w:hint="eastAsia"/>
                <w:color w:val="000000" w:themeColor="text1"/>
                <w:kern w:val="0"/>
                <w:sz w:val="18"/>
                <w:szCs w:val="20"/>
              </w:rPr>
              <w:t>たことをいう。</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r>
      <w:tr w:rsidR="008575DC" w:rsidRPr="008575DC" w:rsidTr="008B68D6">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2A3F89" w:rsidP="002A3F89">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w:t>
            </w:r>
            <w:r w:rsidR="00AD2728" w:rsidRPr="008575DC">
              <w:rPr>
                <w:rFonts w:ascii="ＭＳ ゴシック" w:eastAsia="ＭＳ ゴシック" w:hAnsi="ＭＳ ゴシック" w:cs="ＭＳ Ｐゴシック" w:hint="eastAsia"/>
                <w:color w:val="000000" w:themeColor="text1"/>
                <w:kern w:val="0"/>
                <w:sz w:val="18"/>
                <w:szCs w:val="20"/>
              </w:rPr>
              <w:t>「認知症のおそれがある」とは、MMSE（Mini Mental State Examination）において概ね23点以下、又はHDS-R(改訂長谷川式簡易知能評価スケール)において概ね20点以下といった認知機能の低下を認め、これにより日常生活に支障が生じている状態</w:t>
            </w:r>
            <w:r w:rsidRPr="008575DC">
              <w:rPr>
                <w:rFonts w:ascii="ＭＳ ゴシック" w:eastAsia="ＭＳ ゴシック" w:hAnsi="ＭＳ ゴシック" w:cs="ＭＳ Ｐゴシック" w:hint="eastAsia"/>
                <w:color w:val="000000" w:themeColor="text1"/>
                <w:kern w:val="0"/>
                <w:sz w:val="18"/>
                <w:szCs w:val="20"/>
              </w:rPr>
              <w:t>をいう。</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r>
      <w:tr w:rsidR="008575DC" w:rsidRPr="008575DC" w:rsidTr="008B68D6">
        <w:trPr>
          <w:trHeight w:val="706"/>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2A3F89" w:rsidP="002A3F89">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w:t>
            </w:r>
            <w:r w:rsidR="00AD2728" w:rsidRPr="008575DC">
              <w:rPr>
                <w:rFonts w:ascii="ＭＳ ゴシック" w:eastAsia="ＭＳ ゴシック" w:hAnsi="ＭＳ ゴシック" w:cs="ＭＳ Ｐゴシック" w:hint="eastAsia"/>
                <w:color w:val="000000" w:themeColor="text1"/>
                <w:kern w:val="0"/>
                <w:sz w:val="18"/>
                <w:szCs w:val="20"/>
              </w:rPr>
              <w:t>「施設内</w:t>
            </w:r>
            <w:r w:rsidRPr="008575DC">
              <w:rPr>
                <w:rFonts w:ascii="ＭＳ ゴシック" w:eastAsia="ＭＳ ゴシック" w:hAnsi="ＭＳ ゴシック" w:cs="ＭＳ Ｐゴシック" w:hint="eastAsia"/>
                <w:color w:val="000000" w:themeColor="text1"/>
                <w:kern w:val="0"/>
                <w:sz w:val="18"/>
                <w:szCs w:val="20"/>
              </w:rPr>
              <w:t>で</w:t>
            </w:r>
            <w:r w:rsidR="00AD2728" w:rsidRPr="008575DC">
              <w:rPr>
                <w:rFonts w:ascii="ＭＳ ゴシック" w:eastAsia="ＭＳ ゴシック" w:hAnsi="ＭＳ ゴシック" w:cs="ＭＳ Ｐゴシック" w:hint="eastAsia"/>
                <w:color w:val="000000" w:themeColor="text1"/>
                <w:kern w:val="0"/>
                <w:sz w:val="18"/>
                <w:szCs w:val="20"/>
              </w:rPr>
              <w:t>の診断が困難」とは、介護老人保健施設の医師が、入所者の症状、施設の整備、医師の専門分野等の状況から、</w:t>
            </w:r>
            <w:r w:rsidRPr="008575DC">
              <w:rPr>
                <w:rFonts w:ascii="ＭＳ ゴシック" w:eastAsia="ＭＳ ゴシック" w:hAnsi="ＭＳ ゴシック" w:cs="ＭＳ Ｐゴシック" w:hint="eastAsia"/>
                <w:color w:val="000000" w:themeColor="text1"/>
                <w:kern w:val="0"/>
                <w:sz w:val="18"/>
                <w:szCs w:val="20"/>
              </w:rPr>
              <w:t>当該施設内での認知症の鑑別診断等が困難であると判断した場合を指す</w:t>
            </w:r>
            <w:r w:rsidR="00AD2728" w:rsidRPr="008575DC">
              <w:rPr>
                <w:rFonts w:ascii="ＭＳ ゴシック" w:eastAsia="ＭＳ ゴシック" w:hAnsi="ＭＳ ゴシック" w:cs="ＭＳ Ｐゴシック" w:hint="eastAsia"/>
                <w:color w:val="000000" w:themeColor="text1"/>
                <w:kern w:val="0"/>
                <w:sz w:val="18"/>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r>
      <w:tr w:rsidR="008575DC" w:rsidRPr="008575DC" w:rsidTr="008B68D6">
        <w:trPr>
          <w:trHeight w:val="466"/>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2A3F89" w:rsidP="002A3F89">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w:t>
            </w:r>
            <w:r w:rsidR="00AD2728" w:rsidRPr="008575DC">
              <w:rPr>
                <w:rFonts w:ascii="ＭＳ ゴシック" w:eastAsia="ＭＳ ゴシック" w:hAnsi="ＭＳ ゴシック" w:cs="ＭＳ Ｐゴシック" w:hint="eastAsia"/>
                <w:color w:val="000000" w:themeColor="text1"/>
                <w:kern w:val="0"/>
                <w:sz w:val="18"/>
                <w:szCs w:val="20"/>
              </w:rPr>
              <w:t>「診療状況を示す文書」とは、入所者の症状経過、介護老人保</w:t>
            </w:r>
            <w:r w:rsidRPr="008575DC">
              <w:rPr>
                <w:rFonts w:ascii="ＭＳ ゴシック" w:eastAsia="ＭＳ ゴシック" w:hAnsi="ＭＳ ゴシック" w:cs="ＭＳ Ｐゴシック" w:hint="eastAsia"/>
                <w:color w:val="000000" w:themeColor="text1"/>
                <w:kern w:val="0"/>
                <w:sz w:val="18"/>
                <w:szCs w:val="20"/>
              </w:rPr>
              <w:t>健施設内で行った検査結果、現在の処方等を示す文書をいう</w:t>
            </w:r>
            <w:r w:rsidR="00AD2728" w:rsidRPr="008575DC">
              <w:rPr>
                <w:rFonts w:ascii="ＭＳ ゴシック" w:eastAsia="ＭＳ ゴシック" w:hAnsi="ＭＳ ゴシック" w:cs="ＭＳ Ｐゴシック" w:hint="eastAsia"/>
                <w:color w:val="000000" w:themeColor="text1"/>
                <w:kern w:val="0"/>
                <w:sz w:val="18"/>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r>
      <w:tr w:rsidR="008575DC" w:rsidRPr="008575DC" w:rsidTr="008B68D6">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2A3F89" w:rsidP="002A3F89">
            <w:pPr>
              <w:widowControl/>
              <w:ind w:left="180" w:hangingChars="100" w:hanging="180"/>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w:t>
            </w:r>
            <w:r w:rsidR="00AD2728" w:rsidRPr="008575DC">
              <w:rPr>
                <w:rFonts w:ascii="ＭＳ ゴシック" w:eastAsia="ＭＳ ゴシック" w:hAnsi="ＭＳ ゴシック" w:cs="ＭＳ Ｐゴシック" w:hint="eastAsia"/>
                <w:color w:val="000000" w:themeColor="text1"/>
                <w:kern w:val="0"/>
                <w:sz w:val="18"/>
                <w:szCs w:val="20"/>
              </w:rPr>
              <w:t>「認知症の鑑別診断等に係る専門医療機関」とは、認知症の鑑別診断、専門医療相談、合併症対応、医療情報提供等を行うにつき、専任の認知症疾患の鑑別診断等の専門医療を主たる業務とした10年以上の臨床経験を有する医師が１名以上配置され、血液検査、尿一般検査、心電図検査、神経心理検査が実施できる体制を確保するとともに、神経画像検査の体制として、CT又はMRI</w:t>
            </w:r>
            <w:r w:rsidRPr="008575DC">
              <w:rPr>
                <w:rFonts w:ascii="ＭＳ ゴシック" w:eastAsia="ＭＳ ゴシック" w:hAnsi="ＭＳ ゴシック" w:cs="ＭＳ Ｐゴシック" w:hint="eastAsia"/>
                <w:color w:val="000000" w:themeColor="text1"/>
                <w:kern w:val="0"/>
                <w:sz w:val="18"/>
                <w:szCs w:val="20"/>
              </w:rPr>
              <w:t>を有している保険医療機関をいう</w:t>
            </w:r>
            <w:r w:rsidR="00AD2728" w:rsidRPr="008575DC">
              <w:rPr>
                <w:rFonts w:ascii="ＭＳ ゴシック" w:eastAsia="ＭＳ ゴシック" w:hAnsi="ＭＳ ゴシック" w:cs="ＭＳ Ｐゴシック" w:hint="eastAsia"/>
                <w:color w:val="000000" w:themeColor="text1"/>
                <w:kern w:val="0"/>
                <w:sz w:val="18"/>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p>
        </w:tc>
      </w:tr>
      <w:tr w:rsidR="008575DC" w:rsidRPr="008575DC" w:rsidTr="008B68D6">
        <w:trPr>
          <w:trHeight w:val="372"/>
        </w:trPr>
        <w:tc>
          <w:tcPr>
            <w:tcW w:w="688" w:type="pct"/>
            <w:tcBorders>
              <w:left w:val="single" w:sz="4" w:space="0" w:color="auto"/>
              <w:bottom w:val="single" w:sz="4" w:space="0" w:color="auto"/>
              <w:right w:val="single" w:sz="4" w:space="0" w:color="auto"/>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当該介護老人保健施設に併設する保険医療機関（認知症疾患医療センター及びこれに類する保険医療機関を除く）に対する紹介を行った場合は算定していませんか。</w:t>
            </w:r>
          </w:p>
          <w:p w:rsidR="00AD2728" w:rsidRPr="008575DC" w:rsidRDefault="002A3F89" w:rsidP="00AD2728">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w:t>
            </w:r>
            <w:r w:rsidR="00AD2728" w:rsidRPr="008575DC">
              <w:rPr>
                <w:rFonts w:ascii="ＭＳ ゴシック" w:eastAsia="ＭＳ ゴシック" w:hAnsi="ＭＳ ゴシック" w:cs="ＭＳ Ｐゴシック" w:hint="eastAsia"/>
                <w:color w:val="000000" w:themeColor="text1"/>
                <w:kern w:val="0"/>
                <w:sz w:val="18"/>
                <w:szCs w:val="20"/>
              </w:rPr>
              <w:t>「これに類する保険医療機関」</w:t>
            </w:r>
            <w:r w:rsidRPr="008575DC">
              <w:rPr>
                <w:rFonts w:ascii="ＭＳ ゴシック" w:eastAsia="ＭＳ ゴシック" w:hAnsi="ＭＳ ゴシック" w:cs="ＭＳ Ｐゴシック" w:hint="eastAsia"/>
                <w:color w:val="000000" w:themeColor="text1"/>
                <w:kern w:val="0"/>
                <w:sz w:val="18"/>
                <w:szCs w:val="20"/>
              </w:rPr>
              <w:t>と</w:t>
            </w:r>
            <w:r w:rsidR="00AD2728" w:rsidRPr="008575DC">
              <w:rPr>
                <w:rFonts w:ascii="ＭＳ ゴシック" w:eastAsia="ＭＳ ゴシック" w:hAnsi="ＭＳ ゴシック" w:cs="ＭＳ Ｐゴシック" w:hint="eastAsia"/>
                <w:color w:val="000000" w:themeColor="text1"/>
                <w:kern w:val="0"/>
                <w:sz w:val="18"/>
                <w:szCs w:val="20"/>
              </w:rPr>
              <w:t>は、認知症疾患医療センターが一</w:t>
            </w:r>
            <w:r w:rsidRPr="008575DC">
              <w:rPr>
                <w:rFonts w:ascii="ＭＳ ゴシック" w:eastAsia="ＭＳ ゴシック" w:hAnsi="ＭＳ ゴシック" w:cs="ＭＳ Ｐゴシック" w:hint="eastAsia"/>
                <w:color w:val="000000" w:themeColor="text1"/>
                <w:kern w:val="0"/>
                <w:sz w:val="18"/>
                <w:szCs w:val="20"/>
              </w:rPr>
              <w:t>定程度整備されるまでの間に限り、以下のいずれの要件も満たすものをいう</w:t>
            </w:r>
            <w:r w:rsidR="00AD2728" w:rsidRPr="008575DC">
              <w:rPr>
                <w:rFonts w:ascii="ＭＳ ゴシック" w:eastAsia="ＭＳ ゴシック" w:hAnsi="ＭＳ ゴシック" w:cs="ＭＳ Ｐゴシック" w:hint="eastAsia"/>
                <w:color w:val="000000" w:themeColor="text1"/>
                <w:kern w:val="0"/>
                <w:sz w:val="18"/>
                <w:szCs w:val="20"/>
              </w:rPr>
              <w:t>。</w:t>
            </w:r>
          </w:p>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・認知症疾患の鑑別診断等を主たる業務とした経験（10年以上）を有する医師がいること</w:t>
            </w:r>
          </w:p>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コンピューター断層撮影装置（CT）及び磁気共鳴画像検査（MRI）の両方を有する、又は認知症疾患医療センターの運営事業実施要綱に定める要件を満たしており、かつ認知症疾患医療センターに関する申請届出を都道府県又は政令指定都市にしている又は明らかに申請の意思を示しかつ何らかの具体的な手続きを行っていると都道府県又は政令指定都市が認めるもの</w:t>
            </w:r>
          </w:p>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・併設介護老人保健施設に認知症専門棟があること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416"/>
        </w:trPr>
        <w:tc>
          <w:tcPr>
            <w:tcW w:w="688" w:type="pct"/>
            <w:tcBorders>
              <w:top w:val="single" w:sz="4" w:space="0" w:color="auto"/>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29</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地域連携診療計画情報提供加算</w:t>
            </w:r>
          </w:p>
        </w:tc>
        <w:tc>
          <w:tcPr>
            <w:tcW w:w="3711" w:type="pct"/>
            <w:tcBorders>
              <w:top w:val="single" w:sz="4" w:space="0" w:color="auto"/>
              <w:left w:val="nil"/>
              <w:bottom w:val="single" w:sz="4" w:space="0" w:color="auto"/>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医科診療報酬点数表の入退院支援加算の注４に掲げる地域連携診療計画加算を算定して保険医療機関を退院した入所者に対して、当該保険医療機関が地域連携診療計画に基づいて作成した診療計画に基づき、入所者の治療等を行うとともに、入所者の 同意を得た上で、当該退院した日の属する月の翌月までに、入退院支援加算の注４に掲げる地域連携診療計画加算を算定する病院に当該入所者に係る診療情報を文書により提供した場合に、入所者１人につき１回を限度として300単位を算定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87538">
        <w:trPr>
          <w:trHeight w:val="706"/>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地域連携診療計画は、医科診療報酬点数表に掲げる入退院支援加算の注４に掲げる地域連携診療計画加算を算定する保険医療機関（以下「計画管理病院」）において作成され、当該計画管理病院からの転院後 又は退院後の治療を担う複数の連携保険医療機関又は介護サービス事業所との間で共有して活用されるものであり、病名、入院時の症状、予定されている診療内容、標準的な転院までの期間、転院後の診療内容、連携する保険医療機関を退院するまでの標準的な期間（以下本区分において「総治療期間」）、退院に当たり予想される患者の状態に関する退院基準、その他必要な事項が記載されていますか。</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281"/>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dotted" w:sz="4" w:space="0" w:color="000000"/>
              <w:right w:val="nil"/>
            </w:tcBorders>
            <w:shd w:val="clear" w:color="auto" w:fill="auto"/>
            <w:noWrap/>
            <w:hideMark/>
          </w:tcPr>
          <w:p w:rsidR="00AD2728" w:rsidRPr="008575DC" w:rsidRDefault="00AD2728" w:rsidP="002A3F89">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以下の疾患について、</w:t>
            </w:r>
            <w:r w:rsidR="002A3F89" w:rsidRPr="008575DC">
              <w:rPr>
                <w:rFonts w:ascii="ＭＳ ゴシック" w:eastAsia="ＭＳ ゴシック" w:hAnsi="ＭＳ ゴシック" w:cs="ＭＳ Ｐゴシック" w:hint="eastAsia"/>
                <w:color w:val="000000" w:themeColor="text1"/>
                <w:kern w:val="0"/>
                <w:sz w:val="18"/>
                <w:szCs w:val="20"/>
              </w:rPr>
              <w:t>医科診療報酬点数表における</w:t>
            </w:r>
            <w:r w:rsidRPr="008575DC">
              <w:rPr>
                <w:rFonts w:ascii="ＭＳ ゴシック" w:eastAsia="ＭＳ ゴシック" w:hAnsi="ＭＳ ゴシック" w:cs="ＭＳ Ｐゴシック" w:hint="eastAsia"/>
                <w:color w:val="000000" w:themeColor="text1"/>
                <w:kern w:val="0"/>
                <w:sz w:val="18"/>
                <w:szCs w:val="20"/>
              </w:rPr>
              <w:t xml:space="preserve">入退院支援加算の注４に掲げる地域連携診療計画加算を算定して当該医療機関を退院した患者が、介護老人保健施設に入所した場合に限り算定していますか。　　</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281"/>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ind w:left="360" w:hangingChars="200" w:hanging="36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イ　大腿骨頸部骨折（大腿骨頸部骨折骨接合術、大腿骨頸部骨折人工骨頭置換術等を実施している場合に限る。）</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281"/>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single" w:sz="4" w:space="0" w:color="000000"/>
              <w:right w:val="nil"/>
            </w:tcBorders>
            <w:shd w:val="clear" w:color="auto" w:fill="auto"/>
            <w:noWrap/>
            <w:hideMark/>
          </w:tcPr>
          <w:p w:rsidR="00AD2728" w:rsidRPr="008575DC" w:rsidRDefault="00AD2728" w:rsidP="00AD2728">
            <w:pPr>
              <w:widowControl/>
              <w:ind w:left="360" w:hangingChars="200" w:hanging="36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ロ　脳卒中（急性発症又は急性増悪した脳梗塞、脳出血又はくも膜下出血の治療を実施している場合に限る。）</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37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single"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計画管理病院又は計画管理病院からの転院後若しくは退院後の治療を担う保険医療機関からの退院後の療養を担う介護老人保健施設において、診療計画に基づく療養を提供するとともに、退院時の患者の状態や、在宅復帰後の患者の状況等について、退院の属する月又はその翌月までに計画管理病院に対して情報提供を行った場合に、算定していますか。</w:t>
            </w:r>
          </w:p>
        </w:tc>
        <w:tc>
          <w:tcPr>
            <w:tcW w:w="200" w:type="pct"/>
            <w:tcBorders>
              <w:top w:val="single"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000000"/>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368"/>
        </w:trPr>
        <w:tc>
          <w:tcPr>
            <w:tcW w:w="688" w:type="pct"/>
            <w:tcBorders>
              <w:left w:val="single" w:sz="4" w:space="0" w:color="auto"/>
              <w:right w:val="single" w:sz="4" w:space="0" w:color="000000"/>
            </w:tcBorders>
            <w:shd w:val="clear" w:color="auto" w:fill="auto"/>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000000"/>
              <w:left w:val="nil"/>
              <w:bottom w:val="dotted" w:sz="4" w:space="0" w:color="000000"/>
              <w:right w:val="nil"/>
            </w:tcBorders>
            <w:shd w:val="clear" w:color="auto" w:fill="auto"/>
            <w:noWrap/>
          </w:tcPr>
          <w:p w:rsidR="00AD2728" w:rsidRPr="008575DC" w:rsidRDefault="00F371B5" w:rsidP="00AD2728">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以下のいずれも満たしていますか。</w:t>
            </w: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c>
          <w:tcPr>
            <w:tcW w:w="201" w:type="pct"/>
            <w:tcBorders>
              <w:top w:val="single"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rFonts w:ascii="ＭＳ ゴシック" w:eastAsia="ＭＳ ゴシック" w:hAnsi="ＭＳ ゴシック" w:cs="ＭＳ Ｐゴシック"/>
                <w:color w:val="000000" w:themeColor="text1"/>
                <w:kern w:val="0"/>
                <w:sz w:val="20"/>
                <w:szCs w:val="20"/>
              </w:rPr>
            </w:pPr>
          </w:p>
        </w:tc>
      </w:tr>
      <w:tr w:rsidR="008575DC" w:rsidRPr="008575DC" w:rsidTr="008B68D6">
        <w:trPr>
          <w:trHeight w:val="514"/>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dotted" w:sz="4" w:space="0" w:color="000000"/>
              <w:right w:val="nil"/>
            </w:tcBorders>
            <w:shd w:val="clear" w:color="auto" w:fill="auto"/>
            <w:noWrap/>
            <w:hideMark/>
          </w:tcPr>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イ　あらかじめ計画管理病院において作成された疾患や患者の状態等に応じた地域連携診療計画が、当該施設および連携保険医療機関と共有されていること。</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dotted"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B68D6">
        <w:trPr>
          <w:trHeight w:val="212"/>
        </w:trPr>
        <w:tc>
          <w:tcPr>
            <w:tcW w:w="688" w:type="pct"/>
            <w:tcBorders>
              <w:left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dotted" w:sz="4" w:space="0" w:color="000000"/>
              <w:left w:val="nil"/>
              <w:bottom w:val="single" w:sz="4" w:space="0" w:color="auto"/>
              <w:right w:val="nil"/>
            </w:tcBorders>
            <w:shd w:val="clear" w:color="auto" w:fill="auto"/>
            <w:noWrap/>
            <w:hideMark/>
          </w:tcPr>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ロ　イについて、内容、開催日等必要な事項について診療録等に記録されていること。</w:t>
            </w:r>
          </w:p>
        </w:tc>
        <w:tc>
          <w:tcPr>
            <w:tcW w:w="200" w:type="pct"/>
            <w:tcBorders>
              <w:top w:val="dotted"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dotted"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48401D">
        <w:trPr>
          <w:trHeight w:val="372"/>
        </w:trPr>
        <w:tc>
          <w:tcPr>
            <w:tcW w:w="688" w:type="pct"/>
            <w:tcBorders>
              <w:left w:val="single" w:sz="4" w:space="0" w:color="auto"/>
              <w:bottom w:val="single" w:sz="4" w:space="0" w:color="auto"/>
              <w:right w:val="single" w:sz="4" w:space="0" w:color="000000"/>
            </w:tcBorders>
            <w:shd w:val="clear" w:color="auto" w:fill="auto"/>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nil"/>
              <w:bottom w:val="single" w:sz="4" w:space="0" w:color="000000"/>
              <w:right w:val="nil"/>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64772">
        <w:trPr>
          <w:trHeight w:val="372"/>
        </w:trPr>
        <w:tc>
          <w:tcPr>
            <w:tcW w:w="688" w:type="pct"/>
            <w:vMerge w:val="restart"/>
            <w:tcBorders>
              <w:top w:val="single" w:sz="4" w:space="0" w:color="auto"/>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30　リハビリテーションマネジメント計画書情報加算</w:t>
            </w:r>
          </w:p>
        </w:tc>
        <w:tc>
          <w:tcPr>
            <w:tcW w:w="3711" w:type="pct"/>
            <w:tcBorders>
              <w:top w:val="single" w:sz="4" w:space="0" w:color="000000"/>
              <w:left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下記に掲げるいずれの基準にも適合しているものとして届け出てリハビリテーションを行った場合は、１月につき３３単位数を加算していますか。</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1" w:type="pct"/>
            <w:tcBorders>
              <w:top w:val="single" w:sz="4" w:space="0" w:color="auto"/>
              <w:left w:val="single" w:sz="4" w:space="0" w:color="auto"/>
              <w:bottom w:val="single" w:sz="4" w:space="0" w:color="000000"/>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864772">
        <w:trPr>
          <w:trHeight w:val="372"/>
        </w:trPr>
        <w:tc>
          <w:tcPr>
            <w:tcW w:w="688" w:type="pct"/>
            <w:vMerge/>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000000"/>
              <w:left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入所者ごとのリハビリテーション実施計画書の内容等の情報を厚生労働省に提出していますか。</w:t>
            </w:r>
          </w:p>
          <w:p w:rsidR="00AD2728" w:rsidRPr="008575DC" w:rsidRDefault="00AD2728" w:rsidP="00AD2728">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すること。</w:t>
            </w:r>
          </w:p>
        </w:tc>
        <w:tc>
          <w:tcPr>
            <w:tcW w:w="200" w:type="pct"/>
            <w:tcBorders>
              <w:top w:val="single" w:sz="4" w:space="0" w:color="000000"/>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single" w:sz="4" w:space="0" w:color="000000"/>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1" w:type="pct"/>
            <w:tcBorders>
              <w:top w:val="single" w:sz="4" w:space="0" w:color="000000"/>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864772">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000000"/>
              <w:left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サービスの質の向上を図るため、ＬＩＦＥへの提出情報及びフィードバック情報を活用し、利用者の状態に応じたリハビリテーション実施計画の作成（Plan）、当該計画に基づくリハビリテーションの実施（Do）、当該実施内容の評価（Check）、その評価結果を踏まえた当該計画の見直し・改善（Action）の一連のサイクル（PDCAｻｲｸﾙ）により、サービスの質の管理を行ってますか。</w:t>
            </w:r>
          </w:p>
        </w:tc>
        <w:tc>
          <w:tcPr>
            <w:tcW w:w="200" w:type="pct"/>
            <w:tcBorders>
              <w:top w:val="single" w:sz="4" w:space="0" w:color="000000"/>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single" w:sz="4" w:space="0" w:color="000000"/>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1" w:type="pct"/>
            <w:tcBorders>
              <w:top w:val="single" w:sz="4" w:space="0" w:color="000000"/>
              <w:left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48401D">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000000"/>
              <w:left w:val="single" w:sz="4" w:space="0" w:color="auto"/>
              <w:bottom w:val="single" w:sz="4" w:space="0" w:color="auto"/>
              <w:right w:val="single" w:sz="4" w:space="0" w:color="auto"/>
            </w:tcBorders>
            <w:shd w:val="clear" w:color="auto" w:fill="auto"/>
            <w:noWrap/>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上記の評価は、リハビリテーション実施計画書に基づくリハビリテーションの提供開始からおおむね２週間以内に、その後はおおむね３月ごとにを行っていますか。</w:t>
            </w:r>
          </w:p>
        </w:tc>
        <w:tc>
          <w:tcPr>
            <w:tcW w:w="200" w:type="pct"/>
            <w:tcBorders>
              <w:top w:val="single"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single"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1" w:type="pct"/>
            <w:tcBorders>
              <w:top w:val="single" w:sz="4" w:space="0" w:color="000000"/>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48401D">
        <w:trPr>
          <w:trHeight w:val="372"/>
        </w:trPr>
        <w:tc>
          <w:tcPr>
            <w:tcW w:w="688" w:type="pct"/>
            <w:tcBorders>
              <w:left w:val="single" w:sz="4" w:space="0" w:color="auto"/>
              <w:bottom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tcPr>
          <w:p w:rsidR="00AD2728" w:rsidRPr="008575DC" w:rsidRDefault="00AD2728" w:rsidP="00AD2728">
            <w:pPr>
              <w:autoSpaceDE w:val="0"/>
              <w:autoSpaceDN w:val="0"/>
              <w:adjustRightInd w:val="0"/>
              <w:spacing w:line="260" w:lineRule="exact"/>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spacing w:line="340" w:lineRule="exact"/>
              <w:ind w:left="113" w:right="113"/>
              <w:rPr>
                <w:rFonts w:ascii="ＭＳ ゴシック" w:eastAsia="ＭＳ ゴシック" w:hAnsi="ＭＳ ゴシック"/>
                <w:color w:val="000000" w:themeColor="text1"/>
                <w:sz w:val="18"/>
                <w:szCs w:val="18"/>
              </w:rPr>
            </w:pPr>
          </w:p>
        </w:tc>
      </w:tr>
      <w:tr w:rsidR="008575DC" w:rsidRPr="008575DC" w:rsidTr="0048401D">
        <w:trPr>
          <w:trHeight w:val="372"/>
        </w:trPr>
        <w:tc>
          <w:tcPr>
            <w:tcW w:w="688" w:type="pct"/>
            <w:tcBorders>
              <w:top w:val="single" w:sz="4" w:space="0" w:color="auto"/>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31.褥瘡マネジメント加算</w:t>
            </w:r>
          </w:p>
        </w:tc>
        <w:tc>
          <w:tcPr>
            <w:tcW w:w="3711" w:type="pct"/>
            <w:tcBorders>
              <w:top w:val="single" w:sz="4" w:space="0" w:color="auto"/>
              <w:bottom w:val="single" w:sz="4" w:space="0" w:color="auto"/>
              <w:right w:val="single" w:sz="4" w:space="0" w:color="auto"/>
            </w:tcBorders>
            <w:noWrap/>
            <w:hideMark/>
          </w:tcPr>
          <w:p w:rsidR="00AD2728" w:rsidRPr="008575DC" w:rsidRDefault="00AD2728" w:rsidP="00AD2728">
            <w:pPr>
              <w:autoSpaceDE w:val="0"/>
              <w:autoSpaceDN w:val="0"/>
              <w:adjustRightInd w:val="0"/>
              <w:spacing w:line="260" w:lineRule="exact"/>
              <w:ind w:firstLineChars="100" w:firstLine="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以下の基準を満たし</w:t>
            </w:r>
            <w:r w:rsidR="00F371B5" w:rsidRPr="008575DC">
              <w:rPr>
                <w:rFonts w:ascii="ＭＳ ゴシック" w:eastAsia="ＭＳ ゴシック" w:hAnsi="ＭＳ ゴシック" w:hint="eastAsia"/>
                <w:color w:val="000000" w:themeColor="text1"/>
                <w:sz w:val="18"/>
                <w:szCs w:val="18"/>
              </w:rPr>
              <w:t>届出を行ったうえで</w:t>
            </w:r>
            <w:r w:rsidRPr="008575DC">
              <w:rPr>
                <w:rFonts w:ascii="ＭＳ ゴシック" w:eastAsia="ＭＳ ゴシック" w:hAnsi="ＭＳ ゴシック" w:hint="eastAsia"/>
                <w:color w:val="000000" w:themeColor="text1"/>
                <w:sz w:val="18"/>
                <w:szCs w:val="18"/>
              </w:rPr>
              <w:t>、</w:t>
            </w:r>
            <w:r w:rsidRPr="008575DC">
              <w:rPr>
                <w:rFonts w:ascii="ＭＳ ゴシック" w:eastAsia="ＭＳ ゴシック" w:hAnsi="ＭＳ ゴシック" w:hint="eastAsia"/>
                <w:color w:val="000000" w:themeColor="text1"/>
                <w:spacing w:val="-7"/>
                <w:sz w:val="18"/>
                <w:szCs w:val="18"/>
              </w:rPr>
              <w:t>継続的に入所者ごとの褥瘡管理をした場合は、１月につきを所定単位数を加算していますか。</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spacing w:line="340" w:lineRule="exact"/>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2"/>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tcPr>
          <w:p w:rsidR="00AD2728" w:rsidRPr="008575DC" w:rsidRDefault="00AD2728" w:rsidP="00AD2728">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●褥瘡マネジメント加算(Ⅰ)　　３単位</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2"/>
        </w:trPr>
        <w:tc>
          <w:tcPr>
            <w:tcW w:w="688" w:type="pct"/>
            <w:tcBorders>
              <w:left w:val="single" w:sz="4" w:space="0" w:color="auto"/>
              <w:right w:val="single" w:sz="4" w:space="0" w:color="auto"/>
            </w:tcBorders>
            <w:shd w:val="clear" w:color="auto" w:fill="auto"/>
            <w:hideMark/>
          </w:tcPr>
          <w:p w:rsidR="00AD2728" w:rsidRPr="008575DC" w:rsidRDefault="00F371B5" w:rsidP="00AD2728">
            <w:pPr>
              <w:widowControl/>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（Ⅰ）・（Ⅱ</w:t>
            </w:r>
            <w:r w:rsidR="00AD2728" w:rsidRPr="008575DC">
              <w:rPr>
                <w:rFonts w:ascii="ＭＳ Ｐゴシック" w:eastAsia="ＭＳ Ｐゴシック" w:hAnsi="ＭＳ Ｐゴシック" w:cs="ＭＳ Ｐゴシック" w:hint="eastAsia"/>
                <w:color w:val="000000" w:themeColor="text1"/>
                <w:kern w:val="0"/>
                <w:sz w:val="18"/>
                <w:szCs w:val="18"/>
              </w:rPr>
              <w:t>）の併算不可</w:t>
            </w:r>
          </w:p>
        </w:tc>
        <w:tc>
          <w:tcPr>
            <w:tcW w:w="3711" w:type="pct"/>
            <w:tcBorders>
              <w:top w:val="single" w:sz="4" w:space="0" w:color="auto"/>
              <w:bottom w:val="dotted"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(1)入所者ごとに褥瘡の発生と関連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ますか。</w:t>
            </w:r>
          </w:p>
        </w:tc>
        <w:tc>
          <w:tcPr>
            <w:tcW w:w="200" w:type="pct"/>
            <w:tcBorders>
              <w:top w:val="single"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977"/>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bottom w:val="single" w:sz="4" w:space="0" w:color="auto"/>
              <w:right w:val="single" w:sz="4" w:space="0" w:color="auto"/>
            </w:tcBorders>
            <w:noWrap/>
            <w:hideMark/>
          </w:tcPr>
          <w:p w:rsidR="00AD2728" w:rsidRPr="008575DC" w:rsidRDefault="00AD2728" w:rsidP="00AD2728">
            <w:pPr>
              <w:autoSpaceDE w:val="0"/>
              <w:autoSpaceDN w:val="0"/>
              <w:adjustRightInd w:val="0"/>
              <w:spacing w:line="260" w:lineRule="exact"/>
              <w:ind w:firstLineChars="100" w:firstLine="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厚生労働省への情報の提出については、ＬＩＦＥを用いて行うこと。</w:t>
            </w:r>
          </w:p>
          <w:p w:rsidR="00AD2728" w:rsidRPr="008575DC" w:rsidRDefault="00AD2728" w:rsidP="00AD2728">
            <w:pPr>
              <w:autoSpaceDE w:val="0"/>
              <w:autoSpaceDN w:val="0"/>
              <w:adjustRightInd w:val="0"/>
              <w:spacing w:line="260" w:lineRule="exact"/>
              <w:ind w:leftChars="53" w:left="111"/>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※ＬＩＦＥへの提出情報、提出頻度等については、「科学的介護情報システム（ＬＩＦＥ）関連加算に関する基本的考え方並びに事務処理手順及び様式例の提示について」を参照。</w:t>
            </w:r>
          </w:p>
        </w:tc>
        <w:tc>
          <w:tcPr>
            <w:tcW w:w="200" w:type="pct"/>
            <w:tcBorders>
              <w:top w:val="dotted"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(2)(1)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(3)入所者ごとの褥瘡ケア計画に従い褥瘡管理を実施するとともに、その管理の内容や入所者の状態について定期的に記録していますか。</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96"/>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(4)(1)の評価に基づき、少なくとも3月に1回、入所者ごとに褥瘡ケア計画を見直していますか。</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dotted" w:sz="4" w:space="0" w:color="auto"/>
              <w:right w:val="single" w:sz="4" w:space="0" w:color="auto"/>
            </w:tcBorders>
            <w:noWrap/>
            <w:hideMark/>
          </w:tcPr>
          <w:p w:rsidR="00AD2728" w:rsidRPr="008575DC" w:rsidRDefault="00AD2728" w:rsidP="00AD2728">
            <w:pPr>
              <w:spacing w:line="260" w:lineRule="exact"/>
              <w:ind w:left="249" w:hangingChars="150" w:hanging="249"/>
              <w:rPr>
                <w:rFonts w:ascii="ＭＳ ゴシック" w:eastAsia="ＭＳ ゴシック" w:hAnsi="ＭＳ ゴシック" w:cs="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7"/>
                <w:sz w:val="18"/>
                <w:szCs w:val="18"/>
              </w:rPr>
              <w:t>(5)当該加算の算定にあたっては、次の事項を適切に行っていますか。</w:t>
            </w:r>
          </w:p>
        </w:tc>
        <w:tc>
          <w:tcPr>
            <w:tcW w:w="200" w:type="pct"/>
            <w:tcBorders>
              <w:top w:val="single"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p>
        </w:tc>
      </w:tr>
      <w:tr w:rsidR="008575DC" w:rsidRPr="008575DC" w:rsidTr="00671BBD">
        <w:trPr>
          <w:trHeight w:val="190"/>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383" w:hangingChars="231" w:hanging="383"/>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①原則として入所者全員を対象として入所者ごとに(1)～(4)の要件を満たした場合に、当該施設の入所者全員に対して算定している。（褥瘡マネジメント加算(Ⅱ)を算定している場合を除く。）</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②(1)の評価は、</w:t>
            </w:r>
            <w:r w:rsidR="00F371B5" w:rsidRPr="008575DC">
              <w:rPr>
                <w:rFonts w:ascii="ＭＳ ゴシック" w:eastAsia="ＭＳ ゴシック" w:hAnsi="ＭＳ ゴシック" w:hint="eastAsia"/>
                <w:color w:val="000000" w:themeColor="text1"/>
                <w:spacing w:val="-7"/>
                <w:sz w:val="18"/>
                <w:szCs w:val="18"/>
                <w:u w:val="single"/>
              </w:rPr>
              <w:t>「</w:t>
            </w:r>
            <w:r w:rsidRPr="008575DC">
              <w:rPr>
                <w:rFonts w:ascii="ＭＳ ゴシック" w:eastAsia="ＭＳ ゴシック" w:hAnsi="ＭＳ ゴシック" w:hint="eastAsia"/>
                <w:color w:val="000000" w:themeColor="text1"/>
                <w:spacing w:val="-7"/>
                <w:sz w:val="18"/>
                <w:szCs w:val="18"/>
                <w:u w:val="single"/>
              </w:rPr>
              <w:t>指定居宅サービスに要する費用の額の算定にする基準（短期入所サービス及び特定施設入居者生活介護に係る部分）及び指定施設サービス等に要する費用の額の算定に関する基準の制定に伴う実施上の留意事項について</w:t>
            </w:r>
            <w:r w:rsidR="00F371B5" w:rsidRPr="008575DC">
              <w:rPr>
                <w:rFonts w:ascii="ＭＳ ゴシック" w:eastAsia="ＭＳ ゴシック" w:hAnsi="ＭＳ ゴシック" w:hint="eastAsia"/>
                <w:color w:val="000000" w:themeColor="text1"/>
                <w:spacing w:val="-7"/>
                <w:sz w:val="18"/>
                <w:szCs w:val="18"/>
                <w:u w:val="single"/>
              </w:rPr>
              <w:t>」</w:t>
            </w:r>
            <w:r w:rsidRPr="008575DC">
              <w:rPr>
                <w:rFonts w:ascii="ＭＳ ゴシック" w:eastAsia="ＭＳ ゴシック" w:hAnsi="ＭＳ ゴシック" w:hint="eastAsia"/>
                <w:color w:val="000000" w:themeColor="text1"/>
                <w:spacing w:val="-7"/>
                <w:sz w:val="18"/>
                <w:szCs w:val="18"/>
                <w:u w:val="single"/>
              </w:rPr>
              <w:t>別紙様式５「褥瘡対策に関するスクリーニング・ケア計画書」</w:t>
            </w:r>
            <w:r w:rsidRPr="008575DC">
              <w:rPr>
                <w:rFonts w:ascii="ＭＳ ゴシック" w:eastAsia="ＭＳ ゴシック" w:hAnsi="ＭＳ ゴシック" w:hint="eastAsia"/>
                <w:color w:val="000000" w:themeColor="text1"/>
                <w:spacing w:val="-7"/>
                <w:sz w:val="18"/>
                <w:szCs w:val="18"/>
              </w:rPr>
              <w:t>を用いて、褥瘡の状態及び褥瘡の発生と関連のあるリスクについて実施すること。</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6"/>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tcPr>
          <w:p w:rsidR="00AD2728" w:rsidRPr="008575DC" w:rsidRDefault="00AD2728" w:rsidP="00AD2728">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③(1)の施設入所時の評価は、要件に適合しているものとして届け出た日の属する月及び当該月以降の新規入所者については当該者の入所時に評価を行うものとし、既入所者については、介護記録等に基づき施設入所時の評価を行うこと。</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6"/>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tcPr>
          <w:p w:rsidR="00AD2728" w:rsidRPr="008575DC" w:rsidRDefault="00AD2728" w:rsidP="00F371B5">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④褥瘡ケア計画は、褥瘡管理に対する各種ガイドラインを参考にしながら、入所者ごとに、褥瘡管理に関する事項に対し関連職種が共同して取り組むべき事項や、入所者の状態を考慮した評価を行う間隔等を検討し、</w:t>
            </w:r>
            <w:r w:rsidRPr="008575DC">
              <w:rPr>
                <w:rFonts w:ascii="ＭＳ ゴシック" w:eastAsia="ＭＳ ゴシック" w:hAnsi="ＭＳ ゴシック" w:hint="eastAsia"/>
                <w:color w:val="000000" w:themeColor="text1"/>
                <w:spacing w:val="-7"/>
                <w:sz w:val="18"/>
                <w:szCs w:val="18"/>
                <w:u w:val="single"/>
              </w:rPr>
              <w:t>別紙様式５「褥瘡対策に関するスクリーニング・ケア計画書」</w:t>
            </w:r>
            <w:r w:rsidRPr="008575DC">
              <w:rPr>
                <w:rFonts w:ascii="ＭＳ ゴシック" w:eastAsia="ＭＳ ゴシック" w:hAnsi="ＭＳ ゴシック" w:hint="eastAsia"/>
                <w:color w:val="000000" w:themeColor="text1"/>
                <w:spacing w:val="-7"/>
                <w:sz w:val="18"/>
                <w:szCs w:val="18"/>
              </w:rPr>
              <w:t>を用いて作成すること。なお、褥瘡ケア計画に相当する内容を施設サービス計画の中に記載する場合は、そ</w:t>
            </w:r>
            <w:r w:rsidR="00B50FE1" w:rsidRPr="008575DC">
              <w:rPr>
                <w:rFonts w:ascii="ＭＳ ゴシック" w:eastAsia="ＭＳ ゴシック" w:hAnsi="ＭＳ ゴシック" w:hint="eastAsia"/>
                <w:color w:val="000000" w:themeColor="text1"/>
                <w:spacing w:val="-7"/>
                <w:sz w:val="18"/>
                <w:szCs w:val="18"/>
              </w:rPr>
              <w:t>の記載をもって褥瘡ケア計画の作成に代えることができるものとするが、下線又は枠で囲う等により、他の記載と区別できるようにすること。</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6"/>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tcPr>
          <w:p w:rsidR="00AD2728" w:rsidRPr="008575DC" w:rsidRDefault="00AD2728" w:rsidP="00AD2728">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⑤(3)において、褥瘡ケア計画に基づいたケアを実施する際には、褥瘡ケア・マネジメントの対象となる入所者又はその家族に説明し、その同意を得ること。</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671BBD">
        <w:trPr>
          <w:trHeight w:val="376"/>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bottom w:val="dotted" w:sz="4" w:space="0" w:color="auto"/>
              <w:right w:val="single" w:sz="4" w:space="0" w:color="auto"/>
            </w:tcBorders>
            <w:noWrap/>
          </w:tcPr>
          <w:p w:rsidR="00AD2728" w:rsidRPr="008575DC" w:rsidRDefault="00AD2728" w:rsidP="00AD2728">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⑥(4)における褥瘡ケア計画の見直しは、褥瘡ケア計画に実施上の問題(褥瘡管理に変更の必要性、関連職種が共同して取り組むべき事項の見直しの必要性等)があれば直ちに実施すること。</w:t>
            </w:r>
            <w:r w:rsidR="004B023E" w:rsidRPr="008575DC">
              <w:rPr>
                <w:rFonts w:ascii="ＭＳ ゴシック" w:eastAsia="ＭＳ ゴシック" w:hAnsi="ＭＳ ゴシック" w:hint="eastAsia"/>
                <w:color w:val="000000" w:themeColor="text1"/>
                <w:spacing w:val="-7"/>
                <w:sz w:val="18"/>
                <w:szCs w:val="18"/>
              </w:rPr>
              <w:t>その際、LIFEへの提出情報及びフィードバック情報を活用すること。</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BE38DE">
        <w:trPr>
          <w:trHeight w:val="376"/>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bottom w:val="single" w:sz="4" w:space="0" w:color="auto"/>
              <w:right w:val="single" w:sz="4" w:space="0" w:color="auto"/>
            </w:tcBorders>
            <w:noWrap/>
          </w:tcPr>
          <w:p w:rsidR="00AD2728" w:rsidRPr="008575DC" w:rsidRDefault="00AD2728" w:rsidP="00AD2728">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⑦褥瘡管理に当たっては、施設ごとに当該マネジメントの実施に必要な褥瘡管理に係るマニュアルを整備し、当該マニュアルに基づき実施している。</w:t>
            </w:r>
          </w:p>
        </w:tc>
        <w:tc>
          <w:tcPr>
            <w:tcW w:w="200" w:type="pct"/>
            <w:tcBorders>
              <w:top w:val="dotted"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BE38DE">
        <w:trPr>
          <w:trHeight w:val="376"/>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tcPr>
          <w:p w:rsidR="00AD2728" w:rsidRPr="008575DC" w:rsidRDefault="00AD2728" w:rsidP="00AD2728">
            <w:pPr>
              <w:autoSpaceDE w:val="0"/>
              <w:autoSpaceDN w:val="0"/>
              <w:adjustRightInd w:val="0"/>
              <w:spacing w:line="260" w:lineRule="exact"/>
              <w:ind w:left="415" w:hangingChars="250" w:hanging="415"/>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●褥瘡マネジメント加算(Ⅱ)　１３単位</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BE38DE">
        <w:trPr>
          <w:trHeight w:val="376"/>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tcPr>
          <w:p w:rsidR="00AD2728" w:rsidRPr="008575DC" w:rsidRDefault="00AD2728" w:rsidP="00AD2728">
            <w:pPr>
              <w:autoSpaceDE w:val="0"/>
              <w:autoSpaceDN w:val="0"/>
              <w:adjustRightInd w:val="0"/>
              <w:spacing w:line="260" w:lineRule="exact"/>
              <w:ind w:left="415" w:hangingChars="250" w:hanging="415"/>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(1)褥瘡マネジメント加算(Ⅰ)の(1)～(5)の要件を満たしていますか。</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BE38DE">
        <w:trPr>
          <w:trHeight w:val="376"/>
        </w:trPr>
        <w:tc>
          <w:tcPr>
            <w:tcW w:w="688" w:type="pct"/>
            <w:tcBorders>
              <w:left w:val="single" w:sz="4" w:space="0" w:color="auto"/>
              <w:right w:val="single" w:sz="4" w:space="0" w:color="auto"/>
            </w:tcBorders>
            <w:shd w:val="clear" w:color="auto" w:fill="auto"/>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bottom w:val="single" w:sz="4" w:space="0" w:color="auto"/>
              <w:right w:val="single" w:sz="4" w:space="0" w:color="auto"/>
            </w:tcBorders>
            <w:noWrap/>
          </w:tcPr>
          <w:p w:rsidR="00AD2728" w:rsidRPr="008575DC" w:rsidRDefault="00AD2728" w:rsidP="00AD2728">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(2)</w:t>
            </w: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color w:val="000000" w:themeColor="text1"/>
                <w:spacing w:val="-7"/>
                <w:sz w:val="18"/>
                <w:szCs w:val="18"/>
              </w:rPr>
              <w:t>評価の結果、施設入所時に褥瘡が発生するリスクがあるとされた入所者について、褥瘡の発生はありませんか。</w:t>
            </w:r>
          </w:p>
          <w:p w:rsidR="00AD2728" w:rsidRPr="008575DC" w:rsidRDefault="00AD2728" w:rsidP="00AD2728">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入所日の属する月の翌月以降に、</w:t>
            </w:r>
            <w:r w:rsidRPr="008575DC">
              <w:rPr>
                <w:rFonts w:ascii="ＭＳ ゴシック" w:eastAsia="ＭＳ ゴシック" w:hAnsi="ＭＳ ゴシック" w:hint="eastAsia"/>
                <w:color w:val="000000" w:themeColor="text1"/>
                <w:spacing w:val="-7"/>
                <w:sz w:val="18"/>
                <w:szCs w:val="18"/>
                <w:u w:val="single"/>
              </w:rPr>
              <w:t>別紙様式５「褥瘡対策に関するスクリーニング・ケア計画書」</w:t>
            </w:r>
            <w:r w:rsidRPr="008575DC">
              <w:rPr>
                <w:rFonts w:ascii="ＭＳ ゴシック" w:eastAsia="ＭＳ ゴシック" w:hAnsi="ＭＳ ゴシック" w:hint="eastAsia"/>
                <w:color w:val="000000" w:themeColor="text1"/>
                <w:spacing w:val="-7"/>
                <w:sz w:val="18"/>
                <w:szCs w:val="18"/>
              </w:rPr>
              <w:t>を用いて評価を実施し、当該月に別紙様式５に示す持続する発赤（ｄ１）以上の褥瘡の発症がない場合に、所定単位数を算定できるものとする。ただし、施設入所時に褥瘡があった入所者については、当該褥瘡の治癒後に、褥瘡の再発がない場合に算定できるものとする。</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D2728" w:rsidRPr="008575DC" w:rsidRDefault="00AD2728" w:rsidP="00AD2728">
            <w:pPr>
              <w:ind w:left="113" w:right="113"/>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358"/>
        </w:trPr>
        <w:tc>
          <w:tcPr>
            <w:tcW w:w="688" w:type="pct"/>
            <w:tcBorders>
              <w:left w:val="single" w:sz="4" w:space="0" w:color="auto"/>
              <w:bottom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shd w:val="clear" w:color="auto" w:fill="auto"/>
            <w:noWrap/>
            <w:hideMark/>
          </w:tcPr>
          <w:p w:rsidR="00AD2728" w:rsidRPr="008575DC" w:rsidRDefault="00AD2728" w:rsidP="00AD2728">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jc w:val="center"/>
              <w:rPr>
                <w:color w:val="000000" w:themeColor="text1"/>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3F4181">
        <w:trPr>
          <w:trHeight w:val="372"/>
        </w:trPr>
        <w:tc>
          <w:tcPr>
            <w:tcW w:w="688" w:type="pct"/>
            <w:tcBorders>
              <w:top w:val="single" w:sz="4" w:space="0" w:color="auto"/>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32.排せつ支援加算</w:t>
            </w:r>
          </w:p>
        </w:tc>
        <w:tc>
          <w:tcPr>
            <w:tcW w:w="3711" w:type="pct"/>
            <w:tcBorders>
              <w:top w:val="single" w:sz="4" w:space="0" w:color="auto"/>
              <w:left w:val="single" w:sz="4" w:space="0" w:color="auto"/>
              <w:bottom w:val="single"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Chars="-39" w:left="-8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下記の要件を満たし届け出て、継続的に入所者ごとの排せつに係る支援を行った場合は、区分に従い、１月につき所定単位数を加算していますか。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139"/>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●排せつ支援加算(Ⅰ)　　</w:t>
            </w:r>
            <w:r w:rsidRPr="008575DC">
              <w:rPr>
                <w:rFonts w:ascii="ＭＳ ゴシック" w:eastAsia="ＭＳ ゴシック" w:hAnsi="ＭＳ ゴシック" w:hint="eastAsia"/>
                <w:color w:val="000000" w:themeColor="text1"/>
                <w:spacing w:val="-7"/>
                <w:sz w:val="18"/>
                <w:szCs w:val="18"/>
                <w:u w:val="single"/>
              </w:rPr>
              <w:t>１０単位</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rPr>
                <w:rFonts w:ascii="ＭＳ ゴシック" w:eastAsia="ＭＳ ゴシック" w:hAnsi="ＭＳ ゴシック"/>
                <w:color w:val="000000" w:themeColor="text1"/>
                <w:sz w:val="18"/>
                <w:szCs w:val="18"/>
              </w:rPr>
            </w:pPr>
          </w:p>
        </w:tc>
      </w:tr>
      <w:tr w:rsidR="008575DC" w:rsidRPr="008575DC" w:rsidTr="00455241">
        <w:trPr>
          <w:trHeight w:val="471"/>
        </w:trPr>
        <w:tc>
          <w:tcPr>
            <w:tcW w:w="688" w:type="pct"/>
            <w:tcBorders>
              <w:left w:val="single" w:sz="4" w:space="0" w:color="auto"/>
              <w:right w:val="single" w:sz="4" w:space="0" w:color="auto"/>
            </w:tcBorders>
            <w:shd w:val="clear" w:color="auto" w:fill="auto"/>
            <w:hideMark/>
          </w:tcPr>
          <w:p w:rsidR="00AD2728" w:rsidRPr="008575DC" w:rsidRDefault="004B023E" w:rsidP="00AD2728">
            <w:pPr>
              <w:widowControl/>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（Ⅰ）～（Ⅲ</w:t>
            </w:r>
            <w:r w:rsidR="00AD2728" w:rsidRPr="008575DC">
              <w:rPr>
                <w:rFonts w:ascii="ＭＳ Ｐゴシック" w:eastAsia="ＭＳ Ｐゴシック" w:hAnsi="ＭＳ Ｐゴシック" w:cs="ＭＳ Ｐゴシック" w:hint="eastAsia"/>
                <w:color w:val="000000" w:themeColor="text1"/>
                <w:kern w:val="0"/>
                <w:sz w:val="18"/>
                <w:szCs w:val="18"/>
              </w:rPr>
              <w:t>）の併算不可</w:t>
            </w:r>
          </w:p>
        </w:tc>
        <w:tc>
          <w:tcPr>
            <w:tcW w:w="3711" w:type="pct"/>
            <w:tcBorders>
              <w:top w:val="single" w:sz="4" w:space="0" w:color="auto"/>
              <w:left w:val="single" w:sz="4" w:space="0" w:color="auto"/>
              <w:bottom w:val="single"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(1)入所者ごとに、要介護状態の軽減の見込みについて、医師又は医師と連携した看護師が施設入所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455241">
        <w:trPr>
          <w:trHeight w:val="372"/>
        </w:trPr>
        <w:tc>
          <w:tcPr>
            <w:tcW w:w="688" w:type="pct"/>
            <w:tcBorders>
              <w:left w:val="single" w:sz="4" w:space="0" w:color="auto"/>
              <w:right w:val="single" w:sz="4" w:space="0" w:color="auto"/>
            </w:tcBorders>
            <w:shd w:val="clear" w:color="auto" w:fill="auto"/>
            <w:hideMark/>
          </w:tcPr>
          <w:p w:rsidR="00AD2728" w:rsidRPr="008575DC" w:rsidRDefault="00AD2728" w:rsidP="00AD2728">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single" w:sz="4" w:space="0" w:color="auto"/>
            </w:tcBorders>
            <w:noWrap/>
            <w:hideMark/>
          </w:tcPr>
          <w:p w:rsidR="00AD2728" w:rsidRPr="008575DC" w:rsidRDefault="00AD2728" w:rsidP="00AD2728">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(2)</w:t>
            </w:r>
            <w:r w:rsidRPr="008575DC">
              <w:rPr>
                <w:rFonts w:ascii="ＭＳ ゴシック" w:eastAsia="ＭＳ ゴシック" w:hAnsi="ＭＳ ゴシック" w:hint="eastAsia"/>
                <w:color w:val="000000" w:themeColor="text1"/>
                <w:sz w:val="18"/>
                <w:szCs w:val="18"/>
              </w:rPr>
              <w:t>(1)</w:t>
            </w:r>
            <w:r w:rsidRPr="008575DC">
              <w:rPr>
                <w:rFonts w:ascii="ＭＳ ゴシック" w:eastAsia="ＭＳ ゴシック" w:hAnsi="ＭＳ ゴシック" w:hint="eastAsia"/>
                <w:color w:val="000000" w:themeColor="text1"/>
                <w:spacing w:val="-7"/>
                <w:sz w:val="18"/>
                <w:szCs w:val="18"/>
              </w:rPr>
              <w:t>の評価の結果、排せつに介護を要する入所者であって、</w:t>
            </w:r>
            <w:r w:rsidRPr="008575DC">
              <w:rPr>
                <w:rFonts w:ascii="ＭＳ ゴシック" w:eastAsia="ＭＳ ゴシック" w:hAnsi="ＭＳ ゴシック" w:hint="eastAsia"/>
                <w:color w:val="000000" w:themeColor="text1"/>
                <w:spacing w:val="-7"/>
                <w:sz w:val="18"/>
                <w:szCs w:val="18"/>
                <w:u w:val="single"/>
              </w:rPr>
              <w:t>適切な対応を行うことにより、要介護状態の軽減が見込まれるもの</w:t>
            </w:r>
            <w:r w:rsidRPr="008575DC">
              <w:rPr>
                <w:rFonts w:ascii="ＭＳ ゴシック" w:eastAsia="ＭＳ ゴシック" w:hAnsi="ＭＳ ゴシック" w:hint="eastAsia"/>
                <w:color w:val="000000" w:themeColor="text1"/>
                <w:spacing w:val="-7"/>
                <w:sz w:val="18"/>
                <w:szCs w:val="18"/>
              </w:rPr>
              <w:t>について、医師、看護師、介護支援専門員その他の職種の者が共同し</w:t>
            </w:r>
            <w:r w:rsidR="004B023E" w:rsidRPr="008575DC">
              <w:rPr>
                <w:rFonts w:ascii="ＭＳ ゴシック" w:eastAsia="ＭＳ ゴシック" w:hAnsi="ＭＳ ゴシック" w:hint="eastAsia"/>
                <w:color w:val="000000" w:themeColor="text1"/>
                <w:spacing w:val="-7"/>
                <w:sz w:val="18"/>
                <w:szCs w:val="18"/>
              </w:rPr>
              <w:t>て、当該入所者</w:t>
            </w:r>
            <w:r w:rsidRPr="008575DC">
              <w:rPr>
                <w:rFonts w:ascii="ＭＳ ゴシック" w:eastAsia="ＭＳ ゴシック" w:hAnsi="ＭＳ ゴシック" w:hint="eastAsia"/>
                <w:color w:val="000000" w:themeColor="text1"/>
                <w:spacing w:val="-7"/>
                <w:sz w:val="18"/>
                <w:szCs w:val="18"/>
              </w:rPr>
              <w:t>が排せつに介護を要する原因を分析し、それに基づいた支援計画を作成し、当該支援計画に基づく支援を継続して実施していますか。</w:t>
            </w:r>
          </w:p>
        </w:tc>
        <w:tc>
          <w:tcPr>
            <w:tcW w:w="200" w:type="pct"/>
            <w:tcBorders>
              <w:top w:val="single" w:sz="4" w:space="0" w:color="auto"/>
              <w:left w:val="single" w:sz="4" w:space="0" w:color="auto"/>
              <w:bottom w:val="dotted" w:sz="4" w:space="0" w:color="auto"/>
              <w:right w:val="single" w:sz="4" w:space="0" w:color="auto"/>
            </w:tcBorders>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dotted" w:sz="4" w:space="0" w:color="auto"/>
              <w:right w:val="single" w:sz="4" w:space="0" w:color="auto"/>
            </w:tcBorders>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AD2728" w:rsidRPr="008575DC" w:rsidRDefault="00AD2728" w:rsidP="00AD2728">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455241">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※「排せつに介護を要する入所者」とは、要介護認定調査の際に用いられる「認定調査員テキスト2009 改訂版（平成30 年４月改訂）」の方法を用いて、排尿又は排便の状態が、「一部介助」若しくは「全介助」と評価される者又はおむつを使用している者をいう。</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455241">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single" w:sz="4" w:space="0" w:color="auto"/>
              <w:right w:val="dotted"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455241">
        <w:trPr>
          <w:trHeight w:val="372"/>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hideMark/>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(3)</w:t>
            </w:r>
            <w:r w:rsidRPr="008575DC">
              <w:rPr>
                <w:rFonts w:ascii="ＭＳ ゴシック" w:eastAsia="ＭＳ ゴシック" w:hAnsi="ＭＳ ゴシック" w:hint="eastAsia"/>
                <w:color w:val="000000" w:themeColor="text1"/>
                <w:sz w:val="18"/>
                <w:szCs w:val="18"/>
              </w:rPr>
              <w:t>(1)</w:t>
            </w:r>
            <w:r w:rsidRPr="008575DC">
              <w:rPr>
                <w:rFonts w:ascii="ＭＳ ゴシック" w:eastAsia="ＭＳ ゴシック" w:hAnsi="ＭＳ ゴシック" w:hint="eastAsia"/>
                <w:color w:val="000000" w:themeColor="text1"/>
                <w:spacing w:val="-7"/>
                <w:sz w:val="18"/>
                <w:szCs w:val="18"/>
              </w:rPr>
              <w:t>の評価に基づき、少なくとも３月に１回、入所者ごとに支援計画を見直していますか。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372"/>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dotted" w:sz="4" w:space="0" w:color="auto"/>
            </w:tcBorders>
            <w:noWrap/>
            <w:hideMark/>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(4)当該加算の算定にあたっては、次の事項を適切に行っていますか。</w:t>
            </w:r>
          </w:p>
        </w:tc>
        <w:tc>
          <w:tcPr>
            <w:tcW w:w="200" w:type="pct"/>
            <w:tcBorders>
              <w:top w:val="single"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single"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single"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3F4181">
        <w:trPr>
          <w:trHeight w:val="372"/>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hideMark/>
          </w:tcPr>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①　排せつ支援の質の向上を図るため、多職種の共同により、入所者が排せつに介護を要する要因の分析を踏まえた支援計画の作成（Plan）、当該支援計画に基づく排せつ支援の実施（Do）、当該支援内容の評価（Check）とその結果を踏まえた当該支援計画の見直し（Action）といったサイクル（以下「ＰＤＣＡ」という。）の構築を通じて、継続的に排せつ支援の質の管理を行っている。</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372"/>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hideMark/>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w:t>
            </w:r>
            <w:r w:rsidR="00785166" w:rsidRPr="008575DC">
              <w:rPr>
                <w:rFonts w:ascii="ＭＳ ゴシック" w:eastAsia="ＭＳ ゴシック" w:hAnsi="ＭＳ ゴシック" w:hint="eastAsia"/>
                <w:color w:val="000000" w:themeColor="text1"/>
                <w:spacing w:val="-7"/>
                <w:sz w:val="18"/>
                <w:szCs w:val="18"/>
              </w:rPr>
              <w:t xml:space="preserve">②　</w:t>
            </w:r>
            <w:r w:rsidRPr="008575DC">
              <w:rPr>
                <w:rFonts w:ascii="ＭＳ ゴシック" w:eastAsia="ＭＳ ゴシック" w:hAnsi="ＭＳ ゴシック" w:hint="eastAsia"/>
                <w:color w:val="000000" w:themeColor="text1"/>
                <w:spacing w:val="-7"/>
                <w:sz w:val="18"/>
                <w:szCs w:val="18"/>
              </w:rPr>
              <w:t>原則として入所者全員を対象として入所者ごとに要件を満たした場合に、当該施設の入所者全員（排せつ支援加算(Ⅱ)</w:t>
            </w:r>
            <w:r w:rsidR="00A212C1" w:rsidRPr="008575DC">
              <w:rPr>
                <w:rFonts w:ascii="ＭＳ ゴシック" w:eastAsia="ＭＳ ゴシック" w:hAnsi="ＭＳ ゴシック" w:hint="eastAsia"/>
                <w:color w:val="000000" w:themeColor="text1"/>
                <w:spacing w:val="-7"/>
                <w:sz w:val="18"/>
                <w:szCs w:val="18"/>
              </w:rPr>
              <w:t>又は</w:t>
            </w:r>
            <w:r w:rsidR="00124ADC" w:rsidRPr="008575DC">
              <w:rPr>
                <w:rFonts w:ascii="ＭＳ ゴシック" w:eastAsia="ＭＳ ゴシック" w:hAnsi="ＭＳ ゴシック" w:hint="eastAsia"/>
                <w:color w:val="000000" w:themeColor="text1"/>
                <w:spacing w:val="-7"/>
                <w:sz w:val="18"/>
                <w:szCs w:val="18"/>
              </w:rPr>
              <w:t>(Ⅲ)</w:t>
            </w:r>
            <w:r w:rsidRPr="008575DC">
              <w:rPr>
                <w:rFonts w:ascii="ＭＳ ゴシック" w:eastAsia="ＭＳ ゴシック" w:hAnsi="ＭＳ ゴシック" w:hint="eastAsia"/>
                <w:color w:val="000000" w:themeColor="text1"/>
                <w:spacing w:val="-7"/>
                <w:sz w:val="18"/>
                <w:szCs w:val="18"/>
              </w:rPr>
              <w:t>を算定する者を除く。）に対して算定している。</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372"/>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hideMark/>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③　全ての入所者について、必要に応じ適切な介護が提供されていることを前提としつつ、さらに特別な支援を行っている。</w:t>
            </w:r>
          </w:p>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372"/>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hideMark/>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④　(1)の評価は、「</w:t>
            </w:r>
            <w:r w:rsidRPr="008575DC">
              <w:rPr>
                <w:rFonts w:ascii="ＭＳ ゴシック" w:eastAsia="ＭＳ ゴシック" w:hAnsi="ＭＳ ゴシック" w:hint="eastAsia"/>
                <w:color w:val="000000" w:themeColor="text1"/>
                <w:spacing w:val="-7"/>
                <w:sz w:val="18"/>
                <w:szCs w:val="18"/>
                <w:u w:val="single"/>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別紙様式６「排せつの状態に関するスクリーニング・支援計画書」</w:t>
            </w:r>
            <w:r w:rsidRPr="008575DC">
              <w:rPr>
                <w:rFonts w:ascii="ＭＳ ゴシック" w:eastAsia="ＭＳ ゴシック" w:hAnsi="ＭＳ ゴシック" w:hint="eastAsia"/>
                <w:color w:val="000000" w:themeColor="text1"/>
                <w:spacing w:val="-7"/>
                <w:sz w:val="18"/>
                <w:szCs w:val="18"/>
              </w:rPr>
              <w:t>を用いて、排尿・排便の状態及びおむつ使用の有無並びに特別な支援が行われた場合におけるそれらの３か月後の見込みについて実施する。</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77"/>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hideMark/>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⑤　施設入所時の評価は、要件に適合しているものとして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839"/>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hideMark/>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⑥　④又は⑤の評価を医師と連携した看護師が行った場合は、その内容を支援の開始前に医師へ報告すること。また、医師と連携した看護師が④の評価を行う際、入所者の背景疾患の状況を勘案する必要がある場合等は、医師へ相談すること。</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418"/>
        </w:trPr>
        <w:tc>
          <w:tcPr>
            <w:tcW w:w="688" w:type="pct"/>
            <w:tcBorders>
              <w:left w:val="single" w:sz="4" w:space="0" w:color="auto"/>
              <w:right w:val="single" w:sz="4" w:space="0" w:color="auto"/>
            </w:tcBorders>
            <w:shd w:val="clear" w:color="auto" w:fill="auto"/>
            <w:hideMark/>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hideMark/>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⑦　評価結果等の情報の提出については、ＬＩＦＥを用いて行うこと。</w:t>
            </w:r>
          </w:p>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※ＬＩＦＥへの提出情報、提出頻度等については、「科学的介護情報システム（ＬＩＦＥ）関連加算に関する基本的考え方並びに事務処理手順及び様式例の提示について」を参照。</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tcPr>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⑧　支援に先立って、失禁に対する各種ガイドラインを参考にしながら、対象者が排せつに介護を要する要因を多職種が共同して分析し、それに基づいて</w:t>
            </w:r>
            <w:r w:rsidRPr="008575DC">
              <w:rPr>
                <w:rFonts w:ascii="ＭＳ ゴシック" w:eastAsia="ＭＳ ゴシック" w:hAnsi="ＭＳ ゴシック" w:hint="eastAsia"/>
                <w:color w:val="000000" w:themeColor="text1"/>
                <w:spacing w:val="-7"/>
                <w:sz w:val="18"/>
                <w:szCs w:val="18"/>
                <w:u w:val="single"/>
              </w:rPr>
              <w:t>別紙様式６「排せつの状態に関するスクリーニング・支援計画書」の様式を用いて支援計画</w:t>
            </w:r>
            <w:r w:rsidRPr="008575DC">
              <w:rPr>
                <w:rFonts w:ascii="ＭＳ ゴシック" w:eastAsia="ＭＳ ゴシック" w:hAnsi="ＭＳ ゴシック" w:hint="eastAsia"/>
                <w:color w:val="000000" w:themeColor="text1"/>
                <w:spacing w:val="-7"/>
                <w:sz w:val="18"/>
                <w:szCs w:val="18"/>
              </w:rPr>
              <w:t>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⑨　支援計画の作成にあたっては、要因分析の結果と整合性が取れた計画を個々の入所者の特性に配慮しながら個別に作成することとし、画一的な支援計画とならないよう留意する。また、支援において入所者の尊厳が十分保持されるよう留意する。</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dotted"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⑩　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dotted"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single" w:sz="4" w:space="0" w:color="auto"/>
              <w:right w:val="dotted"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⑪　⑶における支援計画の見直しは、支援計画に実施上の問題（排せつ支援計画の変更の必要性、関連職種が共同して取り組むべき事項の見直しの必要性等）があれば直ちに実施すること。その際、ＰＤＣＡの推進及び排せつ支援の質の向上を図る観点から、ＬＩＦＥへの提出情報及びフィードバック情報を活用すること。</w:t>
            </w:r>
          </w:p>
        </w:tc>
        <w:tc>
          <w:tcPr>
            <w:tcW w:w="200" w:type="pct"/>
            <w:tcBorders>
              <w:top w:val="dotted" w:sz="4" w:space="0" w:color="auto"/>
              <w:left w:val="dotted" w:sz="4" w:space="0" w:color="auto"/>
              <w:bottom w:val="single"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single"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B12DD">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(5)</w:t>
            </w:r>
            <w:r w:rsidRPr="008575DC">
              <w:rPr>
                <w:rFonts w:hint="eastAsia"/>
                <w:color w:val="000000" w:themeColor="text1"/>
              </w:rPr>
              <w:t xml:space="preserve"> </w:t>
            </w:r>
            <w:r w:rsidRPr="008575DC">
              <w:rPr>
                <w:rFonts w:ascii="ＭＳ ゴシック" w:eastAsia="ＭＳ ゴシック" w:hAnsi="ＭＳ ゴシック" w:hint="eastAsia"/>
                <w:color w:val="000000" w:themeColor="text1"/>
                <w:spacing w:val="-7"/>
                <w:sz w:val="18"/>
                <w:szCs w:val="18"/>
              </w:rPr>
              <w:t>介護保健施設サービス費（Ⅳ）又はユニット型介護保健施設サービス費（Ⅳ）【その他型】を算定していませんか。</w:t>
            </w:r>
          </w:p>
        </w:tc>
        <w:tc>
          <w:tcPr>
            <w:tcW w:w="200" w:type="pct"/>
            <w:tcBorders>
              <w:top w:val="dotted" w:sz="4" w:space="0" w:color="auto"/>
              <w:left w:val="dotted" w:sz="4" w:space="0" w:color="auto"/>
              <w:bottom w:val="single"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dotted" w:sz="4" w:space="0" w:color="auto"/>
              <w:bottom w:val="single" w:sz="4" w:space="0" w:color="auto"/>
              <w:right w:val="dotted"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dotted"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3F418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●排せつ支援加算(Ⅱ)　　</w:t>
            </w:r>
            <w:r w:rsidRPr="008575DC">
              <w:rPr>
                <w:rFonts w:ascii="ＭＳ ゴシック" w:eastAsia="ＭＳ ゴシック" w:hAnsi="ＭＳ ゴシック" w:hint="eastAsia"/>
                <w:color w:val="000000" w:themeColor="text1"/>
                <w:spacing w:val="-7"/>
                <w:sz w:val="18"/>
                <w:szCs w:val="18"/>
                <w:u w:val="single"/>
              </w:rPr>
              <w:t>１５単位</w:t>
            </w:r>
            <w:r w:rsidRPr="008575DC">
              <w:rPr>
                <w:rFonts w:ascii="ＭＳ ゴシック" w:eastAsia="ＭＳ ゴシック" w:hAnsi="ＭＳ ゴシック" w:hint="eastAsia"/>
                <w:color w:val="000000" w:themeColor="text1"/>
                <w:spacing w:val="-7"/>
                <w:sz w:val="18"/>
                <w:szCs w:val="18"/>
              </w:rPr>
              <w:t xml:space="preserve">　※入所者ごとに算定</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7455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(1)排せつ支援加算(Ⅰ)のいずれにも適合していますか。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7455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(2)次のいずれかに該当していますか。</w:t>
            </w:r>
          </w:p>
        </w:tc>
        <w:tc>
          <w:tcPr>
            <w:tcW w:w="200" w:type="pct"/>
            <w:tcBorders>
              <w:top w:val="single"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D7455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①評価の結果、要介護状態の軽減が見込まれる者について、施設入所時と比較して、排尿又は排便の状態の少なくとも一方が改善するとともにいずれにも悪化していませんか。</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7455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②評価の結果、施設入所時におむつを使用していた者であって要介護状態の軽減が見込まれるものについて、おむつを使用しなくなったこと。</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1C3AAC">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dotted"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w:t>
            </w: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color w:val="000000" w:themeColor="text1"/>
                <w:spacing w:val="-7"/>
                <w:sz w:val="18"/>
                <w:szCs w:val="18"/>
              </w:rPr>
              <w:t>排せつ支援加算(Ⅱ)は、排せつ支援加算(Ⅰ)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3F4181">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●排せつ支援加算(Ⅲ)　　</w:t>
            </w:r>
            <w:r w:rsidRPr="008575DC">
              <w:rPr>
                <w:rFonts w:ascii="ＭＳ ゴシック" w:eastAsia="ＭＳ ゴシック" w:hAnsi="ＭＳ ゴシック" w:hint="eastAsia"/>
                <w:color w:val="000000" w:themeColor="text1"/>
                <w:spacing w:val="-7"/>
                <w:sz w:val="18"/>
                <w:szCs w:val="18"/>
                <w:u w:val="single"/>
              </w:rPr>
              <w:t>２０単位</w:t>
            </w:r>
            <w:r w:rsidRPr="008575DC">
              <w:rPr>
                <w:rFonts w:ascii="ＭＳ ゴシック" w:eastAsia="ＭＳ ゴシック" w:hAnsi="ＭＳ ゴシック" w:hint="eastAsia"/>
                <w:color w:val="000000" w:themeColor="text1"/>
                <w:spacing w:val="-7"/>
                <w:sz w:val="18"/>
                <w:szCs w:val="18"/>
              </w:rPr>
              <w:t xml:space="preserve">　　※入所者ごとに算定</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A16AD">
        <w:trPr>
          <w:trHeight w:val="103"/>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Ｐゴシック" w:eastAsia="ＭＳ Ｐゴシック" w:hAnsi="ＭＳ Ｐ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firstLineChars="100" w:firstLine="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排せつ支援加算(Ⅰ)及び(Ⅱ)の(2)①②のいずれにも適合していますか。</w:t>
            </w:r>
          </w:p>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排せつ支援加算(Ⅰ)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A16AD">
        <w:trPr>
          <w:trHeight w:val="372"/>
        </w:trPr>
        <w:tc>
          <w:tcPr>
            <w:tcW w:w="688" w:type="pct"/>
            <w:tcBorders>
              <w:left w:val="single" w:sz="4" w:space="0" w:color="auto"/>
              <w:bottom w:val="single" w:sz="4" w:space="0" w:color="auto"/>
              <w:right w:val="single" w:sz="4" w:space="0" w:color="auto"/>
            </w:tcBorders>
            <w:shd w:val="clear" w:color="auto" w:fill="auto"/>
          </w:tcPr>
          <w:p w:rsidR="00455241" w:rsidRPr="008575DC" w:rsidRDefault="00455241" w:rsidP="00455241">
            <w:pPr>
              <w:spacing w:line="260" w:lineRule="exact"/>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A16AD">
        <w:trPr>
          <w:trHeight w:val="372"/>
        </w:trPr>
        <w:tc>
          <w:tcPr>
            <w:tcW w:w="688" w:type="pct"/>
            <w:tcBorders>
              <w:top w:val="single" w:sz="4" w:space="0" w:color="auto"/>
              <w:left w:val="single" w:sz="4" w:space="0" w:color="auto"/>
              <w:right w:val="single" w:sz="4" w:space="0" w:color="auto"/>
            </w:tcBorders>
            <w:shd w:val="clear" w:color="auto" w:fill="auto"/>
          </w:tcPr>
          <w:p w:rsidR="00455241" w:rsidRPr="008575DC" w:rsidRDefault="00455241" w:rsidP="00455241">
            <w:pPr>
              <w:spacing w:line="260" w:lineRule="exact"/>
              <w:ind w:left="396" w:hangingChars="200" w:hanging="396"/>
              <w:rPr>
                <w:rFonts w:ascii="ＭＳ ゴシック" w:eastAsia="ＭＳ ゴシック" w:hAnsi="ＭＳ ゴシック" w:cs="ＭＳ ゴシック"/>
                <w:color w:val="000000" w:themeColor="text1"/>
                <w:spacing w:val="-1"/>
                <w:sz w:val="20"/>
              </w:rPr>
            </w:pPr>
            <w:r w:rsidRPr="008575DC">
              <w:rPr>
                <w:rFonts w:ascii="ＭＳ ゴシック" w:eastAsia="ＭＳ ゴシック" w:hAnsi="ＭＳ ゴシック" w:cs="ＭＳ ゴシック" w:hint="eastAsia"/>
                <w:color w:val="000000" w:themeColor="text1"/>
                <w:spacing w:val="-1"/>
                <w:sz w:val="20"/>
              </w:rPr>
              <w:t>33自立支援促進加算</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以下の基準に適合しているものとして届け出て、継続的に入所者ごとの自立支援を行った場合は、１月につき300単位をを加算していますか。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(1)</w:t>
            </w: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color w:val="000000" w:themeColor="text1"/>
                <w:spacing w:val="-7"/>
                <w:sz w:val="18"/>
                <w:szCs w:val="18"/>
              </w:rPr>
              <w:t>医師が入所者ごとに、施設入所時に自立支援に係る医学的評価を行い、その後少なくとも６月に１回医学的評価の見直しを行うとともに、その医学的評価の結果等の情報を厚生労働省に提出し、自立支援の促進に当たって、当該情報その他自立支援の適切かつ有効な促進のために必要な情報を活用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(2)</w:t>
            </w: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color w:val="000000" w:themeColor="text1"/>
                <w:spacing w:val="-7"/>
                <w:sz w:val="18"/>
                <w:szCs w:val="18"/>
              </w:rPr>
              <w:t>(1)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(3)(1)の医学的評価に基づき、少なくとも３月に１回、入所者ごとに支援計画を見直していますか。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(4)　医師が自立支援に係る支援計画の策定等に参加していますか。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(5)当該加算の算定にあたっては、次の事項を適切に行っていますか。</w:t>
            </w:r>
          </w:p>
        </w:tc>
        <w:tc>
          <w:tcPr>
            <w:tcW w:w="200" w:type="pct"/>
            <w:tcBorders>
              <w:top w:val="single"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①　入所者の尊厳の保持及び自立支援に係るケアの質の向上を図るため、多職種共同による、入所者が自立支援の促進を要する要因の分析を踏まえた支援計画の作成（Plan）、当該支援計画に基づく自立支援の促進（Do）、当該支援内容の評価（Check）とその結果を踏まえた当該支援計画の見直し（Action）といったサイクル（以下「ＰＤＣＡ」という。）の構築を通じて、継続的に入所者の尊厳を保持し、自立支援に係る質の管理を行っている。</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5A11A7"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②　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w:t>
            </w:r>
            <w:r w:rsidR="005A11A7" w:rsidRPr="008575DC">
              <w:rPr>
                <w:rFonts w:ascii="ＭＳ ゴシック" w:eastAsia="ＭＳ ゴシック" w:hAnsi="ＭＳ ゴシック" w:hint="eastAsia"/>
                <w:color w:val="000000" w:themeColor="text1"/>
                <w:spacing w:val="-7"/>
                <w:sz w:val="18"/>
                <w:szCs w:val="18"/>
              </w:rPr>
              <w:t>。</w:t>
            </w:r>
          </w:p>
          <w:p w:rsidR="00455241" w:rsidRPr="008575DC" w:rsidRDefault="005A11A7" w:rsidP="005A11A7">
            <w:pPr>
              <w:autoSpaceDE w:val="0"/>
              <w:autoSpaceDN w:val="0"/>
              <w:adjustRightInd w:val="0"/>
              <w:spacing w:line="260" w:lineRule="exact"/>
              <w:ind w:leftChars="100" w:left="377" w:hangingChars="100" w:hanging="167"/>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b/>
                <w:color w:val="000000" w:themeColor="text1"/>
                <w:spacing w:val="-7"/>
                <w:sz w:val="18"/>
                <w:szCs w:val="18"/>
              </w:rPr>
              <w:t xml:space="preserve">※　</w:t>
            </w:r>
            <w:r w:rsidR="00455241" w:rsidRPr="008575DC">
              <w:rPr>
                <w:rFonts w:ascii="ＭＳ ゴシック" w:eastAsia="ＭＳ ゴシック" w:hAnsi="ＭＳ ゴシック" w:hint="eastAsia"/>
                <w:b/>
                <w:color w:val="000000" w:themeColor="text1"/>
                <w:spacing w:val="-7"/>
                <w:sz w:val="18"/>
                <w:szCs w:val="18"/>
                <w:u w:val="single"/>
              </w:rPr>
              <w:t>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w:t>
            </w:r>
            <w:r w:rsidRPr="008575DC">
              <w:rPr>
                <w:rFonts w:ascii="ＭＳ ゴシック" w:eastAsia="ＭＳ ゴシック" w:hAnsi="ＭＳ ゴシック" w:hint="eastAsia"/>
                <w:b/>
                <w:color w:val="000000" w:themeColor="text1"/>
                <w:spacing w:val="-7"/>
                <w:sz w:val="18"/>
                <w:szCs w:val="18"/>
                <w:u w:val="single"/>
              </w:rPr>
              <w:t>ョンや機能訓練を実施することのみでは、加算の対象とはならな</w:t>
            </w:r>
            <w:r w:rsidRPr="008575DC">
              <w:rPr>
                <w:rFonts w:ascii="ＭＳ ゴシック" w:eastAsia="ＭＳ ゴシック" w:hAnsi="ＭＳ ゴシック" w:hint="eastAsia"/>
                <w:b/>
                <w:color w:val="000000" w:themeColor="text1"/>
                <w:spacing w:val="-7"/>
                <w:sz w:val="18"/>
                <w:szCs w:val="18"/>
                <w:u w:val="single"/>
              </w:rPr>
              <w:lastRenderedPageBreak/>
              <w:t>い</w:t>
            </w:r>
            <w:r w:rsidR="00455241" w:rsidRPr="008575DC">
              <w:rPr>
                <w:rFonts w:ascii="ＭＳ ゴシック" w:eastAsia="ＭＳ ゴシック" w:hAnsi="ＭＳ ゴシック" w:hint="eastAsia"/>
                <w:b/>
                <w:color w:val="000000" w:themeColor="text1"/>
                <w:spacing w:val="-7"/>
                <w:sz w:val="18"/>
                <w:szCs w:val="18"/>
                <w:u w:val="single"/>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lastRenderedPageBreak/>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③　原則として入所者全員を対象として入所者</w:t>
            </w:r>
            <w:r w:rsidR="00001E58" w:rsidRPr="008575DC">
              <w:rPr>
                <w:rFonts w:ascii="ＭＳ ゴシック" w:eastAsia="ＭＳ ゴシック" w:hAnsi="ＭＳ ゴシック" w:hint="eastAsia"/>
                <w:color w:val="000000" w:themeColor="text1"/>
                <w:spacing w:val="-7"/>
                <w:sz w:val="18"/>
                <w:szCs w:val="18"/>
              </w:rPr>
              <w:t>ごとに要件を満たした場合に、当該施設の入所者全員に対して算定すること。</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④　自立支援に係る医学的評価は、医師が必要に応じて関連職種と連携し、</w:t>
            </w:r>
            <w:r w:rsidR="005A11A7" w:rsidRPr="008575DC">
              <w:rPr>
                <w:rFonts w:ascii="ＭＳ ゴシック" w:eastAsia="ＭＳ ゴシック" w:hAnsi="ＭＳ ゴシック" w:hint="eastAsia"/>
                <w:color w:val="000000" w:themeColor="text1"/>
                <w:spacing w:val="-7"/>
                <w:sz w:val="18"/>
                <w:szCs w:val="18"/>
              </w:rPr>
              <w:t>「</w:t>
            </w:r>
            <w:r w:rsidRPr="008575DC">
              <w:rPr>
                <w:rFonts w:ascii="ＭＳ ゴシック" w:eastAsia="ＭＳ ゴシック" w:hAnsi="ＭＳ ゴシック" w:hint="eastAsia"/>
                <w:color w:val="000000" w:themeColor="text1"/>
                <w:spacing w:val="-7"/>
                <w:sz w:val="18"/>
                <w:szCs w:val="18"/>
                <w:u w:val="single"/>
              </w:rPr>
              <w:t>指定居宅サービスに要する費用の額の算定にする基準（短期入所サービス及び特定施設入居者生活介護に係る部分）及び指定施設サービス等に要する費用の額の算定に関する基準の制定に伴う実施上の留意事項について</w:t>
            </w:r>
            <w:r w:rsidR="00001E58" w:rsidRPr="008575DC">
              <w:rPr>
                <w:rFonts w:ascii="ＭＳ ゴシック" w:eastAsia="ＭＳ ゴシック" w:hAnsi="ＭＳ ゴシック" w:hint="eastAsia"/>
                <w:color w:val="000000" w:themeColor="text1"/>
                <w:spacing w:val="-7"/>
                <w:sz w:val="18"/>
                <w:szCs w:val="18"/>
                <w:u w:val="single"/>
              </w:rPr>
              <w:t>」</w:t>
            </w:r>
            <w:r w:rsidRPr="008575DC">
              <w:rPr>
                <w:rFonts w:ascii="ＭＳ ゴシック" w:eastAsia="ＭＳ ゴシック" w:hAnsi="ＭＳ ゴシック" w:hint="eastAsia"/>
                <w:color w:val="000000" w:themeColor="text1"/>
                <w:spacing w:val="-7"/>
                <w:sz w:val="18"/>
                <w:szCs w:val="18"/>
                <w:u w:val="single"/>
              </w:rPr>
              <w:t>別紙様式７「自立支援促進に関する評価・支援計画書」</w:t>
            </w:r>
            <w:r w:rsidRPr="008575DC">
              <w:rPr>
                <w:rFonts w:ascii="ＭＳ ゴシック" w:eastAsia="ＭＳ ゴシック" w:hAnsi="ＭＳ ゴシック" w:hint="eastAsia"/>
                <w:color w:val="000000" w:themeColor="text1"/>
                <w:spacing w:val="-7"/>
                <w:sz w:val="18"/>
                <w:szCs w:val="18"/>
              </w:rPr>
              <w:t>を用いて、当該時点における自立支援に係る評価に加え、特別な支援を実施することによる入所者の状態の改善可能性等について、実施すること。</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⑤　支援計画は、関係職種が共同し、</w:t>
            </w:r>
            <w:r w:rsidRPr="008575DC">
              <w:rPr>
                <w:rFonts w:ascii="ＭＳ ゴシック" w:eastAsia="ＭＳ ゴシック" w:hAnsi="ＭＳ ゴシック" w:hint="eastAsia"/>
                <w:color w:val="000000" w:themeColor="text1"/>
                <w:spacing w:val="-7"/>
                <w:sz w:val="18"/>
                <w:szCs w:val="18"/>
                <w:u w:val="single"/>
              </w:rPr>
              <w:t>別紙様式７「自立支援促進に関する評価・支援計画書」</w:t>
            </w:r>
            <w:r w:rsidRPr="008575DC">
              <w:rPr>
                <w:rFonts w:ascii="ＭＳ ゴシック" w:eastAsia="ＭＳ ゴシック" w:hAnsi="ＭＳ ゴシック" w:hint="eastAsia"/>
                <w:color w:val="000000" w:themeColor="text1"/>
                <w:spacing w:val="-7"/>
                <w:sz w:val="18"/>
                <w:szCs w:val="18"/>
              </w:rPr>
              <w:t>を用いて、訓練の提供に係る事項（離床・基本動作、ＡＤＬ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⑥　当該支援計画の各項目は原則として以下のとおり実施すること。その際、入所者及びその家族の希望も確認し、入所者の尊厳が支援に当たり十分保持されるように留意すること。</w:t>
            </w:r>
          </w:p>
          <w:p w:rsidR="00455241" w:rsidRPr="008575DC" w:rsidRDefault="00455241" w:rsidP="00455241">
            <w:pPr>
              <w:autoSpaceDE w:val="0"/>
              <w:autoSpaceDN w:val="0"/>
              <w:adjustRightInd w:val="0"/>
              <w:spacing w:line="260" w:lineRule="exact"/>
              <w:ind w:leftChars="200" w:left="58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ａ　寝たきりによる廃用性機能障害を防ぐために、離床、座位保持又は立ち上がりを計画的に支援する。</w:t>
            </w:r>
          </w:p>
          <w:p w:rsidR="00455241" w:rsidRPr="008575DC" w:rsidRDefault="00455241" w:rsidP="00455241">
            <w:pPr>
              <w:autoSpaceDE w:val="0"/>
              <w:autoSpaceDN w:val="0"/>
              <w:adjustRightInd w:val="0"/>
              <w:spacing w:line="260" w:lineRule="exact"/>
              <w:ind w:leftChars="200" w:left="58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455241" w:rsidRPr="008575DC" w:rsidRDefault="00455241" w:rsidP="00455241">
            <w:pPr>
              <w:autoSpaceDE w:val="0"/>
              <w:autoSpaceDN w:val="0"/>
              <w:adjustRightInd w:val="0"/>
              <w:spacing w:line="260" w:lineRule="exact"/>
              <w:ind w:leftChars="200" w:left="58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ｃ　排せつは、入所者ごとの排せつリズムを考慮しつつ、プライバシーに配慮したトイレを使用することとし、特に多床室においては、ポータブルトイレの使用を前提とした支援計画を策定してはならない。</w:t>
            </w:r>
          </w:p>
          <w:p w:rsidR="00455241" w:rsidRPr="008575DC" w:rsidRDefault="00455241" w:rsidP="00455241">
            <w:pPr>
              <w:autoSpaceDE w:val="0"/>
              <w:autoSpaceDN w:val="0"/>
              <w:adjustRightInd w:val="0"/>
              <w:spacing w:line="260" w:lineRule="exact"/>
              <w:ind w:leftChars="200" w:left="58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ｄ　入浴は、特別浴槽ではなく、一般浴槽での入浴とし、回数やケアの方法についても、個人の習慣や希望を尊重すること。</w:t>
            </w:r>
          </w:p>
          <w:p w:rsidR="00455241" w:rsidRPr="008575DC" w:rsidRDefault="00455241" w:rsidP="00455241">
            <w:pPr>
              <w:autoSpaceDE w:val="0"/>
              <w:autoSpaceDN w:val="0"/>
              <w:adjustRightInd w:val="0"/>
              <w:spacing w:line="260" w:lineRule="exact"/>
              <w:ind w:leftChars="200" w:left="58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ｅ　生活全般において、入所者本人や家族と相談し、可能な限り自宅での生活と同様の暮らしを続けられるようにする。</w:t>
            </w:r>
          </w:p>
          <w:p w:rsidR="00455241" w:rsidRPr="008575DC" w:rsidRDefault="00455241" w:rsidP="00455241">
            <w:pPr>
              <w:autoSpaceDE w:val="0"/>
              <w:autoSpaceDN w:val="0"/>
              <w:adjustRightInd w:val="0"/>
              <w:spacing w:line="260" w:lineRule="exact"/>
              <w:ind w:leftChars="200" w:left="58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ｆ　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⑦　支援計画に基づいたケアを実施する際には、対象となる入所者又はその家族に説明し、その同意を得ること。</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E30E67">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⑧　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その際、ＰＤＣＡの推進及びケアの向上を図る観点から、ＬＩＦＥへの提出情報とフィードバック情報を活用すること。</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E30E67">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⑨　ＬＩＦＥへの提出情報、提出頻度等については、「科学的介護情報システム（ＬＩＦＥ）関連加算に関する基本的考え方並びに事務処理手順及び様式例の提示について」を参照</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E30E67">
        <w:trPr>
          <w:trHeight w:val="372"/>
        </w:trPr>
        <w:tc>
          <w:tcPr>
            <w:tcW w:w="688" w:type="pct"/>
            <w:tcBorders>
              <w:left w:val="single" w:sz="4" w:space="0" w:color="auto"/>
              <w:bottom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介護保健施設サービス費（Ⅳ）又はユニット型介護保健施設サービス費（Ⅳ）【その他型】を算定していませんか。</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E30E67">
        <w:trPr>
          <w:trHeight w:val="372"/>
        </w:trPr>
        <w:tc>
          <w:tcPr>
            <w:tcW w:w="688" w:type="pct"/>
            <w:vMerge w:val="restart"/>
            <w:tcBorders>
              <w:top w:val="single" w:sz="4" w:space="0" w:color="auto"/>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r w:rsidRPr="008575DC">
              <w:rPr>
                <w:rFonts w:ascii="ＭＳ ゴシック" w:eastAsia="ＭＳ ゴシック" w:hAnsi="ＭＳ ゴシック" w:cs="ＭＳ ゴシック" w:hint="eastAsia"/>
                <w:color w:val="000000" w:themeColor="text1"/>
                <w:spacing w:val="-1"/>
                <w:sz w:val="20"/>
              </w:rPr>
              <w:t>34　科学的介護推進体制加算</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要件を満たして届けている場合は、下記の区分に従い１月につき所定単位数を加算していますか。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372"/>
        </w:trPr>
        <w:tc>
          <w:tcPr>
            <w:tcW w:w="688" w:type="pct"/>
            <w:vMerge/>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●科学的介護推進体制加算（Ⅰ）　40単位</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372"/>
        </w:trPr>
        <w:tc>
          <w:tcPr>
            <w:tcW w:w="688" w:type="pct"/>
            <w:vMerge w:val="restart"/>
            <w:tcBorders>
              <w:left w:val="single" w:sz="4" w:space="0" w:color="auto"/>
              <w:right w:val="single" w:sz="4" w:space="0" w:color="auto"/>
            </w:tcBorders>
            <w:shd w:val="clear" w:color="auto" w:fill="auto"/>
          </w:tcPr>
          <w:p w:rsidR="00455241" w:rsidRPr="008575DC" w:rsidRDefault="00455241" w:rsidP="00455241">
            <w:pPr>
              <w:spacing w:line="260" w:lineRule="exact"/>
              <w:ind w:left="267" w:hangingChars="150" w:hanging="267"/>
              <w:rPr>
                <w:rFonts w:ascii="ＭＳ ゴシック" w:eastAsia="ＭＳ ゴシック" w:hAnsi="ＭＳ ゴシック" w:cs="ＭＳ ゴシック"/>
                <w:color w:val="000000" w:themeColor="text1"/>
                <w:spacing w:val="-1"/>
                <w:sz w:val="18"/>
                <w:szCs w:val="18"/>
              </w:rPr>
            </w:pPr>
            <w:r w:rsidRPr="008575DC">
              <w:rPr>
                <w:rFonts w:ascii="ＭＳ ゴシック" w:eastAsia="ＭＳ ゴシック" w:hAnsi="ＭＳ ゴシック" w:cs="ＭＳ ゴシック" w:hint="eastAsia"/>
                <w:color w:val="000000" w:themeColor="text1"/>
                <w:spacing w:val="-1"/>
                <w:sz w:val="18"/>
                <w:szCs w:val="18"/>
              </w:rPr>
              <w:t>※（Ⅰ）、(Ⅱ)の区分の併算不可</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(1)入所者ごとの</w:t>
            </w:r>
            <w:r w:rsidRPr="008575DC">
              <w:rPr>
                <w:rFonts w:ascii="ＭＳ ゴシック" w:eastAsia="ＭＳ ゴシック" w:hAnsi="ＭＳ ゴシック" w:hint="eastAsia"/>
                <w:b/>
                <w:color w:val="000000" w:themeColor="text1"/>
                <w:spacing w:val="-7"/>
                <w:sz w:val="18"/>
                <w:szCs w:val="18"/>
                <w:u w:val="single"/>
              </w:rPr>
              <w:t>「ＡＤＬ値、栄養状態、口腔機能、認知症の状況その他の入所者の心身の状況等に係る基本的な情報」の項目</w:t>
            </w:r>
            <w:r w:rsidRPr="008575DC">
              <w:rPr>
                <w:rFonts w:ascii="ＭＳ ゴシック" w:eastAsia="ＭＳ ゴシック" w:hAnsi="ＭＳ ゴシック" w:hint="eastAsia"/>
                <w:color w:val="000000" w:themeColor="text1"/>
                <w:spacing w:val="-7"/>
                <w:sz w:val="18"/>
                <w:szCs w:val="18"/>
              </w:rPr>
              <w:t>を、厚生労働省に提出していますか。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372"/>
        </w:trPr>
        <w:tc>
          <w:tcPr>
            <w:tcW w:w="688" w:type="pct"/>
            <w:vMerge/>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(2)</w:t>
            </w: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color w:val="000000" w:themeColor="text1"/>
                <w:spacing w:val="-7"/>
                <w:sz w:val="18"/>
                <w:szCs w:val="18"/>
              </w:rPr>
              <w:t>必要に応じて施設サービス計画を見直すなど、サービスの提供に当たって、厚生労働省に提出すべき情報その他サービスを適切かつ有効に提供するために必要な情報を活用していますか。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(3)当該加算の算定にあたっては、次の事項を適切に行っていますか。</w:t>
            </w:r>
          </w:p>
        </w:tc>
        <w:tc>
          <w:tcPr>
            <w:tcW w:w="200" w:type="pct"/>
            <w:tcBorders>
              <w:top w:val="single"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p>
        </w:tc>
        <w:tc>
          <w:tcPr>
            <w:tcW w:w="200" w:type="pct"/>
            <w:tcBorders>
              <w:top w:val="single"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① 科学的介護推進体制加算は、原則として入所者全員を対象として、入所者ごとに要件を満たした場合に、当該施</w:t>
            </w:r>
            <w:r w:rsidR="00001E58" w:rsidRPr="008575DC">
              <w:rPr>
                <w:rFonts w:ascii="ＭＳ ゴシック" w:eastAsia="ＭＳ ゴシック" w:hAnsi="ＭＳ ゴシック" w:hint="eastAsia"/>
                <w:color w:val="000000" w:themeColor="text1"/>
                <w:spacing w:val="-7"/>
                <w:sz w:val="18"/>
                <w:szCs w:val="18"/>
              </w:rPr>
              <w:t>設の入所者全員に対して算定する</w:t>
            </w:r>
            <w:r w:rsidRPr="008575DC">
              <w:rPr>
                <w:rFonts w:ascii="ＭＳ ゴシック" w:eastAsia="ＭＳ ゴシック" w:hAnsi="ＭＳ ゴシック" w:hint="eastAsia"/>
                <w:color w:val="000000" w:themeColor="text1"/>
                <w:spacing w:val="-7"/>
                <w:sz w:val="18"/>
                <w:szCs w:val="18"/>
              </w:rPr>
              <w:t>こと。</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001E58">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②　厚生労働省への情報の提出については、ＬＩＦＥを用いて行うこと。ＬＩＦＥへの提出情報、提出頻度等については、「科学的介護情報システム（ＬＩＦＥ）関連加算に関する基本的考え方並びに事務処理手順及び様式例の提示について」を参照</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single" w:sz="4" w:space="0" w:color="auto"/>
              <w:right w:val="single" w:sz="4" w:space="0" w:color="auto"/>
            </w:tcBorders>
            <w:noWrap/>
          </w:tcPr>
          <w:p w:rsidR="00001E58" w:rsidRPr="008575DC" w:rsidRDefault="00455241" w:rsidP="00455241">
            <w:pPr>
              <w:autoSpaceDE w:val="0"/>
              <w:autoSpaceDN w:val="0"/>
              <w:adjustRightInd w:val="0"/>
              <w:spacing w:line="260" w:lineRule="exact"/>
              <w:ind w:left="332" w:hangingChars="200" w:hanging="332"/>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③　施設は、入所者に提供する施設サービスの質を常に向上させていくため、計画（Plan）、実行（Do）、評価（Check）、改善（Action）のサイクル（ＰＤＣＡサイクル）により、質の高いサービスを実施する体制を構築するとともに、その更なる向上に努め</w:t>
            </w:r>
            <w:r w:rsidR="00001E58" w:rsidRPr="008575DC">
              <w:rPr>
                <w:rFonts w:ascii="ＭＳ ゴシック" w:eastAsia="ＭＳ ゴシック" w:hAnsi="ＭＳ ゴシック" w:hint="eastAsia"/>
                <w:color w:val="000000" w:themeColor="text1"/>
                <w:spacing w:val="-7"/>
                <w:sz w:val="18"/>
                <w:szCs w:val="18"/>
              </w:rPr>
              <w:t>るため、次のような一連の取組を行</w:t>
            </w:r>
            <w:r w:rsidR="00001E58" w:rsidRPr="008575DC">
              <w:rPr>
                <w:rFonts w:ascii="ＭＳ ゴシック" w:eastAsia="ＭＳ ゴシック" w:hAnsi="ＭＳ ゴシック" w:hint="eastAsia"/>
                <w:color w:val="000000" w:themeColor="text1"/>
                <w:spacing w:val="-7"/>
                <w:sz w:val="18"/>
                <w:szCs w:val="18"/>
              </w:rPr>
              <w:lastRenderedPageBreak/>
              <w:t>うこと。</w:t>
            </w:r>
          </w:p>
          <w:p w:rsidR="00455241" w:rsidRPr="008575DC" w:rsidRDefault="00001E58" w:rsidP="00001E58">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 xml:space="preserve">※　</w:t>
            </w:r>
            <w:r w:rsidR="00455241" w:rsidRPr="008575DC">
              <w:rPr>
                <w:rFonts w:ascii="ＭＳ ゴシック" w:eastAsia="ＭＳ ゴシック" w:hAnsi="ＭＳ ゴシック" w:hint="eastAsia"/>
                <w:color w:val="000000" w:themeColor="text1"/>
                <w:spacing w:val="-7"/>
                <w:sz w:val="18"/>
                <w:szCs w:val="18"/>
              </w:rPr>
              <w:t>情報を厚生労働省に提出するだけでは、本加算の算定対象とはならない。</w:t>
            </w:r>
          </w:p>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イ　入所者の心身の状況等に係る基本的な情報に基づき、適切なサービスを提供するための施設サービス計画を作成する（Plan）。</w:t>
            </w:r>
          </w:p>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ロ　サービスの提供に当たっては、施設サービス計画に基づいて、入所者の自立支援や重度化防止に資する介護を実施する（Do）。</w:t>
            </w:r>
          </w:p>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ハ ＬＩＦＥへの提出情報及びフィードバック情報等も活用し、多職種が共同して、施設の特性やサービス提供の在り方について検証を行う（Check）。</w:t>
            </w:r>
          </w:p>
          <w:p w:rsidR="00455241" w:rsidRPr="008575DC" w:rsidRDefault="00455241" w:rsidP="00455241">
            <w:pPr>
              <w:autoSpaceDE w:val="0"/>
              <w:autoSpaceDN w:val="0"/>
              <w:adjustRightInd w:val="0"/>
              <w:spacing w:line="260" w:lineRule="exact"/>
              <w:ind w:leftChars="100" w:left="37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ニ　検証結果に基づき、入所者の施設サービス計画を適切に見直し、施設全体として、サービスの質の更なる向上に努める（Action）。</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lastRenderedPageBreak/>
              <w:t>□</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●科学的介護推進体制加算（Ⅱ）60単位</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D4638B">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(1)</w:t>
            </w:r>
            <w:r w:rsidRPr="008575DC">
              <w:rPr>
                <w:rFonts w:ascii="ＭＳ ゴシック" w:eastAsia="ＭＳ ゴシック" w:hAnsi="ＭＳ ゴシック" w:hint="eastAsia"/>
                <w:b/>
                <w:color w:val="000000" w:themeColor="text1"/>
                <w:spacing w:val="-7"/>
                <w:sz w:val="18"/>
                <w:szCs w:val="18"/>
                <w:u w:val="single"/>
              </w:rPr>
              <w:t>「ＡＤＬ値、栄養状態、口腔機能、認知症の状況その他の入所者の心身の状況等に係る基本的な情報に加えて入所者ごとの疾病、服薬の状況等の情報」の項目</w:t>
            </w:r>
            <w:r w:rsidRPr="008575DC">
              <w:rPr>
                <w:rFonts w:ascii="ＭＳ ゴシック" w:eastAsia="ＭＳ ゴシック" w:hAnsi="ＭＳ ゴシック" w:hint="eastAsia"/>
                <w:color w:val="000000" w:themeColor="text1"/>
                <w:spacing w:val="-7"/>
                <w:sz w:val="18"/>
                <w:szCs w:val="18"/>
              </w:rPr>
              <w:t>を、厚生労働省に提出していますか。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D4638B">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(2)</w:t>
            </w: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color w:val="000000" w:themeColor="text1"/>
                <w:spacing w:val="-7"/>
                <w:sz w:val="18"/>
                <w:szCs w:val="18"/>
              </w:rPr>
              <w:t>科学的介護推進体制加算（Ⅰ）の(2)・(3)の要件を満たしていますか。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D4638B">
        <w:trPr>
          <w:trHeight w:val="372"/>
        </w:trPr>
        <w:tc>
          <w:tcPr>
            <w:tcW w:w="688" w:type="pct"/>
            <w:tcBorders>
              <w:left w:val="single" w:sz="4" w:space="0" w:color="auto"/>
              <w:bottom w:val="single" w:sz="4" w:space="0" w:color="auto"/>
              <w:right w:val="single" w:sz="4" w:space="0" w:color="auto"/>
            </w:tcBorders>
            <w:shd w:val="clear" w:color="auto" w:fill="auto"/>
          </w:tcPr>
          <w:p w:rsidR="00455241" w:rsidRPr="008575DC" w:rsidRDefault="00455241" w:rsidP="00455241">
            <w:pPr>
              <w:spacing w:line="260" w:lineRule="exact"/>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D4638B">
        <w:trPr>
          <w:trHeight w:val="372"/>
        </w:trPr>
        <w:tc>
          <w:tcPr>
            <w:tcW w:w="688" w:type="pct"/>
            <w:tcBorders>
              <w:top w:val="single" w:sz="4" w:space="0" w:color="auto"/>
              <w:left w:val="single" w:sz="4" w:space="0" w:color="auto"/>
              <w:right w:val="single" w:sz="4" w:space="0" w:color="auto"/>
            </w:tcBorders>
            <w:shd w:val="clear" w:color="auto" w:fill="auto"/>
          </w:tcPr>
          <w:p w:rsidR="00455241" w:rsidRPr="008575DC" w:rsidRDefault="00455241" w:rsidP="00455241">
            <w:pPr>
              <w:spacing w:line="260" w:lineRule="exact"/>
              <w:rPr>
                <w:rFonts w:ascii="ＭＳ ゴシック" w:eastAsia="ＭＳ ゴシック" w:hAnsi="ＭＳ ゴシック" w:cs="ＭＳ ゴシック"/>
                <w:color w:val="000000" w:themeColor="text1"/>
                <w:spacing w:val="-1"/>
                <w:sz w:val="20"/>
              </w:rPr>
            </w:pPr>
            <w:r w:rsidRPr="008575DC">
              <w:rPr>
                <w:rFonts w:ascii="ＭＳ ゴシック" w:eastAsia="ＭＳ ゴシック" w:hAnsi="ＭＳ ゴシック" w:cs="ＭＳ ゴシック" w:hint="eastAsia"/>
                <w:color w:val="000000" w:themeColor="text1"/>
                <w:spacing w:val="-1"/>
                <w:sz w:val="20"/>
              </w:rPr>
              <w:t>35安全対策体制加算</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下記の要件を満たして届けている場合は、</w:t>
            </w:r>
            <w:r w:rsidRPr="008575DC">
              <w:rPr>
                <w:rFonts w:ascii="ＭＳ ゴシック" w:eastAsia="ＭＳ ゴシック" w:hAnsi="ＭＳ ゴシック" w:hint="eastAsia"/>
                <w:b/>
                <w:color w:val="000000" w:themeColor="text1"/>
                <w:spacing w:val="-7"/>
                <w:sz w:val="18"/>
                <w:szCs w:val="18"/>
                <w:u w:val="single"/>
              </w:rPr>
              <w:t>入所初日に限り</w:t>
            </w:r>
            <w:r w:rsidRPr="008575DC">
              <w:rPr>
                <w:rFonts w:ascii="ＭＳ ゴシック" w:eastAsia="ＭＳ ゴシック" w:hAnsi="ＭＳ ゴシック" w:hint="eastAsia"/>
                <w:color w:val="000000" w:themeColor="text1"/>
                <w:spacing w:val="-7"/>
                <w:sz w:val="18"/>
                <w:szCs w:val="18"/>
              </w:rPr>
              <w:t>20単位を加算していますか。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372"/>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介護老人保健施設基準第36条第1項に規定する事故発生の防止及び発生時の対応の基準に適合していますか。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事故発生防止等の措置を適切に実施するための担当者が、安全対策に係る外部の研修を受講していますか。</w:t>
            </w:r>
          </w:p>
          <w:p w:rsidR="00455241" w:rsidRPr="008575DC" w:rsidRDefault="00455241" w:rsidP="00455241">
            <w:pPr>
              <w:autoSpaceDE w:val="0"/>
              <w:autoSpaceDN w:val="0"/>
              <w:adjustRightInd w:val="0"/>
              <w:spacing w:line="260" w:lineRule="exact"/>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当該研修については介護現場における事故の内容、発生防止の取組、発生時の対応、施設のマネジメント等の内容を含むものであり、関係団体「(公社)全国老人福祉施設協議会、(公社)全国老人保健施設協会、(一社)日本慢性期医療協会等」等が開催する研修を想定してい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D4638B">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widowControl/>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施設内に安全管理部門を設置し、組織的に安全対策を実施する体制が整備され、事故の防止に係る指示や事故が生じた場合の対応について、適切に従業者全員に行き渡るような体制を整備していますか。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286"/>
        </w:trPr>
        <w:tc>
          <w:tcPr>
            <w:tcW w:w="688" w:type="pct"/>
            <w:tcBorders>
              <w:left w:val="single" w:sz="4" w:space="0" w:color="auto"/>
              <w:bottom w:val="single" w:sz="4" w:space="0" w:color="auto"/>
              <w:right w:val="single" w:sz="4" w:space="0" w:color="auto"/>
            </w:tcBorders>
            <w:shd w:val="clear" w:color="auto" w:fill="auto"/>
          </w:tcPr>
          <w:p w:rsidR="00455241" w:rsidRPr="008575DC" w:rsidRDefault="00455241" w:rsidP="00455241">
            <w:pPr>
              <w:widowControl/>
              <w:rPr>
                <w:rFonts w:ascii="ＭＳ ゴシック" w:eastAsia="ＭＳ ゴシック" w:hAnsi="ＭＳ ゴシック" w:cs="ＭＳ Ｐゴシック"/>
                <w:color w:val="000000" w:themeColor="text1"/>
                <w:kern w:val="0"/>
                <w:sz w:val="20"/>
                <w:szCs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介護保健施設サービス費（Ⅳ）又はユニット型介護保健施設サービス費（Ⅳ）【その他型】を算定していませんか。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510"/>
        </w:trPr>
        <w:tc>
          <w:tcPr>
            <w:tcW w:w="688" w:type="pct"/>
            <w:vMerge w:val="restart"/>
            <w:tcBorders>
              <w:top w:val="single" w:sz="4" w:space="0" w:color="auto"/>
              <w:left w:val="single" w:sz="4" w:space="0" w:color="auto"/>
              <w:right w:val="single" w:sz="4" w:space="0" w:color="auto"/>
            </w:tcBorders>
            <w:shd w:val="clear" w:color="auto" w:fill="auto"/>
          </w:tcPr>
          <w:p w:rsidR="00455241" w:rsidRPr="008575DC" w:rsidRDefault="00455241" w:rsidP="00455241">
            <w:pPr>
              <w:spacing w:line="260" w:lineRule="exact"/>
              <w:rPr>
                <w:rFonts w:ascii="ＭＳ ゴシック" w:eastAsia="ＭＳ ゴシック" w:hAnsi="ＭＳ ゴシック" w:cs="ＭＳ ゴシック"/>
                <w:color w:val="000000" w:themeColor="text1"/>
                <w:spacing w:val="-1"/>
                <w:sz w:val="20"/>
              </w:rPr>
            </w:pPr>
            <w:r w:rsidRPr="008575DC">
              <w:rPr>
                <w:rFonts w:ascii="ＭＳ ゴシック" w:eastAsia="ＭＳ ゴシック" w:hAnsi="ＭＳ ゴシック" w:cs="ＭＳ ゴシック" w:hint="eastAsia"/>
                <w:color w:val="000000" w:themeColor="text1"/>
                <w:spacing w:val="-1"/>
                <w:sz w:val="20"/>
              </w:rPr>
              <w:t xml:space="preserve">36サービス提供体制強化加算　</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001E58"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下記の基準を満たして</w:t>
            </w:r>
            <w:r w:rsidR="00455241" w:rsidRPr="008575DC">
              <w:rPr>
                <w:rFonts w:ascii="ＭＳ ゴシック" w:eastAsia="ＭＳ ゴシック" w:hAnsi="ＭＳ ゴシック" w:hint="eastAsia"/>
                <w:color w:val="000000" w:themeColor="text1"/>
                <w:spacing w:val="-7"/>
                <w:sz w:val="18"/>
                <w:szCs w:val="18"/>
              </w:rPr>
              <w:t>届けている場合、１日につき所定単位を算定していますか。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286"/>
        </w:trPr>
        <w:tc>
          <w:tcPr>
            <w:tcW w:w="688" w:type="pct"/>
            <w:vMerge/>
            <w:tcBorders>
              <w:left w:val="single" w:sz="4" w:space="0" w:color="auto"/>
              <w:right w:val="single" w:sz="4" w:space="0" w:color="auto"/>
            </w:tcBorders>
            <w:shd w:val="clear" w:color="auto" w:fill="auto"/>
          </w:tcPr>
          <w:p w:rsidR="00455241" w:rsidRPr="008575DC" w:rsidRDefault="00455241" w:rsidP="00455241">
            <w:pPr>
              <w:spacing w:line="260" w:lineRule="exact"/>
              <w:rPr>
                <w:rFonts w:ascii="ＭＳ ゴシック" w:eastAsia="ＭＳ ゴシック" w:hAnsi="ＭＳ ゴシック" w:cs="ＭＳ ゴシック"/>
                <w:color w:val="000000" w:themeColor="text1"/>
                <w:spacing w:val="-1"/>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●サービス提供体制強化加算（Ⅰ）　２２単位</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67" w:hangingChars="150" w:hanging="267"/>
              <w:rPr>
                <w:rFonts w:ascii="ＭＳ ゴシック" w:eastAsia="ＭＳ ゴシック" w:hAnsi="ＭＳ ゴシック" w:cs="ＭＳ ゴシック"/>
                <w:color w:val="000000" w:themeColor="text1"/>
                <w:spacing w:val="-1"/>
                <w:sz w:val="18"/>
                <w:szCs w:val="18"/>
              </w:rPr>
            </w:pPr>
            <w:r w:rsidRPr="008575DC">
              <w:rPr>
                <w:rFonts w:ascii="ＭＳ ゴシック" w:eastAsia="ＭＳ ゴシック" w:hAnsi="ＭＳ ゴシック" w:cs="ＭＳ ゴシック" w:hint="eastAsia"/>
                <w:color w:val="000000" w:themeColor="text1"/>
                <w:spacing w:val="-1"/>
                <w:sz w:val="18"/>
                <w:szCs w:val="18"/>
              </w:rPr>
              <w:t>※（Ⅰ）～(Ⅲ)の区分の併算不可</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次のいずれかに適合していますか。</w:t>
            </w:r>
          </w:p>
          <w:p w:rsidR="00455241" w:rsidRPr="008575DC" w:rsidRDefault="00455241" w:rsidP="00455241">
            <w:pPr>
              <w:autoSpaceDE w:val="0"/>
              <w:autoSpaceDN w:val="0"/>
              <w:adjustRightInd w:val="0"/>
              <w:spacing w:line="260" w:lineRule="exact"/>
              <w:ind w:firstLineChars="200" w:firstLine="357"/>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b/>
                <w:color w:val="000000" w:themeColor="text1"/>
                <w:spacing w:val="-1"/>
                <w:sz w:val="18"/>
                <w:szCs w:val="18"/>
                <w:u w:val="single"/>
              </w:rPr>
              <w:t>※①又は②の適合する項目にチェック☑する</w:t>
            </w:r>
            <w:r w:rsidRPr="008575DC">
              <w:rPr>
                <w:rFonts w:ascii="ＭＳ ゴシック" w:eastAsia="ＭＳ ゴシック" w:hAnsi="ＭＳ ゴシック" w:hint="eastAsia"/>
                <w:color w:val="000000" w:themeColor="text1"/>
                <w:spacing w:val="-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firstLineChars="100" w:firstLine="178"/>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①介護職員の総数のうち、介護福祉士の占める割合が100分の80以上であること。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67" w:hangingChars="150" w:hanging="267"/>
              <w:rPr>
                <w:rFonts w:ascii="ＭＳ ゴシック" w:eastAsia="ＭＳ ゴシック" w:hAnsi="ＭＳ ゴシック" w:cs="ＭＳ ゴシック"/>
                <w:color w:val="000000" w:themeColor="text1"/>
                <w:spacing w:val="-1"/>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Chars="100" w:left="388" w:hangingChars="100" w:hanging="178"/>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②介護職員の総数のうち、勤続年数10年以上の介護福祉士の占める割合が100分の35以上であること。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141" w:hangingChars="79" w:hanging="141"/>
              <w:rPr>
                <w:rFonts w:ascii="ＭＳ ゴシック" w:eastAsia="ＭＳ ゴシック" w:hAnsi="ＭＳ ゴシック" w:cs="ＭＳ ゴシック"/>
                <w:color w:val="000000" w:themeColor="text1"/>
                <w:spacing w:val="-1"/>
                <w:sz w:val="18"/>
                <w:szCs w:val="18"/>
              </w:rPr>
            </w:pPr>
            <w:r w:rsidRPr="008575DC">
              <w:rPr>
                <w:rFonts w:ascii="ＭＳ ゴシック" w:eastAsia="ＭＳ ゴシック" w:hAnsi="ＭＳ ゴシック" w:cs="ＭＳ ゴシック" w:hint="eastAsia"/>
                <w:color w:val="000000" w:themeColor="text1"/>
                <w:spacing w:val="-1"/>
                <w:sz w:val="18"/>
                <w:szCs w:val="18"/>
              </w:rPr>
              <w:t>※当該加算の各区分の要件及び共通の要件を確認すること。</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提供するサービスの質の向上や利用者の尊厳の保持を目的として、事業所として継続的な取組を行っていますか。</w:t>
            </w:r>
          </w:p>
          <w:p w:rsidR="00455241" w:rsidRPr="008575DC" w:rsidRDefault="00455241" w:rsidP="00455241">
            <w:pPr>
              <w:autoSpaceDE w:val="0"/>
              <w:autoSpaceDN w:val="0"/>
              <w:adjustRightInd w:val="0"/>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【取組の内容を記載】</w:t>
            </w:r>
          </w:p>
          <w:p w:rsidR="00455241" w:rsidRPr="008575DC" w:rsidRDefault="00455241" w:rsidP="00455241">
            <w:pPr>
              <w:autoSpaceDE w:val="0"/>
              <w:autoSpaceDN w:val="0"/>
              <w:adjustRightInd w:val="0"/>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 xml:space="preserve">　（　　　　　　　　　　　　　　　　　　　　　　　　　　　　　　）</w:t>
            </w:r>
          </w:p>
          <w:p w:rsidR="00455241" w:rsidRPr="008575DC" w:rsidRDefault="00455241" w:rsidP="00455241">
            <w:pPr>
              <w:autoSpaceDE w:val="0"/>
              <w:autoSpaceDN w:val="0"/>
              <w:adjustRightInd w:val="0"/>
              <w:ind w:leftChars="100" w:left="210"/>
              <w:rPr>
                <w:rFonts w:ascii="ＭＳ ゴシック" w:eastAsia="ＭＳ ゴシック" w:hAnsi="ＭＳ ゴシック"/>
                <w:color w:val="000000" w:themeColor="text1"/>
                <w:spacing w:val="-1"/>
                <w:sz w:val="16"/>
                <w:szCs w:val="16"/>
              </w:rPr>
            </w:pPr>
            <w:r w:rsidRPr="008575DC">
              <w:rPr>
                <w:rFonts w:ascii="ＭＳ ゴシック" w:eastAsia="ＭＳ ゴシック" w:hAnsi="ＭＳ ゴシック" w:hint="eastAsia"/>
                <w:color w:val="000000" w:themeColor="text1"/>
                <w:spacing w:val="-1"/>
                <w:sz w:val="16"/>
                <w:szCs w:val="16"/>
              </w:rPr>
              <w:t>（例）</w:t>
            </w:r>
          </w:p>
          <w:p w:rsidR="00455241" w:rsidRPr="008575DC" w:rsidRDefault="00455241" w:rsidP="00455241">
            <w:pPr>
              <w:autoSpaceDE w:val="0"/>
              <w:autoSpaceDN w:val="0"/>
              <w:adjustRightInd w:val="0"/>
              <w:ind w:leftChars="100" w:left="210"/>
              <w:rPr>
                <w:rFonts w:ascii="ＭＳ ゴシック" w:eastAsia="ＭＳ ゴシック" w:hAnsi="ＭＳ ゴシック"/>
                <w:color w:val="000000" w:themeColor="text1"/>
                <w:spacing w:val="-1"/>
                <w:sz w:val="16"/>
                <w:szCs w:val="16"/>
              </w:rPr>
            </w:pPr>
            <w:r w:rsidRPr="008575DC">
              <w:rPr>
                <w:rFonts w:ascii="ＭＳ ゴシック" w:eastAsia="ＭＳ ゴシック" w:hAnsi="ＭＳ ゴシック" w:hint="eastAsia"/>
                <w:color w:val="000000" w:themeColor="text1"/>
                <w:spacing w:val="-1"/>
                <w:sz w:val="16"/>
                <w:szCs w:val="16"/>
              </w:rPr>
              <w:t>・ ＬＩＦＥを活用したＰＤＣＡサイクルの構築</w:t>
            </w:r>
          </w:p>
          <w:p w:rsidR="00455241" w:rsidRPr="008575DC" w:rsidRDefault="00455241" w:rsidP="00455241">
            <w:pPr>
              <w:autoSpaceDE w:val="0"/>
              <w:autoSpaceDN w:val="0"/>
              <w:adjustRightInd w:val="0"/>
              <w:ind w:leftChars="100" w:left="210"/>
              <w:rPr>
                <w:rFonts w:ascii="ＭＳ ゴシック" w:eastAsia="ＭＳ ゴシック" w:hAnsi="ＭＳ ゴシック"/>
                <w:color w:val="000000" w:themeColor="text1"/>
                <w:spacing w:val="-1"/>
                <w:sz w:val="16"/>
                <w:szCs w:val="16"/>
              </w:rPr>
            </w:pPr>
            <w:r w:rsidRPr="008575DC">
              <w:rPr>
                <w:rFonts w:ascii="ＭＳ ゴシック" w:eastAsia="ＭＳ ゴシック" w:hAnsi="ＭＳ ゴシック" w:hint="eastAsia"/>
                <w:color w:val="000000" w:themeColor="text1"/>
                <w:spacing w:val="-1"/>
                <w:sz w:val="16"/>
                <w:szCs w:val="16"/>
              </w:rPr>
              <w:t>・ ＩＣＴ・テクノロジーの活用</w:t>
            </w:r>
          </w:p>
          <w:p w:rsidR="00455241" w:rsidRPr="008575DC" w:rsidRDefault="00455241" w:rsidP="00455241">
            <w:pPr>
              <w:autoSpaceDE w:val="0"/>
              <w:autoSpaceDN w:val="0"/>
              <w:adjustRightInd w:val="0"/>
              <w:ind w:leftChars="100" w:left="368" w:hangingChars="100" w:hanging="158"/>
              <w:rPr>
                <w:rFonts w:ascii="ＭＳ ゴシック" w:eastAsia="ＭＳ ゴシック" w:hAnsi="ＭＳ ゴシック"/>
                <w:color w:val="000000" w:themeColor="text1"/>
                <w:spacing w:val="-1"/>
                <w:sz w:val="16"/>
                <w:szCs w:val="16"/>
              </w:rPr>
            </w:pPr>
            <w:r w:rsidRPr="008575DC">
              <w:rPr>
                <w:rFonts w:ascii="ＭＳ ゴシック" w:eastAsia="ＭＳ ゴシック" w:hAnsi="ＭＳ ゴシック" w:hint="eastAsia"/>
                <w:color w:val="000000" w:themeColor="text1"/>
                <w:spacing w:val="-1"/>
                <w:sz w:val="16"/>
                <w:szCs w:val="16"/>
              </w:rPr>
              <w:t>・ 高齢者の活躍（居室やフロア等の掃除、食事の配膳・下膳などのほか、経理や労務、広報なども含めた介護業務以外の業務の提供）等による役割分担の明確化</w:t>
            </w:r>
          </w:p>
          <w:p w:rsidR="00455241" w:rsidRPr="008575DC" w:rsidRDefault="00455241" w:rsidP="00455241">
            <w:pPr>
              <w:autoSpaceDE w:val="0"/>
              <w:autoSpaceDN w:val="0"/>
              <w:adjustRightInd w:val="0"/>
              <w:ind w:leftChars="100" w:left="368" w:hangingChars="100" w:hanging="158"/>
              <w:rPr>
                <w:rFonts w:ascii="ＭＳ ゴシック" w:eastAsia="ＭＳ ゴシック" w:hAnsi="ＭＳ ゴシック"/>
                <w:color w:val="000000" w:themeColor="text1"/>
                <w:spacing w:val="-1"/>
                <w:sz w:val="16"/>
                <w:szCs w:val="16"/>
              </w:rPr>
            </w:pPr>
            <w:r w:rsidRPr="008575DC">
              <w:rPr>
                <w:rFonts w:ascii="ＭＳ ゴシック" w:eastAsia="ＭＳ ゴシック" w:hAnsi="ＭＳ ゴシック" w:hint="eastAsia"/>
                <w:color w:val="000000" w:themeColor="text1"/>
                <w:spacing w:val="-1"/>
                <w:sz w:val="16"/>
                <w:szCs w:val="16"/>
              </w:rPr>
              <w:t>・ ケアに当たり、居室の定員が２以上である場合、原則としてポータブルトイレを使用しない方針を立てて取組を行っていること</w:t>
            </w:r>
          </w:p>
          <w:p w:rsidR="00455241" w:rsidRPr="008575DC" w:rsidRDefault="00455241" w:rsidP="00455241">
            <w:pPr>
              <w:autoSpaceDE w:val="0"/>
              <w:autoSpaceDN w:val="0"/>
              <w:adjustRightInd w:val="0"/>
              <w:ind w:leftChars="100" w:left="210"/>
              <w:rPr>
                <w:rFonts w:ascii="ＭＳ ゴシック" w:eastAsia="ＭＳ ゴシック" w:hAnsi="ＭＳ ゴシック"/>
                <w:color w:val="000000" w:themeColor="text1"/>
                <w:spacing w:val="-1"/>
                <w:sz w:val="20"/>
                <w:szCs w:val="20"/>
              </w:rPr>
            </w:pPr>
            <w:r w:rsidRPr="008575DC">
              <w:rPr>
                <w:rFonts w:ascii="ＭＳ ゴシック" w:eastAsia="ＭＳ ゴシック" w:hAnsi="ＭＳ ゴシック" w:hint="eastAsia"/>
                <w:color w:val="000000" w:themeColor="text1"/>
                <w:spacing w:val="-1"/>
                <w:sz w:val="16"/>
                <w:szCs w:val="16"/>
              </w:rPr>
              <w:t>※　実施に当たっては、当該取組の意義・目的を職員に周知するとともに適時のフォローアップや職員間</w:t>
            </w:r>
            <w:r w:rsidRPr="008575DC">
              <w:rPr>
                <w:rFonts w:ascii="ＭＳ ゴシック" w:eastAsia="ＭＳ ゴシック" w:hAnsi="ＭＳ ゴシック" w:hint="eastAsia"/>
                <w:color w:val="000000" w:themeColor="text1"/>
                <w:spacing w:val="-1"/>
                <w:sz w:val="16"/>
                <w:szCs w:val="16"/>
              </w:rPr>
              <w:lastRenderedPageBreak/>
              <w:t>の意見交換等により、当該取組の意義・目的に則ったケアの実現に向けて継続的に取り組むものでなければならない。</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lastRenderedPageBreak/>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定員超過利用、人員基準欠如に該当していませんか。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●サービス提供体制強化加算（Ⅱ）　１８単位</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361"/>
        </w:trPr>
        <w:tc>
          <w:tcPr>
            <w:tcW w:w="688" w:type="pct"/>
            <w:tcBorders>
              <w:left w:val="single" w:sz="4" w:space="0" w:color="auto"/>
              <w:right w:val="single" w:sz="4" w:space="0" w:color="auto"/>
            </w:tcBorders>
            <w:shd w:val="clear" w:color="auto" w:fill="auto"/>
          </w:tcPr>
          <w:p w:rsidR="00455241" w:rsidRPr="008575DC" w:rsidRDefault="00455241" w:rsidP="00EF0791">
            <w:pPr>
              <w:spacing w:line="260" w:lineRule="exact"/>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介護職員の総数のうち、介護福祉士の占める割合が100分の60以上ですか。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vAlign w:val="center"/>
          </w:tcPr>
          <w:p w:rsidR="00455241" w:rsidRPr="008575DC" w:rsidRDefault="00455241" w:rsidP="00455241">
            <w:pPr>
              <w:autoSpaceDE w:val="0"/>
              <w:autoSpaceDN w:val="0"/>
              <w:adjustRightInd w:val="0"/>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z w:val="18"/>
                <w:szCs w:val="18"/>
              </w:rPr>
              <w:t>定員超過利用、人員基準欠如に該当していませんか。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Chars="100" w:left="309" w:hangingChars="50" w:hanging="99"/>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66" w:hangingChars="100" w:hanging="166"/>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●サービス提供体制強化加算（Ⅲ）　６単位</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次のいずれかに適合していますか。</w:t>
            </w:r>
          </w:p>
          <w:p w:rsidR="00455241" w:rsidRPr="008575DC" w:rsidRDefault="00455241" w:rsidP="00455241">
            <w:pPr>
              <w:autoSpaceDE w:val="0"/>
              <w:autoSpaceDN w:val="0"/>
              <w:adjustRightInd w:val="0"/>
              <w:spacing w:line="260" w:lineRule="exact"/>
              <w:jc w:val="left"/>
              <w:rPr>
                <w:rFonts w:ascii="ＭＳ ゴシック" w:eastAsia="ＭＳ ゴシック" w:hAnsi="ＭＳ ゴシック"/>
                <w:b/>
                <w:color w:val="000000" w:themeColor="text1"/>
                <w:sz w:val="18"/>
                <w:szCs w:val="18"/>
                <w:u w:val="single"/>
              </w:rPr>
            </w:pP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b/>
                <w:color w:val="000000" w:themeColor="text1"/>
                <w:sz w:val="18"/>
                <w:szCs w:val="18"/>
                <w:u w:val="single"/>
              </w:rPr>
              <w:t>※①～③のいずれかの適合する項目にチェック</w:t>
            </w:r>
            <w:r w:rsidRPr="008575DC">
              <w:rPr>
                <w:rFonts w:ascii="ＭＳ ゴシック" w:eastAsia="ＭＳ ゴシック" w:hAnsi="ＭＳ ゴシック"/>
                <w:b/>
                <w:color w:val="000000" w:themeColor="text1"/>
                <w:sz w:val="18"/>
                <w:szCs w:val="18"/>
                <w:u w:val="single"/>
              </w:rPr>
              <w:t>☑</w:t>
            </w:r>
            <w:r w:rsidRPr="008575DC">
              <w:rPr>
                <w:rFonts w:ascii="ＭＳ ゴシック" w:eastAsia="ＭＳ ゴシック" w:hAnsi="ＭＳ ゴシック" w:hint="eastAsia"/>
                <w:b/>
                <w:color w:val="000000" w:themeColor="text1"/>
                <w:sz w:val="18"/>
                <w:szCs w:val="18"/>
                <w:u w:val="single"/>
              </w:rPr>
              <w:t>する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178" w:hangingChars="100" w:hanging="178"/>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 xml:space="preserve">　①介護職員の総数のうち、介護福祉士の占める割合が100分の50以上であること。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ind w:leftChars="100" w:left="210"/>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②看護・介護職員の総数のうち、常勤職員の占める割合が100分の75以上であること。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C62F0D">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EF0791" w:rsidP="00455241">
            <w:pPr>
              <w:autoSpaceDE w:val="0"/>
              <w:autoSpaceDN w:val="0"/>
              <w:adjustRightInd w:val="0"/>
              <w:spacing w:line="260" w:lineRule="exact"/>
              <w:ind w:leftChars="101" w:left="390" w:hangingChars="100" w:hanging="178"/>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③</w:t>
            </w:r>
            <w:r w:rsidR="00455241" w:rsidRPr="008575DC">
              <w:rPr>
                <w:rFonts w:ascii="ＭＳ ゴシック" w:eastAsia="ＭＳ ゴシック" w:hAnsi="ＭＳ ゴシック" w:hint="eastAsia"/>
                <w:color w:val="000000" w:themeColor="text1"/>
                <w:spacing w:val="-1"/>
                <w:sz w:val="18"/>
                <w:szCs w:val="18"/>
              </w:rPr>
              <w:t>直接</w:t>
            </w:r>
            <w:r w:rsidRPr="008575DC">
              <w:rPr>
                <w:rFonts w:ascii="ＭＳ ゴシック" w:eastAsia="ＭＳ ゴシック" w:hAnsi="ＭＳ ゴシック" w:hint="eastAsia"/>
                <w:color w:val="000000" w:themeColor="text1"/>
                <w:spacing w:val="-1"/>
                <w:sz w:val="18"/>
                <w:szCs w:val="18"/>
              </w:rPr>
              <w:t>サービス</w:t>
            </w:r>
            <w:r w:rsidR="00455241" w:rsidRPr="008575DC">
              <w:rPr>
                <w:rFonts w:ascii="ＭＳ ゴシック" w:eastAsia="ＭＳ ゴシック" w:hAnsi="ＭＳ ゴシック" w:hint="eastAsia"/>
                <w:color w:val="000000" w:themeColor="text1"/>
                <w:spacing w:val="-1"/>
                <w:sz w:val="18"/>
                <w:szCs w:val="18"/>
              </w:rPr>
              <w:t>提供する職員の総数のうち、勤続年数７年以上の者の占める割合が100分の30以上であること。</w:t>
            </w:r>
          </w:p>
          <w:p w:rsidR="00455241" w:rsidRPr="008575DC" w:rsidRDefault="00455241" w:rsidP="00455241">
            <w:pPr>
              <w:autoSpaceDE w:val="0"/>
              <w:autoSpaceDN w:val="0"/>
              <w:adjustRightInd w:val="0"/>
              <w:spacing w:line="260" w:lineRule="exact"/>
              <w:ind w:leftChars="100" w:left="210"/>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※直接サービス提供する職員とは、介護職員、看護職員、支援相談員、理学療法士、作業療法士又は言語聴覚士として勤務を行う職員を指すものとする。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ED6218">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定員超過利用、人員基準欠如に該当していませんか。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ED6218">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r w:rsidRPr="008575DC">
              <w:rPr>
                <w:rFonts w:ascii="ＭＳ ゴシック" w:eastAsia="ＭＳ ゴシック" w:hAnsi="ＭＳ ゴシック" w:cs="ＭＳ ゴシック" w:hint="eastAsia"/>
                <w:color w:val="000000" w:themeColor="text1"/>
                <w:spacing w:val="-1"/>
                <w:sz w:val="20"/>
              </w:rPr>
              <w:t xml:space="preserve">　【共通】</w:t>
            </w:r>
          </w:p>
        </w:tc>
        <w:tc>
          <w:tcPr>
            <w:tcW w:w="3711" w:type="pct"/>
            <w:tcBorders>
              <w:top w:val="single"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当該加算の算定にあたっては、次の事項を適切に行っていますか。</w:t>
            </w:r>
          </w:p>
        </w:tc>
        <w:tc>
          <w:tcPr>
            <w:tcW w:w="200" w:type="pct"/>
            <w:tcBorders>
              <w:top w:val="single"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ED6218">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dotted" w:sz="4" w:space="0" w:color="auto"/>
              <w:right w:val="single" w:sz="4" w:space="0" w:color="auto"/>
            </w:tcBorders>
            <w:noWrap/>
          </w:tcPr>
          <w:p w:rsidR="00455241" w:rsidRPr="008575DC" w:rsidRDefault="00455241" w:rsidP="00455241">
            <w:pPr>
              <w:autoSpaceDE w:val="0"/>
              <w:autoSpaceDN w:val="0"/>
              <w:adjustRightInd w:val="0"/>
              <w:spacing w:line="260" w:lineRule="exact"/>
              <w:ind w:left="178" w:hangingChars="100" w:hanging="178"/>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①職員の割合の算出に当たっては、常勤換算方法により算出した前年度（3月を除く）の平均を用いその割合について記録していること。この場合、介護職員に係る常勤換算にあっては、利用者・入所者への介護業務（計画作成等介護を行うに当たって必要な業務は含まれるが、請求事務等介護に関わらない業務を除く。）に従事している時間を用いても差し支えない。ただし、前年度の実績が６月に満たない事業所（新たに事業を開始し、又は再開した事業所を含む。）については、届出日の属する前３月について、常勤換算方法により算出した平均を用い、その割合について毎月記録し、継続的に所定の割合を維持している</w:t>
            </w:r>
            <w:r w:rsidR="00EF0791" w:rsidRPr="008575DC">
              <w:rPr>
                <w:rFonts w:ascii="ＭＳ ゴシック" w:eastAsia="ＭＳ ゴシック" w:hAnsi="ＭＳ ゴシック" w:hint="eastAsia"/>
                <w:color w:val="000000" w:themeColor="text1"/>
                <w:spacing w:val="-1"/>
                <w:sz w:val="18"/>
                <w:szCs w:val="18"/>
              </w:rPr>
              <w:t>こと</w:t>
            </w:r>
            <w:r w:rsidRPr="008575DC">
              <w:rPr>
                <w:rFonts w:ascii="ＭＳ ゴシック" w:eastAsia="ＭＳ ゴシック" w:hAnsi="ＭＳ ゴシック" w:hint="eastAsia"/>
                <w:color w:val="000000" w:themeColor="text1"/>
                <w:spacing w:val="-1"/>
                <w:sz w:val="18"/>
                <w:szCs w:val="18"/>
              </w:rPr>
              <w:t>。</w:t>
            </w:r>
          </w:p>
          <w:p w:rsidR="00455241" w:rsidRPr="008575DC" w:rsidRDefault="00455241" w:rsidP="00455241">
            <w:pPr>
              <w:autoSpaceDE w:val="0"/>
              <w:autoSpaceDN w:val="0"/>
              <w:adjustRightInd w:val="0"/>
              <w:spacing w:line="260" w:lineRule="exact"/>
              <w:ind w:firstLineChars="100" w:firstLine="178"/>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なお、介護福祉士については、各月の</w:t>
            </w:r>
            <w:r w:rsidR="00EF0791" w:rsidRPr="008575DC">
              <w:rPr>
                <w:rFonts w:ascii="ＭＳ ゴシック" w:eastAsia="ＭＳ ゴシック" w:hAnsi="ＭＳ ゴシック" w:hint="eastAsia"/>
                <w:color w:val="000000" w:themeColor="text1"/>
                <w:spacing w:val="-1"/>
                <w:sz w:val="18"/>
                <w:szCs w:val="18"/>
              </w:rPr>
              <w:t>前月の末日</w:t>
            </w:r>
            <w:r w:rsidRPr="008575DC">
              <w:rPr>
                <w:rFonts w:ascii="ＭＳ ゴシック" w:eastAsia="ＭＳ ゴシック" w:hAnsi="ＭＳ ゴシック" w:hint="eastAsia"/>
                <w:color w:val="000000" w:themeColor="text1"/>
                <w:spacing w:val="-1"/>
                <w:sz w:val="18"/>
                <w:szCs w:val="18"/>
              </w:rPr>
              <w:t>時点で資格を取得している者を対象とする。</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dotted"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dotted"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570F76">
        <w:trPr>
          <w:trHeight w:val="286"/>
        </w:trPr>
        <w:tc>
          <w:tcPr>
            <w:tcW w:w="688" w:type="pct"/>
            <w:tcBorders>
              <w:left w:val="single" w:sz="4" w:space="0" w:color="auto"/>
              <w:bottom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dotted" w:sz="4" w:space="0" w:color="auto"/>
              <w:left w:val="single" w:sz="4" w:space="0" w:color="auto"/>
              <w:bottom w:val="single" w:sz="4" w:space="0" w:color="auto"/>
              <w:right w:val="single" w:sz="4" w:space="0" w:color="auto"/>
            </w:tcBorders>
            <w:noWrap/>
          </w:tcPr>
          <w:p w:rsidR="00EF0791" w:rsidRPr="008575DC" w:rsidRDefault="00455241" w:rsidP="00455241">
            <w:pPr>
              <w:autoSpaceDE w:val="0"/>
              <w:autoSpaceDN w:val="0"/>
              <w:adjustRightInd w:val="0"/>
              <w:spacing w:line="260" w:lineRule="exact"/>
              <w:ind w:left="178" w:hangingChars="100" w:hanging="178"/>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②</w:t>
            </w:r>
            <w:r w:rsidR="00EF0791" w:rsidRPr="008575DC">
              <w:rPr>
                <w:rFonts w:ascii="ＭＳ ゴシック" w:eastAsia="ＭＳ ゴシック" w:hAnsi="ＭＳ ゴシック" w:hint="eastAsia"/>
                <w:color w:val="000000" w:themeColor="text1"/>
                <w:spacing w:val="-1"/>
                <w:sz w:val="18"/>
                <w:szCs w:val="18"/>
              </w:rPr>
              <w:t>勤続年数は、各月の前月の末日時点における勤続年数</w:t>
            </w:r>
            <w:r w:rsidRPr="008575DC">
              <w:rPr>
                <w:rFonts w:ascii="ＭＳ ゴシック" w:eastAsia="ＭＳ ゴシック" w:hAnsi="ＭＳ ゴシック" w:hint="eastAsia"/>
                <w:color w:val="000000" w:themeColor="text1"/>
                <w:spacing w:val="-1"/>
                <w:sz w:val="18"/>
                <w:szCs w:val="18"/>
              </w:rPr>
              <w:t>とする</w:t>
            </w:r>
            <w:r w:rsidR="00EF0791" w:rsidRPr="008575DC">
              <w:rPr>
                <w:rFonts w:ascii="ＭＳ ゴシック" w:eastAsia="ＭＳ ゴシック" w:hAnsi="ＭＳ ゴシック" w:hint="eastAsia"/>
                <w:color w:val="000000" w:themeColor="text1"/>
                <w:spacing w:val="-1"/>
                <w:sz w:val="18"/>
                <w:szCs w:val="18"/>
              </w:rPr>
              <w:t>こと</w:t>
            </w:r>
            <w:r w:rsidRPr="008575DC">
              <w:rPr>
                <w:rFonts w:ascii="ＭＳ ゴシック" w:eastAsia="ＭＳ ゴシック" w:hAnsi="ＭＳ ゴシック" w:hint="eastAsia"/>
                <w:color w:val="000000" w:themeColor="text1"/>
                <w:spacing w:val="-1"/>
                <w:sz w:val="18"/>
                <w:szCs w:val="18"/>
              </w:rPr>
              <w:t>。</w:t>
            </w:r>
          </w:p>
          <w:p w:rsidR="00455241" w:rsidRPr="008575DC" w:rsidRDefault="00EF0791" w:rsidP="00EF0791">
            <w:pPr>
              <w:autoSpaceDE w:val="0"/>
              <w:autoSpaceDN w:val="0"/>
              <w:adjustRightInd w:val="0"/>
              <w:spacing w:line="260" w:lineRule="exact"/>
              <w:ind w:left="178" w:hangingChars="100" w:hanging="178"/>
              <w:jc w:val="left"/>
              <w:rPr>
                <w:rFonts w:ascii="ＭＳ ゴシック" w:eastAsia="ＭＳ ゴシック" w:hAnsi="ＭＳ ゴシック"/>
                <w:color w:val="000000" w:themeColor="text1"/>
                <w:spacing w:val="-1"/>
                <w:sz w:val="18"/>
                <w:szCs w:val="18"/>
              </w:rPr>
            </w:pPr>
            <w:r w:rsidRPr="008575DC">
              <w:rPr>
                <w:rFonts w:ascii="ＭＳ ゴシック" w:eastAsia="ＭＳ ゴシック" w:hAnsi="ＭＳ ゴシック" w:hint="eastAsia"/>
                <w:color w:val="000000" w:themeColor="text1"/>
                <w:spacing w:val="-1"/>
                <w:sz w:val="18"/>
                <w:szCs w:val="18"/>
              </w:rPr>
              <w:t>※</w:t>
            </w:r>
            <w:r w:rsidR="00455241" w:rsidRPr="008575DC">
              <w:rPr>
                <w:rFonts w:ascii="ＭＳ ゴシック" w:eastAsia="ＭＳ ゴシック" w:hAnsi="ＭＳ ゴシック" w:hint="eastAsia"/>
                <w:color w:val="000000" w:themeColor="text1"/>
                <w:spacing w:val="-1"/>
                <w:sz w:val="18"/>
                <w:szCs w:val="18"/>
              </w:rPr>
              <w:t>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dotted"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dotted"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top w:val="single" w:sz="4" w:space="0" w:color="auto"/>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r w:rsidRPr="008575DC">
              <w:rPr>
                <w:rFonts w:ascii="ＭＳ ゴシック" w:eastAsia="ＭＳ ゴシック" w:hAnsi="ＭＳ ゴシック" w:cs="ＭＳ ゴシック" w:hint="eastAsia"/>
                <w:color w:val="000000" w:themeColor="text1"/>
                <w:spacing w:val="-1"/>
                <w:sz w:val="20"/>
              </w:rPr>
              <w:t>37介護職員処遇改善加算</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spacing w:line="260" w:lineRule="exact"/>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下記基準に適合し届け出ている場合、各区分に応じた単位数を算定していますか。</w:t>
            </w:r>
          </w:p>
          <w:p w:rsidR="00455241" w:rsidRPr="008575DC" w:rsidRDefault="00455241" w:rsidP="00455241">
            <w:pPr>
              <w:autoSpaceDE w:val="0"/>
              <w:autoSpaceDN w:val="0"/>
              <w:adjustRightInd w:val="0"/>
              <w:spacing w:line="260" w:lineRule="exact"/>
              <w:ind w:left="161" w:hangingChars="97" w:hanging="161"/>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※次に掲げるいずれかの加算を算定している場合においては、次に掲げるその他の加算は算定できません。</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別途通知（「介護職員処遇改善加算に関する基本的考え方並びに事務処理手順及び様式例の提示について」）に基づいて、処理を行っていますか。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●介護職員処遇改善加算(Ⅰ)　 </w:t>
            </w:r>
          </w:p>
          <w:p w:rsidR="00455241" w:rsidRPr="008575DC" w:rsidRDefault="0006192C" w:rsidP="00455241">
            <w:pPr>
              <w:tabs>
                <w:tab w:val="center" w:pos="4252"/>
                <w:tab w:val="right" w:pos="8504"/>
              </w:tabs>
              <w:snapToGrid w:val="0"/>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所定単位数に</w:t>
            </w:r>
            <w:r w:rsidR="00455241" w:rsidRPr="008575DC">
              <w:rPr>
                <w:rFonts w:ascii="ＭＳ ゴシック" w:eastAsia="ＭＳ ゴシック" w:hAnsi="ＭＳ ゴシック" w:cs="ＭＳ明朝"/>
                <w:color w:val="000000" w:themeColor="text1"/>
                <w:kern w:val="0"/>
                <w:sz w:val="18"/>
                <w:szCs w:val="18"/>
              </w:rPr>
              <w:t>100</w:t>
            </w:r>
            <w:r w:rsidR="00455241" w:rsidRPr="008575DC">
              <w:rPr>
                <w:rFonts w:ascii="ＭＳ ゴシック" w:eastAsia="ＭＳ ゴシック" w:hAnsi="ＭＳ ゴシック" w:cs="ＭＳ明朝" w:hint="eastAsia"/>
                <w:color w:val="000000" w:themeColor="text1"/>
                <w:kern w:val="0"/>
                <w:sz w:val="18"/>
                <w:szCs w:val="18"/>
              </w:rPr>
              <w:t>0分の39</w:t>
            </w:r>
            <w:r w:rsidR="00455241" w:rsidRPr="008575DC">
              <w:rPr>
                <w:rFonts w:ascii="ＭＳ ゴシック" w:eastAsia="ＭＳ ゴシック" w:hAnsi="ＭＳ ゴシック" w:hint="eastAsia"/>
                <w:color w:val="000000" w:themeColor="text1"/>
                <w:sz w:val="18"/>
                <w:szCs w:val="18"/>
              </w:rPr>
              <w:t>に相当する単位数を算定していますか。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次に掲げる基準のいずれにも適合していますか。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ind w:left="180" w:hangingChars="100" w:hanging="18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(1)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cs="俵俽柧挬" w:hint="eastAsia"/>
                <w:color w:val="000000" w:themeColor="text1"/>
                <w:kern w:val="0"/>
                <w:sz w:val="18"/>
                <w:szCs w:val="18"/>
              </w:rPr>
              <w:t>(2)施設において、(1)の賃金改善に関する計画、当該計画に係る実施期間及び実施方法その他の介護職員の処遇改善の計画等を記載した介護職員処遇改善計画書を作成し、全ての介護職員に周知し、東大阪市に届け出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ind w:left="180" w:hangingChars="100" w:hanging="18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⑶介護職員処遇改善加算の算定額に相当する賃金改善を実施していますか。</w:t>
            </w:r>
          </w:p>
          <w:p w:rsidR="00455241" w:rsidRPr="008575DC" w:rsidRDefault="00455241" w:rsidP="00455241">
            <w:pPr>
              <w:autoSpaceDE w:val="0"/>
              <w:autoSpaceDN w:val="0"/>
              <w:adjustRightInd w:val="0"/>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cs="俵俽柧挬" w:hint="eastAsia"/>
                <w:color w:val="000000" w:themeColor="text1"/>
                <w:kern w:val="0"/>
                <w:sz w:val="18"/>
                <w:szCs w:val="18"/>
              </w:rPr>
              <w:t>※経営の悪化等により事業の継続が困難な場合、当該事業の継続を図るために介護職員の賃金水準（本加算による賃金改善分を除く。）を見直すことはやむを得ないが、その内容について東大阪市に届出が必要。</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ind w:left="180" w:hangingChars="100" w:hanging="180"/>
              <w:jc w:val="lef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cs="俵俽柧挬" w:hint="eastAsia"/>
                <w:color w:val="000000" w:themeColor="text1"/>
                <w:kern w:val="0"/>
                <w:sz w:val="18"/>
                <w:szCs w:val="18"/>
              </w:rPr>
              <w:t>⑷施設において、事業年度ごとに介護職員の処遇改善に関する実績を東大阪市に報告していま</w:t>
            </w:r>
            <w:r w:rsidRPr="008575DC">
              <w:rPr>
                <w:rFonts w:ascii="ＭＳ ゴシック" w:eastAsia="ＭＳ ゴシック" w:hAnsi="ＭＳ ゴシック" w:cs="俵俽柧挬" w:hint="eastAsia"/>
                <w:color w:val="000000" w:themeColor="text1"/>
                <w:kern w:val="0"/>
                <w:sz w:val="18"/>
                <w:szCs w:val="18"/>
              </w:rPr>
              <w:lastRenderedPageBreak/>
              <w:t>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lastRenderedPageBreak/>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cs="俵俽柧挬" w:hint="eastAsia"/>
                <w:color w:val="000000" w:themeColor="text1"/>
                <w:kern w:val="0"/>
                <w:sz w:val="18"/>
                <w:szCs w:val="18"/>
              </w:rPr>
              <w:t>⑸算定日が属する月の前12月間において、労働基準法、労働者災害補償保険法、最低賃金法、労働安全衛生法、雇用保険法その他の労働に関する法令に違反し、罰金以上の刑に処せられていませんか。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cs="俵俽柧挬" w:hint="eastAsia"/>
                <w:color w:val="000000" w:themeColor="text1"/>
                <w:kern w:val="0"/>
                <w:sz w:val="18"/>
                <w:szCs w:val="18"/>
              </w:rPr>
              <w:t>⑹当該施設おいて、労働保険料の納付が適正に行われていますか。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(7)次に掲げる基準のいずれにも適合していますか。</w:t>
            </w:r>
          </w:p>
          <w:p w:rsidR="00455241" w:rsidRPr="008575DC" w:rsidRDefault="00455241" w:rsidP="00455241">
            <w:pPr>
              <w:autoSpaceDE w:val="0"/>
              <w:autoSpaceDN w:val="0"/>
              <w:adjustRightInd w:val="0"/>
              <w:ind w:leftChars="100" w:left="390" w:hangingChars="100" w:hanging="18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(一)　介護職員の任用の際における職責又は職務内容等の要件（介護職員の賃金に関するものを含む。）を定めていること。</w:t>
            </w:r>
          </w:p>
          <w:p w:rsidR="00455241" w:rsidRPr="008575DC" w:rsidRDefault="00455241" w:rsidP="00455241">
            <w:pPr>
              <w:autoSpaceDE w:val="0"/>
              <w:autoSpaceDN w:val="0"/>
              <w:adjustRightInd w:val="0"/>
              <w:ind w:leftChars="100" w:left="390" w:hangingChars="100" w:hanging="18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(二)　(一)の要件について書面をもって作成し、全ての介護職員に周知していること。</w:t>
            </w:r>
          </w:p>
          <w:p w:rsidR="00455241" w:rsidRPr="008575DC" w:rsidRDefault="00455241" w:rsidP="00455241">
            <w:pPr>
              <w:autoSpaceDE w:val="0"/>
              <w:autoSpaceDN w:val="0"/>
              <w:adjustRightInd w:val="0"/>
              <w:ind w:leftChars="100" w:left="390" w:hangingChars="100" w:hanging="18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(三)　介護職員の資質の向上の支援に関する計画を策定し、当該計画に係る研修の実施又は研修の機会を確保していること。</w:t>
            </w:r>
          </w:p>
          <w:p w:rsidR="00455241" w:rsidRPr="008575DC" w:rsidRDefault="00455241" w:rsidP="00455241">
            <w:pPr>
              <w:autoSpaceDE w:val="0"/>
              <w:autoSpaceDN w:val="0"/>
              <w:adjustRightInd w:val="0"/>
              <w:ind w:firstLineChars="100" w:firstLine="18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(四)　(三)について、全ての介護職員に周知していること。</w:t>
            </w:r>
          </w:p>
          <w:p w:rsidR="00455241" w:rsidRPr="008575DC" w:rsidRDefault="00455241" w:rsidP="00455241">
            <w:pPr>
              <w:autoSpaceDE w:val="0"/>
              <w:autoSpaceDN w:val="0"/>
              <w:adjustRightInd w:val="0"/>
              <w:ind w:leftChars="100" w:left="390" w:hangingChars="100" w:hanging="18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(五)　介護職員の経験若しくは資格等に応じて昇給する仕組み又は一定の基準に基づき定期に昇給を判定する仕組みを設けていること。</w:t>
            </w:r>
          </w:p>
          <w:p w:rsidR="00455241" w:rsidRPr="008575DC" w:rsidRDefault="00455241" w:rsidP="00455241">
            <w:pPr>
              <w:autoSpaceDE w:val="0"/>
              <w:autoSpaceDN w:val="0"/>
              <w:adjustRightInd w:val="0"/>
              <w:ind w:leftChars="100" w:left="390" w:hangingChars="100" w:hanging="180"/>
              <w:jc w:val="left"/>
              <w:rPr>
                <w:rFonts w:ascii="ＭＳ ゴシック" w:eastAsia="ＭＳ ゴシック" w:hAnsi="ＭＳ ゴシック" w:cs="俵俽柧挬"/>
                <w:color w:val="000000" w:themeColor="text1"/>
                <w:kern w:val="0"/>
                <w:sz w:val="18"/>
                <w:szCs w:val="18"/>
              </w:rPr>
            </w:pPr>
            <w:r w:rsidRPr="008575DC">
              <w:rPr>
                <w:rFonts w:ascii="ＭＳ ゴシック" w:eastAsia="ＭＳ ゴシック" w:hAnsi="ＭＳ ゴシック" w:cs="俵俽柧挬" w:hint="eastAsia"/>
                <w:color w:val="000000" w:themeColor="text1"/>
                <w:kern w:val="0"/>
                <w:sz w:val="18"/>
                <w:szCs w:val="18"/>
              </w:rPr>
              <w:t>(六)　(五)について書面をもって作成し、全ての介護職員に周知していること。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autoSpaceDE w:val="0"/>
              <w:autoSpaceDN w:val="0"/>
              <w:adjustRightInd w:val="0"/>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cs="俵俽柧挬" w:hint="eastAsia"/>
                <w:color w:val="000000" w:themeColor="text1"/>
                <w:kern w:val="0"/>
                <w:sz w:val="18"/>
                <w:szCs w:val="18"/>
              </w:rPr>
              <w:t>(8)(2)の届出に係る計画の期間中に実施する介護職員の処遇改善の内容（賃金改善に関するものを除く。）及び当該介護職員の処遇改善に要する費用の見込額を全ての職員に周知していますか。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●介護職員処遇改善加算(Ⅱ)　 </w:t>
            </w:r>
          </w:p>
          <w:p w:rsidR="00455241" w:rsidRPr="008575DC" w:rsidRDefault="0006192C" w:rsidP="00455241">
            <w:pPr>
              <w:tabs>
                <w:tab w:val="center" w:pos="4252"/>
                <w:tab w:val="right" w:pos="8504"/>
              </w:tabs>
              <w:snapToGrid w:val="0"/>
              <w:spacing w:line="240" w:lineRule="exact"/>
              <w:ind w:leftChars="100" w:left="21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所定単位数に</w:t>
            </w:r>
            <w:r w:rsidR="00455241" w:rsidRPr="008575DC">
              <w:rPr>
                <w:rFonts w:ascii="ＭＳ ゴシック" w:eastAsia="ＭＳ ゴシック" w:hAnsi="ＭＳ ゴシック" w:cs="ＭＳ明朝"/>
                <w:color w:val="000000" w:themeColor="text1"/>
                <w:kern w:val="0"/>
                <w:sz w:val="18"/>
                <w:szCs w:val="18"/>
              </w:rPr>
              <w:t>1000</w:t>
            </w:r>
            <w:r w:rsidR="00455241" w:rsidRPr="008575DC">
              <w:rPr>
                <w:rFonts w:ascii="ＭＳ ゴシック" w:eastAsia="ＭＳ ゴシック" w:hAnsi="ＭＳ ゴシック" w:cs="ＭＳ明朝" w:hint="eastAsia"/>
                <w:color w:val="000000" w:themeColor="text1"/>
                <w:kern w:val="0"/>
                <w:sz w:val="18"/>
                <w:szCs w:val="18"/>
              </w:rPr>
              <w:t>分の29</w:t>
            </w:r>
            <w:r w:rsidR="00455241" w:rsidRPr="008575DC">
              <w:rPr>
                <w:rFonts w:ascii="ＭＳ ゴシック" w:eastAsia="ＭＳ ゴシック" w:hAnsi="ＭＳ ゴシック" w:hint="eastAsia"/>
                <w:color w:val="000000" w:themeColor="text1"/>
                <w:sz w:val="18"/>
                <w:szCs w:val="18"/>
              </w:rPr>
              <w:t>に相当する単位数を算定していますか。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上記介護職員処遇改善加算(Ⅰ)の要件(1)から(6)まで、(7)(一)から(四)まで及び(8)に掲げる基準のいずれにも適合していますか。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286"/>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●介護職員処遇改善加算(Ⅲ)　 </w:t>
            </w:r>
          </w:p>
          <w:p w:rsidR="00455241" w:rsidRPr="008575DC" w:rsidRDefault="0006192C" w:rsidP="00455241">
            <w:pPr>
              <w:tabs>
                <w:tab w:val="center" w:pos="4252"/>
                <w:tab w:val="right" w:pos="8504"/>
              </w:tabs>
              <w:snapToGrid w:val="0"/>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所定単位数に</w:t>
            </w:r>
            <w:r w:rsidR="00455241" w:rsidRPr="008575DC">
              <w:rPr>
                <w:rFonts w:ascii="ＭＳ ゴシック" w:eastAsia="ＭＳ ゴシック" w:hAnsi="ＭＳ ゴシック" w:hint="eastAsia"/>
                <w:color w:val="000000" w:themeColor="text1"/>
                <w:sz w:val="18"/>
                <w:szCs w:val="18"/>
              </w:rPr>
              <w:t>1000分の16に相当する単位数を算定していますか。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50"/>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(1)上記介護職員処遇改善加算(Ⅰ)の要件(1)から(6)まで及び(8)に掲げる基準のいずれにも適合していますか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50"/>
        </w:trPr>
        <w:tc>
          <w:tcPr>
            <w:tcW w:w="688" w:type="pct"/>
            <w:tcBorders>
              <w:left w:val="single" w:sz="4" w:space="0" w:color="auto"/>
              <w:right w:val="single" w:sz="4" w:space="0" w:color="auto"/>
            </w:tcBorders>
            <w:shd w:val="clear" w:color="auto" w:fill="auto"/>
          </w:tcPr>
          <w:p w:rsidR="00455241" w:rsidRPr="008575DC" w:rsidRDefault="00455241" w:rsidP="00455241">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(2)次に掲げる基準のいずれかに適合すること。</w:t>
            </w:r>
          </w:p>
          <w:p w:rsidR="00455241" w:rsidRPr="008575DC" w:rsidRDefault="00455241" w:rsidP="00455241">
            <w:pPr>
              <w:tabs>
                <w:tab w:val="center" w:pos="4252"/>
                <w:tab w:val="right" w:pos="8504"/>
              </w:tabs>
              <w:snapToGrid w:val="0"/>
              <w:spacing w:line="24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(一)　次に掲げる要件の全てに適合すること。</w:t>
            </w:r>
          </w:p>
          <w:p w:rsidR="00455241" w:rsidRPr="008575DC" w:rsidRDefault="00455241" w:rsidP="00455241">
            <w:pPr>
              <w:tabs>
                <w:tab w:val="center" w:pos="4252"/>
                <w:tab w:val="right" w:pos="8504"/>
              </w:tabs>
              <w:snapToGrid w:val="0"/>
              <w:spacing w:line="240" w:lineRule="exact"/>
              <w:ind w:leftChars="135" w:left="463"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ａ　介護職員の任用の際における職責又は職務内容等の要件（介護職員の賃金に関するものを含む。）を定めていること。</w:t>
            </w:r>
          </w:p>
          <w:p w:rsidR="00455241" w:rsidRPr="008575DC" w:rsidRDefault="00455241" w:rsidP="00455241">
            <w:pPr>
              <w:tabs>
                <w:tab w:val="center" w:pos="4252"/>
                <w:tab w:val="right" w:pos="8504"/>
              </w:tabs>
              <w:snapToGrid w:val="0"/>
              <w:spacing w:line="240" w:lineRule="exact"/>
              <w:ind w:leftChars="135" w:left="463"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ｂ　ａの要件について書面をもって作成し、全ての介護職員に周知していること。</w:t>
            </w:r>
          </w:p>
          <w:p w:rsidR="00455241" w:rsidRPr="008575DC" w:rsidRDefault="00455241" w:rsidP="00455241">
            <w:pPr>
              <w:tabs>
                <w:tab w:val="center" w:pos="4252"/>
                <w:tab w:val="right" w:pos="8504"/>
              </w:tabs>
              <w:snapToGrid w:val="0"/>
              <w:spacing w:line="24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(二)　次に掲げる要件の全てに適合すること。</w:t>
            </w:r>
          </w:p>
          <w:p w:rsidR="00455241" w:rsidRPr="008575DC" w:rsidRDefault="00455241" w:rsidP="00455241">
            <w:pPr>
              <w:tabs>
                <w:tab w:val="center" w:pos="4252"/>
                <w:tab w:val="right" w:pos="8504"/>
              </w:tabs>
              <w:snapToGrid w:val="0"/>
              <w:spacing w:line="240" w:lineRule="exact"/>
              <w:ind w:leftChars="100" w:left="39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ａ　介護職員の資質の向上の支援に関する計画を策定し、当該計画に係る研修の実施又は研修の機会を確保していること。</w:t>
            </w:r>
          </w:p>
          <w:p w:rsidR="00455241" w:rsidRPr="008575DC" w:rsidRDefault="00455241" w:rsidP="00455241">
            <w:pPr>
              <w:tabs>
                <w:tab w:val="center" w:pos="4252"/>
                <w:tab w:val="right" w:pos="8504"/>
              </w:tabs>
              <w:snapToGrid w:val="0"/>
              <w:spacing w:line="240" w:lineRule="exact"/>
              <w:ind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ｂ　ａについて、全ての介護職員に周知していること。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549"/>
        </w:trPr>
        <w:tc>
          <w:tcPr>
            <w:tcW w:w="688" w:type="pct"/>
            <w:tcBorders>
              <w:top w:val="single" w:sz="4" w:space="0" w:color="auto"/>
              <w:left w:val="single" w:sz="4" w:space="0" w:color="auto"/>
              <w:right w:val="single" w:sz="4" w:space="0" w:color="auto"/>
            </w:tcBorders>
            <w:shd w:val="clear" w:color="auto" w:fill="auto"/>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38.介護職員等特定処遇改善加算</w:t>
            </w: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下記基準に適合し届け出ている場合、各区分に応じた単位数を算定していますか。</w:t>
            </w:r>
          </w:p>
          <w:p w:rsidR="00455241" w:rsidRPr="008575DC" w:rsidRDefault="00455241" w:rsidP="00455241">
            <w:pPr>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※次に掲げるいずれかの加算を算定している場合においては、次に掲げるその他の加算は算定できません。</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firstLineChars="100" w:firstLine="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別途通知（「介護職員処遇改善加算に関する基本的考え方並びに事務処理手順及び様式例の提示について」）に基づいて、処理を行っていますか。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●介護職員等特定処遇改善加算(Ⅰ) </w:t>
            </w:r>
          </w:p>
          <w:p w:rsidR="00455241" w:rsidRPr="008575DC" w:rsidRDefault="0006192C" w:rsidP="00455241">
            <w:pPr>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所定単位数に</w:t>
            </w:r>
            <w:r w:rsidR="00455241" w:rsidRPr="008575DC">
              <w:rPr>
                <w:rFonts w:ascii="ＭＳ ゴシック" w:eastAsia="ＭＳ ゴシック" w:hAnsi="ＭＳ ゴシック" w:hint="eastAsia"/>
                <w:color w:val="000000" w:themeColor="text1"/>
                <w:sz w:val="18"/>
                <w:szCs w:val="18"/>
              </w:rPr>
              <w:t>1000分の21に相当する単位数を算定していますか。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Chars="100" w:left="21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次に掲げる基準のいずれにも適合していますか。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Chars="100" w:left="39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(一)　経験・技能のある介護職員のうち一人は、賃金改善に要する費用の見込額が月額８万</w:t>
            </w:r>
            <w:r w:rsidRPr="008575DC">
              <w:rPr>
                <w:rFonts w:ascii="ＭＳ ゴシック" w:eastAsia="ＭＳ ゴシック" w:hAnsi="ＭＳ ゴシック" w:hint="eastAsia"/>
                <w:color w:val="000000" w:themeColor="text1"/>
                <w:sz w:val="18"/>
                <w:szCs w:val="18"/>
              </w:rPr>
              <w:lastRenderedPageBreak/>
              <w:t>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lastRenderedPageBreak/>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Chars="100" w:left="39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(二)　施設における経験・技能のある介護職員の賃金改善に要する費用の見込額の平均が、介護職員（経験・技能のある介護職員を除く。）の賃金改善に要する費用の見込額の平均を上回っていること。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Chars="100" w:left="39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Chars="100" w:left="39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(四)　介護職員以外の職員の賃金改善後の賃金の見込額が年額440万円を上回らないこと。</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(2)　当該施設において、賃金改善に関する計画、当該計画に係る実施期間及び実施方法その他の当該施設の職員の処遇改善の計画等を記載した介護職員等特定処遇改善計画書を作成し、全ての職員に周知し、東大阪市に届け出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(3)　介護職員等特定処遇改善加算の算定額に相当する賃金改善を実施すること。ただし、経営の悪化等により事業の継続が困難な場合、当該事業の継続を図るために当該施設の職員の賃金水準（本加算による賃金改善分を除く。）を見直すことはやむを得ないが、その内容について東大阪市に届け出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(4)　当該施設において、事業年度ごとに当該施設の職員の処遇改善に関する実績を東大阪市に報告していますか。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(5)　サービス提供体制強化加算(Ⅰ)又は(Ⅱ)のいずれかを届け出ていますか。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(6)　介護職員処遇改善加算(Ⅰ)から(Ⅲ)までのいずれかを算定していますか。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(7)　(2)の届出に係る計画の期間中に実施する職員の処遇改善の内容（賃金改善に関するものを除く。以下この号において同じ。）及び当該職員の処遇改善に要する費用の見込額を全ての職員に周知していますか。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ind w:left="180" w:hangingChars="100" w:hanging="180"/>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(8)　(7)の処遇改善の内容等について、インターネットの利用その他の適切な方法により公表していますか。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812A0">
        <w:trPr>
          <w:trHeight w:val="70"/>
        </w:trPr>
        <w:tc>
          <w:tcPr>
            <w:tcW w:w="688" w:type="pct"/>
            <w:tcBorders>
              <w:left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●介護職員等特定処遇改善加算(Ⅱ)　 </w:t>
            </w:r>
          </w:p>
          <w:p w:rsidR="00455241" w:rsidRPr="008575DC" w:rsidRDefault="0006192C" w:rsidP="00455241">
            <w:pPr>
              <w:tabs>
                <w:tab w:val="center" w:pos="4252"/>
                <w:tab w:val="right" w:pos="8504"/>
              </w:tabs>
              <w:snapToGrid w:val="0"/>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所定単位数に</w:t>
            </w:r>
            <w:r w:rsidR="00455241" w:rsidRPr="008575DC">
              <w:rPr>
                <w:rFonts w:ascii="ＭＳ ゴシック" w:eastAsia="ＭＳ ゴシック" w:hAnsi="ＭＳ ゴシック" w:cs="ＭＳ明朝"/>
                <w:color w:val="000000" w:themeColor="text1"/>
                <w:kern w:val="0"/>
                <w:sz w:val="18"/>
                <w:szCs w:val="18"/>
              </w:rPr>
              <w:t>1000</w:t>
            </w:r>
            <w:r w:rsidR="00455241" w:rsidRPr="008575DC">
              <w:rPr>
                <w:rFonts w:ascii="ＭＳ ゴシック" w:eastAsia="ＭＳ ゴシック" w:hAnsi="ＭＳ ゴシック" w:cs="ＭＳ明朝" w:hint="eastAsia"/>
                <w:color w:val="000000" w:themeColor="text1"/>
                <w:kern w:val="0"/>
                <w:sz w:val="18"/>
                <w:szCs w:val="18"/>
              </w:rPr>
              <w:t>分の17</w:t>
            </w:r>
            <w:r w:rsidR="00455241" w:rsidRPr="008575DC">
              <w:rPr>
                <w:rFonts w:ascii="ＭＳ ゴシック" w:eastAsia="ＭＳ ゴシック" w:hAnsi="ＭＳ ゴシック" w:hint="eastAsia"/>
                <w:color w:val="000000" w:themeColor="text1"/>
                <w:sz w:val="18"/>
                <w:szCs w:val="18"/>
              </w:rPr>
              <w:t>に相当する単位数を算定していますか。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03096">
        <w:trPr>
          <w:trHeight w:val="70"/>
        </w:trPr>
        <w:tc>
          <w:tcPr>
            <w:tcW w:w="688" w:type="pct"/>
            <w:tcBorders>
              <w:left w:val="single" w:sz="4" w:space="0" w:color="auto"/>
              <w:bottom w:val="single" w:sz="4" w:space="0" w:color="auto"/>
              <w:right w:val="single" w:sz="4" w:space="0" w:color="auto"/>
            </w:tcBorders>
            <w:shd w:val="clear" w:color="auto" w:fill="auto"/>
            <w:vAlign w:val="center"/>
          </w:tcPr>
          <w:p w:rsidR="00455241" w:rsidRPr="008575DC" w:rsidRDefault="00455241" w:rsidP="00455241">
            <w:pPr>
              <w:widowControl/>
              <w:rPr>
                <w:rFonts w:ascii="ＭＳ ゴシック" w:eastAsia="ＭＳ ゴシック" w:hAnsi="ＭＳ ゴシック" w:cs="ＭＳ Ｐゴシック"/>
                <w:color w:val="000000" w:themeColor="text1"/>
                <w:kern w:val="0"/>
                <w:sz w:val="18"/>
                <w:szCs w:val="18"/>
              </w:rPr>
            </w:pPr>
          </w:p>
        </w:tc>
        <w:tc>
          <w:tcPr>
            <w:tcW w:w="3711" w:type="pct"/>
            <w:tcBorders>
              <w:top w:val="single" w:sz="4" w:space="0" w:color="auto"/>
              <w:left w:val="single" w:sz="4" w:space="0" w:color="auto"/>
              <w:bottom w:val="single" w:sz="4" w:space="0" w:color="auto"/>
              <w:right w:val="single" w:sz="4" w:space="0" w:color="auto"/>
            </w:tcBorders>
            <w:noWrap/>
          </w:tcPr>
          <w:p w:rsidR="00455241" w:rsidRPr="008575DC" w:rsidRDefault="00455241" w:rsidP="00455241">
            <w:pPr>
              <w:tabs>
                <w:tab w:val="center" w:pos="4252"/>
                <w:tab w:val="right" w:pos="8504"/>
              </w:tabs>
              <w:snapToGrid w:val="0"/>
              <w:spacing w:line="24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上記介護職員等特定処遇改善加算(Ⅰ)の要件(1)から(4)まで及び(6)から(8)までに掲げる基準のいずれにも適合していますか。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55241" w:rsidRPr="008575DC" w:rsidRDefault="00455241" w:rsidP="00455241">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03096">
        <w:trPr>
          <w:trHeight w:val="70"/>
        </w:trPr>
        <w:tc>
          <w:tcPr>
            <w:tcW w:w="688" w:type="pct"/>
            <w:vMerge w:val="restart"/>
            <w:tcBorders>
              <w:top w:val="single" w:sz="4" w:space="0" w:color="auto"/>
              <w:left w:val="single" w:sz="4" w:space="0" w:color="auto"/>
              <w:right w:val="single" w:sz="4" w:space="0" w:color="auto"/>
            </w:tcBorders>
            <w:shd w:val="clear" w:color="auto" w:fill="auto"/>
          </w:tcPr>
          <w:p w:rsidR="00D03096" w:rsidRPr="008575DC" w:rsidRDefault="00D03096" w:rsidP="00D03096">
            <w:pPr>
              <w:spacing w:line="260" w:lineRule="exact"/>
              <w:ind w:left="141" w:hangingChars="71" w:hanging="141"/>
              <w:rPr>
                <w:rFonts w:ascii="ＭＳ ゴシック" w:eastAsia="ＭＳ ゴシック" w:hAnsi="ＭＳ ゴシック" w:cs="ＭＳ ゴシック"/>
                <w:color w:val="000000" w:themeColor="text1"/>
                <w:spacing w:val="-1"/>
                <w:sz w:val="20"/>
              </w:rPr>
            </w:pPr>
            <w:r w:rsidRPr="008575DC">
              <w:rPr>
                <w:rFonts w:ascii="ＭＳ ゴシック" w:eastAsia="ＭＳ ゴシック" w:hAnsi="ＭＳ ゴシック" w:cs="ＭＳ ゴシック" w:hint="eastAsia"/>
                <w:color w:val="000000" w:themeColor="text1"/>
                <w:spacing w:val="-1"/>
                <w:sz w:val="20"/>
              </w:rPr>
              <w:t>39</w:t>
            </w:r>
            <w:r w:rsidRPr="008575DC">
              <w:rPr>
                <w:rFonts w:ascii="ＭＳ ゴシック" w:eastAsia="ＭＳ ゴシック" w:hAnsi="ＭＳ ゴシック" w:cs="ＭＳ ゴシック" w:hint="eastAsia"/>
                <w:color w:val="000000" w:themeColor="text1"/>
                <w:spacing w:val="-1"/>
                <w:sz w:val="20"/>
                <w:szCs w:val="20"/>
              </w:rPr>
              <w:t>介護職員等ベースアップ等支援加算</w:t>
            </w:r>
          </w:p>
        </w:tc>
        <w:tc>
          <w:tcPr>
            <w:tcW w:w="3711" w:type="pct"/>
            <w:tcBorders>
              <w:top w:val="single" w:sz="4" w:space="0" w:color="auto"/>
              <w:left w:val="single" w:sz="4" w:space="0" w:color="auto"/>
              <w:bottom w:val="single" w:sz="4" w:space="0" w:color="auto"/>
              <w:right w:val="single" w:sz="4" w:space="0" w:color="auto"/>
            </w:tcBorders>
            <w:noWrap/>
          </w:tcPr>
          <w:p w:rsidR="00D03096" w:rsidRPr="008575DC" w:rsidRDefault="00D03096" w:rsidP="00D03096">
            <w:pPr>
              <w:tabs>
                <w:tab w:val="center" w:pos="4252"/>
                <w:tab w:val="right" w:pos="8504"/>
              </w:tabs>
              <w:snapToGrid w:val="0"/>
              <w:spacing w:line="2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所定単位数に1000分の8に相当する単位数を算定していますか。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03096">
        <w:trPr>
          <w:trHeight w:val="70"/>
        </w:trPr>
        <w:tc>
          <w:tcPr>
            <w:tcW w:w="688" w:type="pct"/>
            <w:vMerge/>
            <w:tcBorders>
              <w:left w:val="single" w:sz="4" w:space="0" w:color="auto"/>
              <w:right w:val="single" w:sz="4" w:space="0" w:color="auto"/>
            </w:tcBorders>
            <w:shd w:val="clear" w:color="auto" w:fill="auto"/>
          </w:tcPr>
          <w:p w:rsidR="00D03096" w:rsidRPr="008575DC" w:rsidRDefault="00D03096" w:rsidP="00D03096">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D03096" w:rsidRPr="008575DC" w:rsidRDefault="00D03096" w:rsidP="00D03096">
            <w:pPr>
              <w:tabs>
                <w:tab w:val="center" w:pos="4252"/>
                <w:tab w:val="right" w:pos="8504"/>
              </w:tabs>
              <w:snapToGrid w:val="0"/>
              <w:spacing w:line="240" w:lineRule="exact"/>
              <w:ind w:left="200"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次に掲げる基準のいずれにも適合していますか。</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3096" w:rsidRPr="008575DC" w:rsidRDefault="00D03096" w:rsidP="00D03096">
            <w:pPr>
              <w:rPr>
                <w:rFonts w:ascii="ＭＳ ゴシック" w:eastAsia="ＭＳ ゴシック" w:hAnsi="ＭＳ ゴシック"/>
                <w:color w:val="000000" w:themeColor="text1"/>
                <w:sz w:val="18"/>
                <w:szCs w:val="18"/>
              </w:rPr>
            </w:pPr>
          </w:p>
        </w:tc>
      </w:tr>
      <w:tr w:rsidR="008575DC" w:rsidRPr="008575DC" w:rsidTr="00D03096">
        <w:trPr>
          <w:trHeight w:val="70"/>
        </w:trPr>
        <w:tc>
          <w:tcPr>
            <w:tcW w:w="688" w:type="pct"/>
            <w:vMerge/>
            <w:tcBorders>
              <w:left w:val="single" w:sz="4" w:space="0" w:color="auto"/>
              <w:right w:val="single" w:sz="4" w:space="0" w:color="auto"/>
            </w:tcBorders>
            <w:shd w:val="clear" w:color="auto" w:fill="auto"/>
          </w:tcPr>
          <w:p w:rsidR="00D03096" w:rsidRPr="008575DC" w:rsidRDefault="00D03096" w:rsidP="00D03096">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D03096" w:rsidRPr="008575DC" w:rsidRDefault="00D03096" w:rsidP="00D03096">
            <w:pPr>
              <w:tabs>
                <w:tab w:val="center" w:pos="4252"/>
                <w:tab w:val="right" w:pos="8504"/>
              </w:tabs>
              <w:snapToGrid w:val="0"/>
              <w:spacing w:line="240" w:lineRule="exact"/>
              <w:ind w:left="200"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(1)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3分の2以上を基本給又は決まって毎月支払われる手当に充てる賃金改善に関する計画を策定し、当該計画に基づき適切な措置を講じていること。</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03096">
        <w:trPr>
          <w:trHeight w:val="70"/>
        </w:trPr>
        <w:tc>
          <w:tcPr>
            <w:tcW w:w="688" w:type="pct"/>
            <w:tcBorders>
              <w:left w:val="single" w:sz="4" w:space="0" w:color="auto"/>
              <w:right w:val="single" w:sz="4" w:space="0" w:color="auto"/>
            </w:tcBorders>
            <w:shd w:val="clear" w:color="auto" w:fill="auto"/>
          </w:tcPr>
          <w:p w:rsidR="00D03096" w:rsidRPr="008575DC" w:rsidRDefault="00D03096" w:rsidP="00D03096">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D03096" w:rsidRPr="008575DC" w:rsidRDefault="00D03096" w:rsidP="00D03096">
            <w:pPr>
              <w:tabs>
                <w:tab w:val="center" w:pos="4252"/>
                <w:tab w:val="right" w:pos="8504"/>
              </w:tabs>
              <w:snapToGrid w:val="0"/>
              <w:spacing w:line="240" w:lineRule="exact"/>
              <w:ind w:left="200"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(2)　事業所において、賃金改善に関する計画、当該計画に係る実施期間及び実施方法その他の当該事業所の職員の処遇改善の計画等を記載した介護職員等ベースアップ等支援計画書を作成し、全ての職員に周知し、東大阪市に届け出ていること。</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03096">
        <w:trPr>
          <w:trHeight w:val="70"/>
        </w:trPr>
        <w:tc>
          <w:tcPr>
            <w:tcW w:w="688" w:type="pct"/>
            <w:tcBorders>
              <w:left w:val="single" w:sz="4" w:space="0" w:color="auto"/>
              <w:right w:val="single" w:sz="4" w:space="0" w:color="auto"/>
            </w:tcBorders>
            <w:shd w:val="clear" w:color="auto" w:fill="auto"/>
          </w:tcPr>
          <w:p w:rsidR="00D03096" w:rsidRPr="008575DC" w:rsidRDefault="00D03096" w:rsidP="00D03096">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D03096" w:rsidRPr="008575DC" w:rsidRDefault="00D03096" w:rsidP="00D03096">
            <w:pPr>
              <w:tabs>
                <w:tab w:val="center" w:pos="4252"/>
                <w:tab w:val="right" w:pos="8504"/>
              </w:tabs>
              <w:snapToGrid w:val="0"/>
              <w:spacing w:line="240" w:lineRule="exact"/>
              <w:ind w:left="200"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(3)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東大阪市に届け出ること。</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03096">
        <w:trPr>
          <w:trHeight w:val="70"/>
        </w:trPr>
        <w:tc>
          <w:tcPr>
            <w:tcW w:w="688" w:type="pct"/>
            <w:tcBorders>
              <w:left w:val="single" w:sz="4" w:space="0" w:color="auto"/>
              <w:right w:val="single" w:sz="4" w:space="0" w:color="auto"/>
            </w:tcBorders>
            <w:shd w:val="clear" w:color="auto" w:fill="auto"/>
          </w:tcPr>
          <w:p w:rsidR="00D03096" w:rsidRPr="008575DC" w:rsidRDefault="00D03096" w:rsidP="00D03096">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D03096" w:rsidRPr="008575DC" w:rsidRDefault="00D03096" w:rsidP="00D03096">
            <w:pPr>
              <w:tabs>
                <w:tab w:val="center" w:pos="4252"/>
                <w:tab w:val="right" w:pos="8504"/>
              </w:tabs>
              <w:snapToGrid w:val="0"/>
              <w:spacing w:line="240" w:lineRule="exact"/>
              <w:ind w:left="200"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(4)　事業所において、事業年度ごとに当該事業所の職員の処遇改善に関する実績を東大阪市に報告すること。</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03096">
        <w:trPr>
          <w:trHeight w:val="70"/>
        </w:trPr>
        <w:tc>
          <w:tcPr>
            <w:tcW w:w="688" w:type="pct"/>
            <w:tcBorders>
              <w:left w:val="single" w:sz="4" w:space="0" w:color="auto"/>
              <w:right w:val="single" w:sz="4" w:space="0" w:color="auto"/>
            </w:tcBorders>
            <w:shd w:val="clear" w:color="auto" w:fill="auto"/>
          </w:tcPr>
          <w:p w:rsidR="00D03096" w:rsidRPr="008575DC" w:rsidRDefault="00D03096" w:rsidP="00D03096">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D03096" w:rsidRPr="008575DC" w:rsidRDefault="00D03096" w:rsidP="00D03096">
            <w:pPr>
              <w:tabs>
                <w:tab w:val="center" w:pos="4252"/>
                <w:tab w:val="right" w:pos="8504"/>
              </w:tabs>
              <w:snapToGrid w:val="0"/>
              <w:spacing w:line="240" w:lineRule="exact"/>
              <w:ind w:left="200"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(5)　介護職員処遇改善加算(Ⅰ)から(Ⅲ)までのいずれかを算定していること。</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r w:rsidR="008575DC" w:rsidRPr="008575DC" w:rsidTr="00D03096">
        <w:trPr>
          <w:trHeight w:val="70"/>
        </w:trPr>
        <w:tc>
          <w:tcPr>
            <w:tcW w:w="688" w:type="pct"/>
            <w:tcBorders>
              <w:left w:val="single" w:sz="4" w:space="0" w:color="auto"/>
              <w:bottom w:val="single" w:sz="4" w:space="0" w:color="auto"/>
              <w:right w:val="single" w:sz="4" w:space="0" w:color="auto"/>
            </w:tcBorders>
            <w:shd w:val="clear" w:color="auto" w:fill="auto"/>
          </w:tcPr>
          <w:p w:rsidR="00D03096" w:rsidRPr="008575DC" w:rsidRDefault="00D03096" w:rsidP="00D03096">
            <w:pPr>
              <w:spacing w:line="260" w:lineRule="exact"/>
              <w:ind w:left="297" w:hangingChars="150" w:hanging="297"/>
              <w:rPr>
                <w:rFonts w:ascii="ＭＳ ゴシック" w:eastAsia="ＭＳ ゴシック" w:hAnsi="ＭＳ ゴシック" w:cs="ＭＳ ゴシック"/>
                <w:color w:val="000000" w:themeColor="text1"/>
                <w:spacing w:val="-1"/>
                <w:sz w:val="20"/>
              </w:rPr>
            </w:pPr>
          </w:p>
        </w:tc>
        <w:tc>
          <w:tcPr>
            <w:tcW w:w="3711" w:type="pct"/>
            <w:tcBorders>
              <w:top w:val="single" w:sz="4" w:space="0" w:color="auto"/>
              <w:left w:val="single" w:sz="4" w:space="0" w:color="auto"/>
              <w:bottom w:val="single" w:sz="4" w:space="0" w:color="auto"/>
              <w:right w:val="single" w:sz="4" w:space="0" w:color="auto"/>
            </w:tcBorders>
            <w:noWrap/>
          </w:tcPr>
          <w:p w:rsidR="00D03096" w:rsidRPr="008575DC" w:rsidRDefault="00D03096" w:rsidP="00D03096">
            <w:pPr>
              <w:tabs>
                <w:tab w:val="center" w:pos="4252"/>
                <w:tab w:val="right" w:pos="8504"/>
              </w:tabs>
              <w:snapToGrid w:val="0"/>
              <w:spacing w:line="240" w:lineRule="exact"/>
              <w:ind w:left="200"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(6)　(2)の届出に係る計画の期間中に実施する職員の処遇改善に要する費用の見込額を全ての職員に周知していること。</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0" w:type="pct"/>
            <w:tcBorders>
              <w:top w:val="single" w:sz="4" w:space="0" w:color="auto"/>
              <w:left w:val="single" w:sz="4" w:space="0" w:color="auto"/>
              <w:bottom w:val="single" w:sz="4" w:space="0" w:color="auto"/>
              <w:right w:val="single" w:sz="4" w:space="0" w:color="auto"/>
            </w:tcBorders>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3096" w:rsidRPr="008575DC" w:rsidRDefault="00D03096" w:rsidP="00D03096">
            <w:pPr>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w:t>
            </w:r>
          </w:p>
        </w:tc>
      </w:tr>
    </w:tbl>
    <w:p w:rsidR="003B5E5B" w:rsidRPr="008575DC" w:rsidRDefault="003B5E5B">
      <w:pPr>
        <w:rPr>
          <w:color w:val="000000" w:themeColor="text1"/>
        </w:rPr>
      </w:pPr>
      <w:r w:rsidRPr="008575DC">
        <w:rPr>
          <w:color w:val="000000" w:themeColor="text1"/>
        </w:rPr>
        <w:br w:type="page"/>
      </w:r>
    </w:p>
    <w:p w:rsidR="006779A5" w:rsidRPr="008575DC" w:rsidRDefault="006779A5">
      <w:pPr>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lastRenderedPageBreak/>
        <w:t>指定</w:t>
      </w:r>
      <w:r w:rsidR="004436EF" w:rsidRPr="008575DC">
        <w:rPr>
          <w:rFonts w:asciiTheme="majorEastAsia" w:eastAsiaTheme="majorEastAsia" w:hAnsiTheme="majorEastAsia" w:hint="eastAsia"/>
          <w:color w:val="000000" w:themeColor="text1"/>
        </w:rPr>
        <w:t>(介護予防)</w:t>
      </w:r>
      <w:r w:rsidRPr="008575DC">
        <w:rPr>
          <w:rFonts w:asciiTheme="majorEastAsia" w:eastAsiaTheme="majorEastAsia" w:hAnsiTheme="majorEastAsia" w:hint="eastAsia"/>
          <w:color w:val="000000" w:themeColor="text1"/>
        </w:rPr>
        <w:t>短期入所療養介護</w:t>
      </w:r>
    </w:p>
    <w:p w:rsidR="005C7D34" w:rsidRPr="008575DC" w:rsidRDefault="005C7D34">
      <w:pPr>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t>第１　基本方針</w:t>
      </w:r>
    </w:p>
    <w:tbl>
      <w:tblPr>
        <w:tblW w:w="5082" w:type="pct"/>
        <w:tblLayout w:type="fixed"/>
        <w:tblCellMar>
          <w:left w:w="99" w:type="dxa"/>
          <w:right w:w="99" w:type="dxa"/>
        </w:tblCellMar>
        <w:tblLook w:val="04A0" w:firstRow="1" w:lastRow="0" w:firstColumn="1" w:lastColumn="0" w:noHBand="0" w:noVBand="1"/>
      </w:tblPr>
      <w:tblGrid>
        <w:gridCol w:w="1482"/>
        <w:gridCol w:w="7870"/>
        <w:gridCol w:w="425"/>
        <w:gridCol w:w="425"/>
        <w:gridCol w:w="425"/>
      </w:tblGrid>
      <w:tr w:rsidR="008575DC" w:rsidRPr="008575DC" w:rsidTr="00E41FC8">
        <w:trPr>
          <w:trHeight w:val="1680"/>
        </w:trPr>
        <w:tc>
          <w:tcPr>
            <w:tcW w:w="697" w:type="pct"/>
            <w:tcBorders>
              <w:top w:val="single" w:sz="4" w:space="0" w:color="000000"/>
              <w:left w:val="single" w:sz="4" w:space="0" w:color="auto"/>
              <w:bottom w:val="single" w:sz="4" w:space="0" w:color="000000"/>
              <w:right w:val="single" w:sz="4" w:space="0" w:color="000000"/>
            </w:tcBorders>
            <w:shd w:val="clear" w:color="auto" w:fill="auto"/>
            <w:vAlign w:val="center"/>
          </w:tcPr>
          <w:p w:rsidR="00E41FC8" w:rsidRPr="008575DC" w:rsidRDefault="00E41FC8"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703" w:type="pct"/>
            <w:tcBorders>
              <w:top w:val="single" w:sz="4" w:space="0" w:color="auto"/>
              <w:left w:val="nil"/>
              <w:bottom w:val="single" w:sz="4" w:space="0" w:color="auto"/>
              <w:right w:val="nil"/>
            </w:tcBorders>
            <w:shd w:val="clear" w:color="auto" w:fill="auto"/>
            <w:noWrap/>
            <w:vAlign w:val="center"/>
          </w:tcPr>
          <w:p w:rsidR="00E41FC8" w:rsidRPr="008575DC" w:rsidRDefault="00E41FC8"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8575DC" w:rsidRPr="008575DC" w:rsidTr="00E41FC8">
        <w:trPr>
          <w:trHeight w:val="372"/>
        </w:trPr>
        <w:tc>
          <w:tcPr>
            <w:tcW w:w="697" w:type="pct"/>
            <w:tcBorders>
              <w:top w:val="single" w:sz="4" w:space="0" w:color="000000"/>
              <w:left w:val="single" w:sz="4" w:space="0" w:color="auto"/>
              <w:bottom w:val="dotted" w:sz="4" w:space="0" w:color="000000"/>
              <w:right w:val="single" w:sz="4" w:space="0" w:color="000000"/>
            </w:tcBorders>
            <w:shd w:val="clear" w:color="auto" w:fill="auto"/>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１.基本方針</w:t>
            </w:r>
          </w:p>
          <w:p w:rsidR="00E41FC8" w:rsidRPr="008575DC" w:rsidRDefault="00AB2F36"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（短期入所療養</w:t>
            </w:r>
            <w:r w:rsidR="00E41FC8" w:rsidRPr="008575DC">
              <w:rPr>
                <w:rFonts w:ascii="ＭＳ ゴシック" w:eastAsia="ＭＳ ゴシック" w:hAnsi="ＭＳ ゴシック" w:cs="ＭＳ Ｐゴシック" w:hint="eastAsia"/>
                <w:color w:val="000000" w:themeColor="text1"/>
                <w:kern w:val="0"/>
                <w:sz w:val="18"/>
                <w:szCs w:val="20"/>
              </w:rPr>
              <w:t>介護：従来型）</w:t>
            </w:r>
          </w:p>
        </w:tc>
        <w:tc>
          <w:tcPr>
            <w:tcW w:w="3703" w:type="pct"/>
            <w:tcBorders>
              <w:top w:val="single" w:sz="4" w:space="0" w:color="auto"/>
              <w:left w:val="nil"/>
              <w:bottom w:val="single" w:sz="4" w:space="0" w:color="auto"/>
              <w:right w:val="nil"/>
            </w:tcBorders>
            <w:shd w:val="clear" w:color="auto" w:fill="auto"/>
            <w:noWrap/>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要介護状態となった場合においても、その利用者が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41FC8">
        <w:trPr>
          <w:trHeight w:val="372"/>
        </w:trPr>
        <w:tc>
          <w:tcPr>
            <w:tcW w:w="697" w:type="pct"/>
            <w:tcBorders>
              <w:top w:val="dotted" w:sz="4" w:space="0" w:color="000000"/>
              <w:left w:val="single" w:sz="4" w:space="0" w:color="auto"/>
              <w:bottom w:val="single" w:sz="4" w:space="0" w:color="000000"/>
              <w:right w:val="single" w:sz="4" w:space="0" w:color="000000"/>
            </w:tcBorders>
            <w:shd w:val="clear" w:color="auto" w:fill="auto"/>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w:t>
            </w:r>
            <w:r w:rsidR="00AB2F36" w:rsidRPr="008575DC">
              <w:rPr>
                <w:rFonts w:ascii="ＭＳ ゴシック" w:eastAsia="ＭＳ ゴシック" w:hAnsi="ＭＳ ゴシック" w:cs="ＭＳ Ｐゴシック" w:hint="eastAsia"/>
                <w:color w:val="000000" w:themeColor="text1"/>
                <w:kern w:val="0"/>
                <w:sz w:val="18"/>
                <w:szCs w:val="20"/>
              </w:rPr>
              <w:t>介護予防短期入所療養</w:t>
            </w:r>
            <w:r w:rsidRPr="008575DC">
              <w:rPr>
                <w:rFonts w:ascii="ＭＳ ゴシック" w:eastAsia="ＭＳ ゴシック" w:hAnsi="ＭＳ ゴシック" w:cs="ＭＳ Ｐゴシック" w:hint="eastAsia"/>
                <w:color w:val="000000" w:themeColor="text1"/>
                <w:kern w:val="0"/>
                <w:sz w:val="18"/>
                <w:szCs w:val="20"/>
              </w:rPr>
              <w:t>介護)</w:t>
            </w:r>
          </w:p>
        </w:tc>
        <w:tc>
          <w:tcPr>
            <w:tcW w:w="3703" w:type="pct"/>
            <w:tcBorders>
              <w:top w:val="single" w:sz="4" w:space="0" w:color="auto"/>
              <w:left w:val="nil"/>
              <w:bottom w:val="single" w:sz="4" w:space="0" w:color="auto"/>
              <w:right w:val="nil"/>
            </w:tcBorders>
            <w:shd w:val="clear" w:color="auto" w:fill="auto"/>
            <w:noWrap/>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が可能な限りその居宅において、自立した日常生活を営むことができるよう、看護、医学的管理の下における介護及び機能訓練その他必要な医療並びに日常生活上の支援を行うことにより、利用者の療養生活の質の向上及び心身機能の維持回復を図り、もって利用者の生活機能の維持又は向上を目指すものとな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41FC8">
        <w:trPr>
          <w:trHeight w:val="372"/>
        </w:trPr>
        <w:tc>
          <w:tcPr>
            <w:tcW w:w="697" w:type="pct"/>
            <w:tcBorders>
              <w:top w:val="dotted" w:sz="4" w:space="0" w:color="auto"/>
              <w:left w:val="single" w:sz="4" w:space="0" w:color="auto"/>
              <w:bottom w:val="dotted" w:sz="4" w:space="0" w:color="auto"/>
              <w:right w:val="single" w:sz="4" w:space="0" w:color="000000"/>
            </w:tcBorders>
            <w:shd w:val="clear" w:color="auto" w:fill="BFBFBF" w:themeFill="background1" w:themeFillShade="BF"/>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w:t>
            </w:r>
            <w:r w:rsidR="00AB2F36" w:rsidRPr="008575DC">
              <w:rPr>
                <w:rFonts w:ascii="ＭＳ ゴシック" w:eastAsia="ＭＳ ゴシック" w:hAnsi="ＭＳ ゴシック" w:cs="ＭＳ Ｐゴシック" w:hint="eastAsia"/>
                <w:color w:val="000000" w:themeColor="text1"/>
                <w:kern w:val="0"/>
                <w:sz w:val="18"/>
                <w:szCs w:val="20"/>
              </w:rPr>
              <w:t>短期入所療養</w:t>
            </w:r>
            <w:r w:rsidRPr="008575DC">
              <w:rPr>
                <w:rFonts w:ascii="ＭＳ ゴシック" w:eastAsia="ＭＳ ゴシック" w:hAnsi="ＭＳ ゴシック" w:cs="ＭＳ Ｐゴシック" w:hint="eastAsia"/>
                <w:color w:val="000000" w:themeColor="text1"/>
                <w:kern w:val="0"/>
                <w:sz w:val="18"/>
                <w:szCs w:val="20"/>
              </w:rPr>
              <w:t>介護：ユニット型）</w:t>
            </w:r>
          </w:p>
        </w:tc>
        <w:tc>
          <w:tcPr>
            <w:tcW w:w="3703" w:type="pct"/>
            <w:tcBorders>
              <w:top w:val="single" w:sz="4" w:space="0" w:color="auto"/>
              <w:left w:val="nil"/>
              <w:bottom w:val="single" w:sz="4" w:space="0" w:color="auto"/>
              <w:right w:val="nil"/>
            </w:tcBorders>
            <w:shd w:val="clear" w:color="auto" w:fill="auto"/>
            <w:noWrap/>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一人一人の意思及び人格を尊重し、利用前の居宅における生活と利用中の生活が連続したものとなるように配慮しながら、看護、医学的管理の下における介護及び機能訓練その他必要な医療並びに日常生活上の世話を行うことにより、各ユニットにおいて利用者が相互に社会的関係を築き、自律的な日常生活を営むことを支援することにより、利用者の心身の機能の維持並びに利用者の家族の身体的及び精神的負担の軽減を図るものとな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E41FC8">
        <w:trPr>
          <w:trHeight w:val="372"/>
        </w:trPr>
        <w:tc>
          <w:tcPr>
            <w:tcW w:w="697" w:type="pct"/>
            <w:tcBorders>
              <w:top w:val="dotted" w:sz="4" w:space="0" w:color="auto"/>
              <w:left w:val="single" w:sz="4" w:space="0" w:color="auto"/>
              <w:bottom w:val="single" w:sz="4" w:space="0" w:color="000000"/>
              <w:right w:val="single" w:sz="4" w:space="0" w:color="000000"/>
            </w:tcBorders>
            <w:shd w:val="clear" w:color="auto" w:fill="BFBFBF" w:themeFill="background1" w:themeFillShade="BF"/>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(介護予防短</w:t>
            </w:r>
            <w:r w:rsidR="00AB2F36" w:rsidRPr="008575DC">
              <w:rPr>
                <w:rFonts w:ascii="ＭＳ ゴシック" w:eastAsia="ＭＳ ゴシック" w:hAnsi="ＭＳ ゴシック" w:cs="ＭＳ Ｐゴシック" w:hint="eastAsia"/>
                <w:color w:val="000000" w:themeColor="text1"/>
                <w:kern w:val="0"/>
                <w:sz w:val="18"/>
                <w:szCs w:val="20"/>
              </w:rPr>
              <w:t>期入所療養</w:t>
            </w:r>
            <w:r w:rsidRPr="008575DC">
              <w:rPr>
                <w:rFonts w:ascii="ＭＳ ゴシック" w:eastAsia="ＭＳ ゴシック" w:hAnsi="ＭＳ ゴシック" w:cs="ＭＳ Ｐゴシック" w:hint="eastAsia"/>
                <w:color w:val="000000" w:themeColor="text1"/>
                <w:kern w:val="0"/>
                <w:sz w:val="18"/>
                <w:szCs w:val="20"/>
              </w:rPr>
              <w:t>介護</w:t>
            </w:r>
            <w:r w:rsidR="0056514C" w:rsidRPr="008575DC">
              <w:rPr>
                <w:rFonts w:ascii="ＭＳ ゴシック" w:eastAsia="ＭＳ ゴシック" w:hAnsi="ＭＳ ゴシック" w:cs="ＭＳ Ｐゴシック" w:hint="eastAsia"/>
                <w:color w:val="000000" w:themeColor="text1"/>
                <w:kern w:val="0"/>
                <w:sz w:val="18"/>
                <w:szCs w:val="20"/>
              </w:rPr>
              <w:t>：ユニット型</w:t>
            </w:r>
            <w:r w:rsidRPr="008575DC">
              <w:rPr>
                <w:rFonts w:ascii="ＭＳ ゴシック" w:eastAsia="ＭＳ ゴシック" w:hAnsi="ＭＳ ゴシック" w:cs="ＭＳ Ｐゴシック" w:hint="eastAsia"/>
                <w:color w:val="000000" w:themeColor="text1"/>
                <w:kern w:val="0"/>
                <w:sz w:val="18"/>
                <w:szCs w:val="20"/>
              </w:rPr>
              <w:t>)</w:t>
            </w:r>
          </w:p>
        </w:tc>
        <w:tc>
          <w:tcPr>
            <w:tcW w:w="3703" w:type="pct"/>
            <w:tcBorders>
              <w:top w:val="single" w:sz="4" w:space="0" w:color="auto"/>
              <w:left w:val="nil"/>
              <w:bottom w:val="single" w:sz="4" w:space="0" w:color="auto"/>
              <w:right w:val="nil"/>
            </w:tcBorders>
            <w:shd w:val="clear" w:color="auto" w:fill="auto"/>
            <w:noWrap/>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療養生活の質の向上及び心身機能の維持回復を図り、もって利用者の生活機能の維持又は向上を目指すものとな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bl>
    <w:p w:rsidR="0005454C" w:rsidRPr="008575DC" w:rsidRDefault="0005454C">
      <w:pPr>
        <w:rPr>
          <w:color w:val="000000" w:themeColor="text1"/>
        </w:rPr>
      </w:pPr>
    </w:p>
    <w:p w:rsidR="00200CBB" w:rsidRPr="008575DC" w:rsidRDefault="00200CBB">
      <w:pPr>
        <w:rPr>
          <w:color w:val="000000" w:themeColor="text1"/>
        </w:rPr>
      </w:pPr>
    </w:p>
    <w:p w:rsidR="005C7D34" w:rsidRPr="008575DC" w:rsidRDefault="005C7D34">
      <w:pPr>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t>２　人員に関する基準</w:t>
      </w:r>
      <w:r w:rsidR="00200CBB" w:rsidRPr="008575DC">
        <w:rPr>
          <w:rFonts w:asciiTheme="majorEastAsia" w:eastAsiaTheme="majorEastAsia" w:hAnsiTheme="majorEastAsia" w:hint="eastAsia"/>
          <w:color w:val="000000" w:themeColor="text1"/>
        </w:rPr>
        <w:t xml:space="preserve">　</w:t>
      </w:r>
    </w:p>
    <w:tbl>
      <w:tblPr>
        <w:tblW w:w="5082" w:type="pct"/>
        <w:tblLayout w:type="fixed"/>
        <w:tblCellMar>
          <w:left w:w="99" w:type="dxa"/>
          <w:right w:w="99" w:type="dxa"/>
        </w:tblCellMar>
        <w:tblLook w:val="04A0" w:firstRow="1" w:lastRow="0" w:firstColumn="1" w:lastColumn="0" w:noHBand="0" w:noVBand="1"/>
      </w:tblPr>
      <w:tblGrid>
        <w:gridCol w:w="1467"/>
        <w:gridCol w:w="7885"/>
        <w:gridCol w:w="425"/>
        <w:gridCol w:w="427"/>
        <w:gridCol w:w="423"/>
      </w:tblGrid>
      <w:tr w:rsidR="008575DC" w:rsidRPr="008575DC" w:rsidTr="00E41FC8">
        <w:trPr>
          <w:trHeight w:val="1648"/>
        </w:trPr>
        <w:tc>
          <w:tcPr>
            <w:tcW w:w="690" w:type="pct"/>
            <w:tcBorders>
              <w:top w:val="single" w:sz="4" w:space="0" w:color="000000"/>
              <w:left w:val="single" w:sz="4" w:space="0" w:color="auto"/>
              <w:bottom w:val="single" w:sz="4" w:space="0" w:color="000000"/>
              <w:right w:val="single" w:sz="4" w:space="0" w:color="000000"/>
            </w:tcBorders>
            <w:shd w:val="clear" w:color="auto" w:fill="auto"/>
            <w:vAlign w:val="center"/>
          </w:tcPr>
          <w:p w:rsidR="00E41FC8" w:rsidRPr="008575DC" w:rsidRDefault="00E41FC8"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709" w:type="pct"/>
            <w:tcBorders>
              <w:top w:val="single" w:sz="4" w:space="0" w:color="auto"/>
              <w:left w:val="nil"/>
              <w:bottom w:val="single" w:sz="4" w:space="0" w:color="auto"/>
              <w:right w:val="nil"/>
            </w:tcBorders>
            <w:shd w:val="clear" w:color="auto" w:fill="auto"/>
            <w:noWrap/>
            <w:vAlign w:val="center"/>
          </w:tcPr>
          <w:p w:rsidR="00E41FC8" w:rsidRPr="008575DC" w:rsidRDefault="00E41FC8"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19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E41FC8" w:rsidRPr="008575DC" w:rsidTr="00E41FC8">
        <w:trPr>
          <w:trHeight w:val="372"/>
        </w:trPr>
        <w:tc>
          <w:tcPr>
            <w:tcW w:w="690" w:type="pct"/>
            <w:tcBorders>
              <w:top w:val="single" w:sz="4" w:space="0" w:color="000000"/>
              <w:left w:val="single" w:sz="4" w:space="0" w:color="auto"/>
              <w:bottom w:val="single" w:sz="4" w:space="0" w:color="000000"/>
              <w:right w:val="single" w:sz="4" w:space="0" w:color="000000"/>
            </w:tcBorders>
            <w:shd w:val="clear" w:color="auto" w:fill="auto"/>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従業者の員数</w:t>
            </w:r>
          </w:p>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p>
        </w:tc>
        <w:tc>
          <w:tcPr>
            <w:tcW w:w="3709" w:type="pct"/>
            <w:tcBorders>
              <w:top w:val="single" w:sz="4" w:space="0" w:color="auto"/>
              <w:left w:val="nil"/>
              <w:bottom w:val="single" w:sz="4" w:space="0" w:color="auto"/>
              <w:right w:val="nil"/>
            </w:tcBorders>
            <w:shd w:val="clear" w:color="auto" w:fill="auto"/>
            <w:noWrap/>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に置くべき医師、薬剤師、看護職員、介護職員、支援相談員、理学療法士又は作業療法士及び栄養士の員数が、それぞれ、利用者を当該事業所の本体施設である介護老人保健施設の入所者とみなした場合における介護保険法に規定する介護老人保健施設として必要とされる数が確保されているために必要な数以上とな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bl>
    <w:p w:rsidR="005C7D34" w:rsidRPr="008575DC" w:rsidRDefault="005C7D34">
      <w:pPr>
        <w:rPr>
          <w:color w:val="000000" w:themeColor="text1"/>
        </w:rPr>
      </w:pPr>
    </w:p>
    <w:p w:rsidR="00341736" w:rsidRPr="008575DC" w:rsidRDefault="00341736">
      <w:pPr>
        <w:rPr>
          <w:color w:val="000000" w:themeColor="text1"/>
        </w:rPr>
      </w:pPr>
    </w:p>
    <w:p w:rsidR="00341736" w:rsidRPr="008575DC" w:rsidRDefault="00341736">
      <w:pPr>
        <w:rPr>
          <w:color w:val="000000" w:themeColor="text1"/>
        </w:rPr>
      </w:pPr>
    </w:p>
    <w:p w:rsidR="00341736" w:rsidRPr="008575DC" w:rsidRDefault="00341736">
      <w:pPr>
        <w:rPr>
          <w:color w:val="000000" w:themeColor="text1"/>
        </w:rPr>
      </w:pPr>
    </w:p>
    <w:p w:rsidR="00341736" w:rsidRPr="008575DC" w:rsidRDefault="00341736">
      <w:pPr>
        <w:rPr>
          <w:color w:val="000000" w:themeColor="text1"/>
        </w:rPr>
      </w:pPr>
    </w:p>
    <w:p w:rsidR="00E41FC8" w:rsidRPr="008575DC" w:rsidRDefault="00E41FC8">
      <w:pPr>
        <w:rPr>
          <w:color w:val="000000" w:themeColor="text1"/>
        </w:rPr>
      </w:pPr>
    </w:p>
    <w:p w:rsidR="00E41FC8" w:rsidRPr="008575DC" w:rsidRDefault="00E41FC8">
      <w:pPr>
        <w:rPr>
          <w:color w:val="000000" w:themeColor="text1"/>
        </w:rPr>
      </w:pPr>
    </w:p>
    <w:p w:rsidR="005C7D34" w:rsidRPr="008575DC" w:rsidRDefault="005C7D34">
      <w:pPr>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lastRenderedPageBreak/>
        <w:t>３　設備に関する基準</w:t>
      </w:r>
    </w:p>
    <w:tbl>
      <w:tblPr>
        <w:tblW w:w="5082" w:type="pct"/>
        <w:tblLayout w:type="fixed"/>
        <w:tblCellMar>
          <w:left w:w="99" w:type="dxa"/>
          <w:right w:w="99" w:type="dxa"/>
        </w:tblCellMar>
        <w:tblLook w:val="04A0" w:firstRow="1" w:lastRow="0" w:firstColumn="1" w:lastColumn="0" w:noHBand="0" w:noVBand="1"/>
      </w:tblPr>
      <w:tblGrid>
        <w:gridCol w:w="1469"/>
        <w:gridCol w:w="7883"/>
        <w:gridCol w:w="425"/>
        <w:gridCol w:w="427"/>
        <w:gridCol w:w="423"/>
      </w:tblGrid>
      <w:tr w:rsidR="008575DC" w:rsidRPr="008575DC" w:rsidTr="00E41FC8">
        <w:trPr>
          <w:trHeight w:val="1605"/>
        </w:trPr>
        <w:tc>
          <w:tcPr>
            <w:tcW w:w="691" w:type="pct"/>
            <w:tcBorders>
              <w:top w:val="single" w:sz="4" w:space="0" w:color="000000"/>
              <w:left w:val="single" w:sz="4" w:space="0" w:color="auto"/>
              <w:bottom w:val="single" w:sz="4" w:space="0" w:color="000000"/>
              <w:right w:val="single" w:sz="4" w:space="0" w:color="000000"/>
            </w:tcBorders>
            <w:shd w:val="clear" w:color="auto" w:fill="auto"/>
            <w:vAlign w:val="center"/>
          </w:tcPr>
          <w:p w:rsidR="00E41FC8" w:rsidRPr="008575DC" w:rsidRDefault="00E41FC8"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708" w:type="pct"/>
            <w:tcBorders>
              <w:top w:val="single" w:sz="4" w:space="0" w:color="auto"/>
              <w:left w:val="nil"/>
              <w:bottom w:val="single" w:sz="4" w:space="0" w:color="auto"/>
              <w:right w:val="nil"/>
            </w:tcBorders>
            <w:shd w:val="clear" w:color="auto" w:fill="auto"/>
            <w:noWrap/>
            <w:vAlign w:val="center"/>
          </w:tcPr>
          <w:p w:rsidR="00E41FC8" w:rsidRPr="008575DC" w:rsidRDefault="00E41FC8"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19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E41FC8" w:rsidRPr="008575DC" w:rsidTr="00E41FC8">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設備に関する基準</w:t>
            </w:r>
          </w:p>
        </w:tc>
        <w:tc>
          <w:tcPr>
            <w:tcW w:w="3708" w:type="pct"/>
            <w:tcBorders>
              <w:top w:val="single" w:sz="4" w:space="0" w:color="auto"/>
              <w:left w:val="nil"/>
              <w:bottom w:val="single" w:sz="4" w:space="0" w:color="auto"/>
              <w:right w:val="nil"/>
            </w:tcBorders>
            <w:shd w:val="clear" w:color="auto" w:fill="auto"/>
            <w:noWrap/>
            <w:hideMark/>
          </w:tcPr>
          <w:p w:rsidR="00E41FC8" w:rsidRPr="008575DC" w:rsidRDefault="00E41FC8"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当該事業所の本体施設である介護保険法に規定する介護老人保健施設として必要とされる施設及び設備を有していますか。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E41FC8" w:rsidRPr="008575DC" w:rsidRDefault="00E41FC8"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bl>
    <w:p w:rsidR="0005454C" w:rsidRPr="008575DC" w:rsidRDefault="0005454C">
      <w:pPr>
        <w:rPr>
          <w:color w:val="000000" w:themeColor="text1"/>
        </w:rPr>
      </w:pPr>
    </w:p>
    <w:p w:rsidR="00200CBB" w:rsidRPr="008575DC" w:rsidRDefault="00200CBB">
      <w:pPr>
        <w:rPr>
          <w:color w:val="000000" w:themeColor="text1"/>
        </w:rPr>
      </w:pPr>
    </w:p>
    <w:p w:rsidR="005C7D34" w:rsidRPr="008575DC" w:rsidRDefault="005C7D34" w:rsidP="00EC407C">
      <w:pPr>
        <w:widowControl/>
        <w:jc w:val="left"/>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t>４　運営に関する基準</w:t>
      </w:r>
    </w:p>
    <w:tbl>
      <w:tblPr>
        <w:tblW w:w="5084" w:type="pct"/>
        <w:tblInd w:w="-5" w:type="dxa"/>
        <w:tblLayout w:type="fixed"/>
        <w:tblCellMar>
          <w:left w:w="99" w:type="dxa"/>
          <w:right w:w="99" w:type="dxa"/>
        </w:tblCellMar>
        <w:tblLook w:val="04A0" w:firstRow="1" w:lastRow="0" w:firstColumn="1" w:lastColumn="0" w:noHBand="0" w:noVBand="1"/>
      </w:tblPr>
      <w:tblGrid>
        <w:gridCol w:w="1470"/>
        <w:gridCol w:w="7887"/>
        <w:gridCol w:w="425"/>
        <w:gridCol w:w="425"/>
        <w:gridCol w:w="425"/>
      </w:tblGrid>
      <w:tr w:rsidR="008575DC" w:rsidRPr="008575DC" w:rsidTr="00D945A2">
        <w:trPr>
          <w:trHeight w:val="1738"/>
        </w:trPr>
        <w:tc>
          <w:tcPr>
            <w:tcW w:w="691" w:type="pct"/>
            <w:tcBorders>
              <w:top w:val="single" w:sz="4" w:space="0" w:color="000000"/>
              <w:left w:val="single" w:sz="4" w:space="0" w:color="auto"/>
              <w:right w:val="single" w:sz="4" w:space="0" w:color="000000"/>
            </w:tcBorders>
            <w:shd w:val="clear" w:color="auto" w:fill="auto"/>
            <w:vAlign w:val="center"/>
          </w:tcPr>
          <w:p w:rsidR="00E41FC8" w:rsidRPr="008575DC" w:rsidRDefault="00E41FC8"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709" w:type="pct"/>
            <w:tcBorders>
              <w:top w:val="single" w:sz="4" w:space="0" w:color="auto"/>
              <w:left w:val="nil"/>
              <w:bottom w:val="single" w:sz="4" w:space="0" w:color="auto"/>
              <w:right w:val="nil"/>
            </w:tcBorders>
            <w:shd w:val="clear" w:color="auto" w:fill="auto"/>
            <w:noWrap/>
            <w:vAlign w:val="center"/>
          </w:tcPr>
          <w:p w:rsidR="00E41FC8" w:rsidRPr="008575DC" w:rsidRDefault="00E41FC8"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20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41FC8" w:rsidRPr="008575DC" w:rsidRDefault="00E41FC8"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8575DC" w:rsidRPr="008575DC" w:rsidTr="00D945A2">
        <w:trPr>
          <w:trHeight w:val="372"/>
        </w:trPr>
        <w:tc>
          <w:tcPr>
            <w:tcW w:w="691" w:type="pct"/>
            <w:vMerge w:val="restart"/>
            <w:tcBorders>
              <w:top w:val="single" w:sz="4" w:space="0" w:color="000000"/>
              <w:left w:val="single" w:sz="4" w:space="0" w:color="auto"/>
              <w:right w:val="single" w:sz="4" w:space="0" w:color="000000"/>
            </w:tcBorders>
            <w:shd w:val="clear" w:color="auto" w:fill="auto"/>
            <w:hideMark/>
          </w:tcPr>
          <w:p w:rsidR="005C37C1" w:rsidRPr="008575DC" w:rsidRDefault="005C37C1"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１.内容及び手続きの説明及び同意</w:t>
            </w:r>
          </w:p>
        </w:tc>
        <w:tc>
          <w:tcPr>
            <w:tcW w:w="3709" w:type="pct"/>
            <w:tcBorders>
              <w:top w:val="single" w:sz="4" w:space="0" w:color="auto"/>
              <w:left w:val="nil"/>
              <w:bottom w:val="single" w:sz="4" w:space="0" w:color="auto"/>
              <w:right w:val="nil"/>
            </w:tcBorders>
            <w:shd w:val="clear" w:color="auto" w:fill="auto"/>
            <w:noWrap/>
            <w:hideMark/>
          </w:tcPr>
          <w:p w:rsidR="005C37C1" w:rsidRPr="008575DC" w:rsidRDefault="005C37C1"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サービスの提供開始の際に、あらかじめ利用申込者又はその家族に対し、重要事項を記載した文書（重要事項説明書）を交付して説明し</w:t>
            </w:r>
            <w:r w:rsidR="0056514C" w:rsidRPr="008575DC">
              <w:rPr>
                <w:rFonts w:ascii="ＭＳ ゴシック" w:eastAsia="ＭＳ ゴシック" w:hAnsi="ＭＳ ゴシック" w:cs="ＭＳ Ｐゴシック" w:hint="eastAsia"/>
                <w:color w:val="000000" w:themeColor="text1"/>
                <w:kern w:val="0"/>
                <w:sz w:val="18"/>
                <w:szCs w:val="20"/>
              </w:rPr>
              <w:t>利用申込者の</w:t>
            </w:r>
            <w:r w:rsidRPr="008575DC">
              <w:rPr>
                <w:rFonts w:ascii="ＭＳ ゴシック" w:eastAsia="ＭＳ ゴシック" w:hAnsi="ＭＳ ゴシック" w:cs="ＭＳ Ｐゴシック" w:hint="eastAsia"/>
                <w:color w:val="000000" w:themeColor="text1"/>
                <w:kern w:val="0"/>
                <w:sz w:val="18"/>
                <w:szCs w:val="20"/>
              </w:rPr>
              <w:t>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C37C1" w:rsidRPr="008575DC" w:rsidRDefault="005C37C1"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C37C1" w:rsidRPr="008575DC" w:rsidRDefault="005C37C1"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C37C1" w:rsidRPr="008575DC" w:rsidRDefault="005C37C1"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C37C1">
        <w:trPr>
          <w:trHeight w:val="306"/>
        </w:trPr>
        <w:tc>
          <w:tcPr>
            <w:tcW w:w="691" w:type="pct"/>
            <w:vMerge/>
            <w:tcBorders>
              <w:left w:val="single" w:sz="4" w:space="0" w:color="auto"/>
              <w:right w:val="single" w:sz="4" w:space="0" w:color="000000"/>
            </w:tcBorders>
            <w:shd w:val="clear" w:color="auto" w:fill="auto"/>
          </w:tcPr>
          <w:p w:rsidR="005C37C1" w:rsidRPr="008575DC" w:rsidRDefault="005C37C1"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single" w:sz="4" w:space="0" w:color="000000"/>
              <w:bottom w:val="single" w:sz="4" w:space="0" w:color="auto"/>
              <w:right w:val="nil"/>
            </w:tcBorders>
            <w:shd w:val="clear" w:color="auto" w:fill="auto"/>
            <w:noWrap/>
          </w:tcPr>
          <w:p w:rsidR="005C37C1" w:rsidRPr="008575DC" w:rsidRDefault="005C37C1" w:rsidP="007358D5">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重要事項説明書には、日付、説明者及び利用申込者が漏れなく記載されていますか。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C37C1" w:rsidRPr="008575DC" w:rsidRDefault="005C37C1"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C37C1" w:rsidRPr="008575DC" w:rsidRDefault="005C37C1"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C37C1" w:rsidRPr="008575DC" w:rsidRDefault="005C37C1"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06"/>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dotted" w:sz="4" w:space="0" w:color="auto"/>
              <w:right w:val="nil"/>
            </w:tcBorders>
            <w:shd w:val="clear" w:color="auto" w:fill="auto"/>
            <w:noWrap/>
          </w:tcPr>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重要事項説明書には、次の事項が記載されていますか。</w:t>
            </w:r>
          </w:p>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※次の各事項の（　）内の事項で記載しているものについて、「□」に</w:t>
            </w:r>
            <w:r w:rsidRPr="008575DC">
              <w:rPr>
                <w:rFonts w:ascii="ＭＳ ゴシック" w:eastAsia="ＭＳ ゴシック" w:hAnsi="ＭＳ ゴシック" w:cs="ＭＳ Ｐゴシック"/>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をしてください。</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rFonts w:ascii="ＭＳ ゴシック" w:eastAsia="ＭＳ ゴシック" w:hAnsi="ＭＳ ゴシック" w:cs="ＭＳ Ｐゴシック"/>
                <w:color w:val="000000" w:themeColor="text1"/>
                <w:kern w:val="0"/>
                <w:sz w:val="20"/>
                <w:szCs w:val="20"/>
              </w:rPr>
            </w:pPr>
          </w:p>
        </w:tc>
      </w:tr>
      <w:tr w:rsidR="008575DC" w:rsidRPr="008575DC" w:rsidTr="005C37C1">
        <w:trPr>
          <w:trHeight w:val="476"/>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bottom w:val="dotted" w:sz="4" w:space="0" w:color="auto"/>
              <w:right w:val="single" w:sz="4" w:space="0" w:color="auto"/>
            </w:tcBorders>
            <w:noWrap/>
          </w:tcPr>
          <w:p w:rsidR="007358D5" w:rsidRPr="008575DC" w:rsidRDefault="007358D5" w:rsidP="007358D5">
            <w:pPr>
              <w:spacing w:line="260" w:lineRule="exact"/>
              <w:ind w:firstLineChars="150" w:firstLine="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①運営規程の概要</w:t>
            </w:r>
          </w:p>
          <w:p w:rsidR="007358D5" w:rsidRPr="008575DC" w:rsidRDefault="008575DC"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2446D491">
                <v:shape id="_x0000_s1065" type="#_x0000_t185" style="position:absolute;left:0;text-align:left;margin-left:15.75pt;margin-top:.6pt;width:304.35pt;height:41.3pt;z-index:253137920" adj="2400"/>
              </w:pict>
            </w:r>
            <w:r w:rsidR="007358D5" w:rsidRPr="008575DC">
              <w:rPr>
                <w:rFonts w:ascii="ＭＳ ゴシック" w:eastAsia="ＭＳ ゴシック" w:hAnsi="ＭＳ ゴシック" w:hint="eastAsia"/>
                <w:color w:val="000000" w:themeColor="text1"/>
                <w:sz w:val="18"/>
                <w:szCs w:val="18"/>
              </w:rPr>
              <w:t>□事業者情報 □事業所情報 □運営方針及び目的 □定員</w:t>
            </w:r>
          </w:p>
          <w:p w:rsidR="007358D5" w:rsidRPr="008575DC" w:rsidRDefault="007358D5"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□留意事項 □非常災害対策 □通常の送迎の実施地域 □緊急対応</w:t>
            </w:r>
          </w:p>
          <w:p w:rsidR="007358D5" w:rsidRPr="008575DC" w:rsidRDefault="007358D5"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□身体的拘束等原則禁止 □虐待防止措置</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C37C1">
        <w:trPr>
          <w:trHeight w:val="911"/>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bottom w:val="dotted" w:sz="4" w:space="0" w:color="auto"/>
              <w:right w:val="single" w:sz="4" w:space="0" w:color="auto"/>
            </w:tcBorders>
            <w:noWrap/>
          </w:tcPr>
          <w:p w:rsidR="007358D5" w:rsidRPr="008575DC" w:rsidRDefault="007358D5" w:rsidP="007358D5">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②従業者の勤務体制</w:t>
            </w:r>
          </w:p>
          <w:p w:rsidR="007358D5" w:rsidRPr="008575DC" w:rsidRDefault="008575DC"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2525ACDA">
                <v:shape id="_x0000_s1066" type="#_x0000_t185" style="position:absolute;left:0;text-align:left;margin-left:14.85pt;margin-top:-.15pt;width:277.65pt;height:31.05pt;z-index:253138944" adj="2400"/>
              </w:pict>
            </w:r>
            <w:r w:rsidR="007358D5" w:rsidRPr="008575DC">
              <w:rPr>
                <w:rFonts w:ascii="ＭＳ ゴシック" w:eastAsia="ＭＳ ゴシック" w:hAnsi="ＭＳ ゴシック" w:hint="eastAsia"/>
                <w:color w:val="000000" w:themeColor="text1"/>
                <w:sz w:val="18"/>
                <w:szCs w:val="18"/>
              </w:rPr>
              <w:t>□職種　　□基準人員数　　□実配置人員数</w:t>
            </w:r>
          </w:p>
          <w:p w:rsidR="007358D5" w:rsidRPr="008575DC" w:rsidRDefault="007358D5"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□職務内容</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C37C1">
        <w:trPr>
          <w:trHeight w:val="476"/>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bottom w:val="dotted" w:sz="4" w:space="0" w:color="auto"/>
              <w:right w:val="single" w:sz="4" w:space="0" w:color="auto"/>
            </w:tcBorders>
            <w:noWrap/>
          </w:tcPr>
          <w:p w:rsidR="007358D5" w:rsidRPr="008575DC" w:rsidRDefault="007358D5" w:rsidP="007358D5">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③利用料及びその他の費用</w:t>
            </w:r>
          </w:p>
          <w:p w:rsidR="007358D5" w:rsidRPr="008575DC" w:rsidRDefault="008575DC" w:rsidP="007358D5">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7E67ABFF">
                <v:shape id="_x0000_s1067" type="#_x0000_t185" style="position:absolute;left:0;text-align:left;margin-left:14.65pt;margin-top:1.65pt;width:295.2pt;height:32.95pt;z-index:253134848" adj="2400"/>
              </w:pict>
            </w:r>
            <w:r w:rsidR="007358D5" w:rsidRPr="008575DC">
              <w:rPr>
                <w:rFonts w:ascii="ＭＳ ゴシック" w:eastAsia="ＭＳ ゴシック" w:hAnsi="ＭＳ ゴシック" w:hint="eastAsia"/>
                <w:color w:val="000000" w:themeColor="text1"/>
                <w:sz w:val="18"/>
                <w:szCs w:val="18"/>
              </w:rPr>
              <w:t xml:space="preserve">　　□基本サービス費　　□加算関係　　□その他の費用</w:t>
            </w:r>
          </w:p>
          <w:p w:rsidR="007358D5" w:rsidRPr="008575DC" w:rsidRDefault="007358D5" w:rsidP="007358D5">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□滞在費及び食費の負担限度額　□消費税の課税の有無</w:t>
            </w:r>
          </w:p>
          <w:p w:rsidR="007358D5" w:rsidRPr="008575DC" w:rsidRDefault="007358D5" w:rsidP="007358D5">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w:t>
            </w:r>
            <w:r w:rsidRPr="008575DC">
              <w:rPr>
                <w:rFonts w:ascii="ＭＳ ゴシック" w:eastAsia="ＭＳ ゴシック" w:hAnsi="ＭＳ ゴシック" w:hint="eastAsia"/>
                <w:color w:val="000000" w:themeColor="text1"/>
                <w:spacing w:val="-7"/>
                <w:sz w:val="18"/>
                <w:szCs w:val="18"/>
              </w:rPr>
              <w:t>その他の費用の額をやむを得ず変更する際の手続き</w:t>
            </w:r>
            <w:r w:rsidRPr="008575DC">
              <w:rPr>
                <w:rFonts w:ascii="ＭＳ ゴシック" w:eastAsia="ＭＳ ゴシック" w:hAnsi="ＭＳ ゴシック" w:hint="eastAsia"/>
                <w:color w:val="000000" w:themeColor="text1"/>
                <w:sz w:val="18"/>
                <w:szCs w:val="18"/>
              </w:rPr>
              <w:t xml:space="preserve">　□徴収方法</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C37C1">
        <w:trPr>
          <w:trHeight w:val="476"/>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bottom w:val="dotted" w:sz="4" w:space="0" w:color="auto"/>
              <w:right w:val="single" w:sz="4" w:space="0" w:color="auto"/>
            </w:tcBorders>
            <w:noWrap/>
          </w:tcPr>
          <w:p w:rsidR="007358D5" w:rsidRPr="008575DC" w:rsidRDefault="007358D5" w:rsidP="007358D5">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④事故発生時の対応</w:t>
            </w:r>
          </w:p>
          <w:p w:rsidR="007358D5" w:rsidRPr="008575DC" w:rsidRDefault="008575DC"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70D02082">
                <v:shape id="_x0000_s1068" type="#_x0000_t185" style="position:absolute;left:0;text-align:left;margin-left:15.6pt;margin-top:.5pt;width:278.1pt;height:34.8pt;z-index:253139968" adj="2400"/>
              </w:pict>
            </w:r>
            <w:r w:rsidR="007358D5" w:rsidRPr="008575DC">
              <w:rPr>
                <w:rFonts w:ascii="ＭＳ ゴシック" w:eastAsia="ＭＳ ゴシック" w:hAnsi="ＭＳ ゴシック" w:hint="eastAsia"/>
                <w:color w:val="000000" w:themeColor="text1"/>
                <w:sz w:val="18"/>
                <w:szCs w:val="18"/>
              </w:rPr>
              <w:t>□連絡先（市町村）　　□連絡先（利用者の家族）</w:t>
            </w:r>
          </w:p>
          <w:p w:rsidR="007358D5" w:rsidRPr="008575DC" w:rsidRDefault="007358D5"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□連絡先（居宅介護支援事業者）　　□対応策</w:t>
            </w:r>
          </w:p>
          <w:p w:rsidR="007358D5" w:rsidRPr="008575DC" w:rsidRDefault="007358D5"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□損害賠償</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C37C1">
        <w:trPr>
          <w:trHeight w:val="883"/>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bottom w:val="dotted" w:sz="4" w:space="0" w:color="auto"/>
              <w:right w:val="single" w:sz="4" w:space="0" w:color="auto"/>
            </w:tcBorders>
            <w:noWrap/>
          </w:tcPr>
          <w:p w:rsidR="007358D5" w:rsidRPr="008575DC" w:rsidRDefault="007358D5" w:rsidP="007358D5">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 xml:space="preserve">　 ⑤苦情処理の体制</w:t>
            </w:r>
          </w:p>
          <w:p w:rsidR="007358D5" w:rsidRPr="008575DC" w:rsidRDefault="008575DC"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5B7D6C53">
                <v:shape id="_x0000_s1069" type="#_x0000_t185" style="position:absolute;left:0;text-align:left;margin-left:15.85pt;margin-top:.35pt;width:277.65pt;height:31.05pt;z-index:253140992" adj="2400"/>
              </w:pict>
            </w:r>
            <w:r w:rsidR="007358D5" w:rsidRPr="008575DC">
              <w:rPr>
                <w:rFonts w:ascii="ＭＳ ゴシック" w:eastAsia="ＭＳ ゴシック" w:hAnsi="ＭＳ ゴシック" w:hint="eastAsia"/>
                <w:color w:val="000000" w:themeColor="text1"/>
                <w:sz w:val="18"/>
                <w:szCs w:val="18"/>
              </w:rPr>
              <w:t>□事業所内の処理体制及び連絡先　　□連絡先（保険者）</w:t>
            </w:r>
          </w:p>
          <w:p w:rsidR="007358D5" w:rsidRPr="008575DC" w:rsidRDefault="007358D5" w:rsidP="007358D5">
            <w:pPr>
              <w:spacing w:line="260" w:lineRule="exact"/>
              <w:ind w:leftChars="100" w:left="210" w:firstLineChars="100" w:firstLine="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□連絡先（国保連）　　□連絡先（指定権者）</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C37C1">
        <w:trPr>
          <w:trHeight w:val="937"/>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bottom w:val="dotted" w:sz="4" w:space="0" w:color="auto"/>
              <w:right w:val="single" w:sz="4" w:space="0" w:color="auto"/>
            </w:tcBorders>
            <w:noWrap/>
          </w:tcPr>
          <w:p w:rsidR="007358D5" w:rsidRPr="008575DC" w:rsidRDefault="007358D5" w:rsidP="007358D5">
            <w:pPr>
              <w:spacing w:line="260" w:lineRule="exact"/>
              <w:ind w:firstLineChars="150" w:firstLine="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⑥提供するサービスの第三者評価の実施状況</w:t>
            </w:r>
          </w:p>
          <w:p w:rsidR="007358D5" w:rsidRPr="008575DC" w:rsidRDefault="008575DC" w:rsidP="007358D5">
            <w:pPr>
              <w:spacing w:line="260" w:lineRule="exact"/>
              <w:ind w:firstLineChars="150" w:firstLine="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color w:val="000000" w:themeColor="text1"/>
                <w:sz w:val="18"/>
                <w:szCs w:val="18"/>
              </w:rPr>
              <w:pict w14:anchorId="50323F3B">
                <v:shape id="_x0000_s1070" type="#_x0000_t185" style="position:absolute;left:0;text-align:left;margin-left:12.6pt;margin-top:1.15pt;width:288.75pt;height:27.35pt;z-index:253142016"/>
              </w:pict>
            </w:r>
            <w:r w:rsidR="007358D5" w:rsidRPr="008575DC">
              <w:rPr>
                <w:rFonts w:ascii="ＭＳ ゴシック" w:eastAsia="ＭＳ ゴシック" w:hAnsi="ＭＳ ゴシック" w:hint="eastAsia"/>
                <w:color w:val="000000" w:themeColor="text1"/>
                <w:sz w:val="18"/>
                <w:szCs w:val="18"/>
              </w:rPr>
              <w:t>□実施の有無　□直近の年月日　□評価機関の名称</w:t>
            </w:r>
          </w:p>
          <w:p w:rsidR="007358D5" w:rsidRPr="008575DC" w:rsidRDefault="007358D5" w:rsidP="007358D5">
            <w:pPr>
              <w:spacing w:line="260" w:lineRule="exact"/>
              <w:ind w:firstLineChars="150" w:firstLine="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□評価結果の開示状況</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5C37C1">
        <w:trPr>
          <w:trHeight w:val="476"/>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bottom w:val="single" w:sz="4" w:space="0" w:color="auto"/>
              <w:right w:val="single" w:sz="4" w:space="0" w:color="auto"/>
            </w:tcBorders>
            <w:noWrap/>
          </w:tcPr>
          <w:p w:rsidR="007358D5" w:rsidRPr="008575DC" w:rsidRDefault="007358D5" w:rsidP="007358D5">
            <w:pPr>
              <w:spacing w:line="260" w:lineRule="exact"/>
              <w:ind w:firstLineChars="150" w:firstLine="27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⑦その他利用者の選択に役立つ事項（協力病院等）</w:t>
            </w:r>
          </w:p>
          <w:p w:rsidR="007358D5" w:rsidRPr="008575DC" w:rsidRDefault="007358D5" w:rsidP="007358D5">
            <w:pPr>
              <w:spacing w:line="260" w:lineRule="exact"/>
              <w:ind w:firstLineChars="200" w:firstLine="36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※主な事項を記載</w:t>
            </w:r>
          </w:p>
          <w:p w:rsidR="007358D5" w:rsidRPr="008575DC" w:rsidRDefault="008575DC" w:rsidP="007358D5">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noProof/>
                <w:color w:val="000000" w:themeColor="text1"/>
                <w:sz w:val="18"/>
                <w:szCs w:val="18"/>
              </w:rPr>
              <w:pict w14:anchorId="2A3C1A69">
                <v:shape id="_x0000_s1071" type="#_x0000_t185" style="position:absolute;left:0;text-align:left;margin-left:15.85pt;margin-top:-.25pt;width:277.6pt;height:32.8pt;z-index:253143040" adj="2400"/>
              </w:pict>
            </w:r>
          </w:p>
          <w:p w:rsidR="007358D5" w:rsidRPr="008575DC" w:rsidRDefault="007358D5" w:rsidP="007358D5">
            <w:pPr>
              <w:spacing w:line="260" w:lineRule="exact"/>
              <w:rPr>
                <w:rFonts w:ascii="ＭＳ ゴシック" w:eastAsia="ＭＳ ゴシック" w:hAnsi="ＭＳ ゴシック"/>
                <w:color w:val="000000" w:themeColor="text1"/>
                <w:sz w:val="18"/>
                <w:szCs w:val="18"/>
              </w:rPr>
            </w:pPr>
          </w:p>
          <w:p w:rsidR="007358D5" w:rsidRPr="008575DC" w:rsidRDefault="007358D5" w:rsidP="007358D5">
            <w:pPr>
              <w:spacing w:line="260" w:lineRule="exact"/>
              <w:rPr>
                <w:rFonts w:ascii="ＭＳ ゴシック" w:eastAsia="ＭＳ ゴシック" w:hAnsi="ＭＳ ゴシック"/>
                <w:color w:val="000000" w:themeColor="text1"/>
                <w:sz w:val="18"/>
                <w:szCs w:val="18"/>
              </w:rPr>
            </w:pPr>
          </w:p>
        </w:tc>
        <w:tc>
          <w:tcPr>
            <w:tcW w:w="200" w:type="pct"/>
            <w:tcBorders>
              <w:top w:val="dotted" w:sz="4" w:space="0" w:color="auto"/>
              <w:left w:val="single" w:sz="4" w:space="0" w:color="auto"/>
              <w:bottom w:val="single"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single" w:sz="4" w:space="0" w:color="auto"/>
              <w:right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D945A2">
        <w:trPr>
          <w:trHeight w:val="476"/>
        </w:trPr>
        <w:tc>
          <w:tcPr>
            <w:tcW w:w="691" w:type="pct"/>
            <w:tcBorders>
              <w:left w:val="single" w:sz="4" w:space="0" w:color="auto"/>
              <w:right w:val="single" w:sz="4" w:space="0" w:color="auto"/>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single" w:sz="4" w:space="0" w:color="auto"/>
              <w:bottom w:val="single" w:sz="4" w:space="0" w:color="auto"/>
            </w:tcBorders>
            <w:noWrap/>
          </w:tcPr>
          <w:p w:rsidR="007358D5" w:rsidRPr="008575DC" w:rsidRDefault="007358D5" w:rsidP="003C572A">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利用者</w:t>
            </w:r>
            <w:r w:rsidRPr="008575DC">
              <w:rPr>
                <w:rFonts w:ascii="ＭＳ ゴシック" w:eastAsia="ＭＳ ゴシック" w:hAnsi="ＭＳ ゴシック" w:hint="eastAsia"/>
                <w:noProof/>
                <w:color w:val="000000" w:themeColor="text1"/>
                <w:sz w:val="18"/>
                <w:szCs w:val="18"/>
              </w:rPr>
              <w:t>又はその家族が理解しやすいように、分かりやすいものとなっていますか。</w:t>
            </w:r>
          </w:p>
        </w:tc>
        <w:tc>
          <w:tcPr>
            <w:tcW w:w="200" w:type="pct"/>
            <w:tcBorders>
              <w:top w:val="single" w:sz="4" w:space="0" w:color="auto"/>
              <w:bottom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bottom w:val="single" w:sz="4" w:space="0" w:color="auto"/>
            </w:tcBorders>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c>
          <w:tcPr>
            <w:tcW w:w="200" w:type="pct"/>
            <w:tcBorders>
              <w:top w:val="single" w:sz="4" w:space="0" w:color="auto"/>
              <w:bottom w:val="single" w:sz="4" w:space="0" w:color="auto"/>
              <w:right w:val="single" w:sz="4" w:space="0" w:color="auto"/>
            </w:tcBorders>
            <w:shd w:val="clear" w:color="auto" w:fill="auto"/>
            <w:vAlign w:val="center"/>
          </w:tcPr>
          <w:p w:rsidR="007358D5" w:rsidRPr="008575DC" w:rsidRDefault="007358D5" w:rsidP="007358D5">
            <w:pPr>
              <w:spacing w:line="34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w:t>
            </w:r>
          </w:p>
        </w:tc>
      </w:tr>
      <w:tr w:rsidR="008575DC" w:rsidRPr="008575DC" w:rsidTr="00D945A2">
        <w:trPr>
          <w:trHeight w:val="372"/>
        </w:trPr>
        <w:tc>
          <w:tcPr>
            <w:tcW w:w="691" w:type="pct"/>
            <w:tcBorders>
              <w:top w:val="single" w:sz="4" w:space="0" w:color="000000"/>
              <w:left w:val="single"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lastRenderedPageBreak/>
              <w:t>２.対象者</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３.指定短期入所療養介護の開始及び終了</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tabs>
                <w:tab w:val="left" w:pos="1889"/>
              </w:tabs>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居宅介護支援事業者その他保健医療サービス又は福祉サービスを提供する者との密接な連携により、指定短期入所療養介護の提供の開始前から終了後に至るまで利用者が継続的に保健医療サービス又は福祉サービスを利用できるよう必要な援助に努め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４.提供拒否の禁止</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正当な理由</w:t>
            </w:r>
            <w:r w:rsidR="00AB2F36" w:rsidRPr="008575DC">
              <w:rPr>
                <w:rFonts w:ascii="ＭＳ ゴシック" w:eastAsia="ＭＳ ゴシック" w:hAnsi="ＭＳ ゴシック" w:cs="ＭＳ Ｐゴシック" w:hint="eastAsia"/>
                <w:color w:val="000000" w:themeColor="text1"/>
                <w:kern w:val="0"/>
                <w:sz w:val="18"/>
                <w:szCs w:val="20"/>
              </w:rPr>
              <w:t>なく指定短期入所療養</w:t>
            </w:r>
            <w:r w:rsidR="005C3E51" w:rsidRPr="008575DC">
              <w:rPr>
                <w:rFonts w:ascii="ＭＳ ゴシック" w:eastAsia="ＭＳ ゴシック" w:hAnsi="ＭＳ ゴシック" w:cs="ＭＳ Ｐゴシック" w:hint="eastAsia"/>
                <w:color w:val="000000" w:themeColor="text1"/>
                <w:kern w:val="0"/>
                <w:sz w:val="18"/>
                <w:szCs w:val="20"/>
              </w:rPr>
              <w:t>介護の提供を拒んでいませんか。</w:t>
            </w:r>
          </w:p>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w:t>
            </w:r>
            <w:r w:rsidR="003C572A" w:rsidRPr="008575DC">
              <w:rPr>
                <w:rFonts w:ascii="ＭＳ ゴシック" w:eastAsia="ＭＳ ゴシック" w:hAnsi="ＭＳ ゴシック" w:cs="ＭＳ Ｐゴシック" w:hint="eastAsia"/>
                <w:color w:val="000000" w:themeColor="text1"/>
                <w:kern w:val="0"/>
                <w:sz w:val="18"/>
                <w:szCs w:val="20"/>
              </w:rPr>
              <w:t>正当とならない事例→要介護度・所得の多寡・ＭＲＳＡ・</w:t>
            </w:r>
            <w:r w:rsidRPr="008575DC">
              <w:rPr>
                <w:rFonts w:ascii="ＭＳ ゴシック" w:eastAsia="ＭＳ ゴシック" w:hAnsi="ＭＳ ゴシック" w:cs="ＭＳ Ｐゴシック" w:hint="eastAsia"/>
                <w:color w:val="000000" w:themeColor="text1"/>
                <w:kern w:val="0"/>
                <w:sz w:val="18"/>
                <w:szCs w:val="20"/>
              </w:rPr>
              <w:t>Ｂ型肝炎等</w:t>
            </w:r>
          </w:p>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noProof/>
                <w:color w:val="000000" w:themeColor="text1"/>
                <w:kern w:val="0"/>
                <w:sz w:val="18"/>
                <w:szCs w:val="20"/>
              </w:rPr>
              <mc:AlternateContent>
                <mc:Choice Requires="wps">
                  <w:drawing>
                    <wp:anchor distT="0" distB="0" distL="114300" distR="114300" simplePos="0" relativeHeight="253135872" behindDoc="0" locked="0" layoutInCell="1" allowOverlap="1" wp14:anchorId="280ACB3C" wp14:editId="412386FA">
                      <wp:simplePos x="0" y="0"/>
                      <wp:positionH relativeFrom="column">
                        <wp:posOffset>-8890</wp:posOffset>
                      </wp:positionH>
                      <wp:positionV relativeFrom="paragraph">
                        <wp:posOffset>247015</wp:posOffset>
                      </wp:positionV>
                      <wp:extent cx="4512945" cy="400050"/>
                      <wp:effectExtent l="11430" t="5715" r="9525" b="13335"/>
                      <wp:wrapNone/>
                      <wp:docPr id="2"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437D" id="AutoShape 1065" o:spid="_x0000_s1026" type="#_x0000_t185" style="position:absolute;left:0;text-align:left;margin-left:-.7pt;margin-top:19.45pt;width:355.35pt;height:31.5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">
                      <v:textbox inset="5.85pt,.7pt,5.85pt,.7pt"/>
                    </v:shape>
                  </w:pict>
                </mc:Fallback>
              </mc:AlternateContent>
            </w:r>
            <w:r w:rsidRPr="008575DC">
              <w:rPr>
                <w:rFonts w:ascii="ＭＳ ゴシック" w:eastAsia="ＭＳ ゴシック" w:hAnsi="ＭＳ ゴシック" w:cs="ＭＳ Ｐゴシック" w:hint="eastAsia"/>
                <w:color w:val="000000" w:themeColor="text1"/>
                <w:kern w:val="0"/>
                <w:sz w:val="18"/>
                <w:szCs w:val="20"/>
              </w:rPr>
              <w:t>※拒否した事例及びその理由を記載してください。</w:t>
            </w:r>
          </w:p>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p>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５.サービス提供困難時の対応</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通常の事業の実施地域等を勘案し、利用申込者に対し自ら適切なサービスを提供することが困難であると認めた場合は、当該利用申込者に係る居宅介護支援事業者への連絡、適当な他の指定短期入所療養介護事業者等の紹介その他の必要な措置を速やかに講じ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６.受給資格等の確認</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７.要介護認定等の申請に係る援助</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８.心身の状況等の把握</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９.法定代理受領サービスの提供を受けるための援助</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申込者又はその家族に対し、居宅サービス計画の作成を居宅介護支援事業者に依頼する旨を市町村に対して届け出ること等により、指定短期入所療養介護の提供を法定代理受領サービスとして受けることができる旨を説明すること、居宅介護支援事業者に関する情報を提供することその他の法定代理受領サービスを行うために必要な援助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10</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居宅サービス計画に沿ったサービスの提供</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居宅サービス計画が作成されている場合は、当該計画に沿った当該サービスを提供していますか。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11</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サービスの提供の記録</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val="restart"/>
            <w:tcBorders>
              <w:top w:val="single" w:sz="4" w:space="0" w:color="000000"/>
              <w:left w:val="single"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12</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利用料等の受領【法定受領サービス】</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法定代理受領サービスに該当する指定短期入所療養介護を提供した際には、その利用者から利用料の一部として、当該指定短期入所療養介護に係る居宅介護サービス費用基準額のうち、利用者の負担割合に応じた額の支払いを受け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tcBorders>
              <w:left w:val="single"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料について法定代理受領サービスに該当しない指定短期入所療養介護を提供した際にその利用者から支払いを受ける利用料の額と、指定短期入所療養介護に係る居宅介護サービス費用基準額との間に、不合理な差額が生じないように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dotted" w:sz="4" w:space="0" w:color="auto"/>
              <w:right w:val="nil"/>
            </w:tcBorders>
            <w:shd w:val="clear" w:color="auto" w:fill="auto"/>
            <w:noWrap/>
          </w:tcPr>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介護給付費の対象となる指定短期入所療養介護のサービスと明確に区分されるサービスについては、次のような方法により別の料金設定をしていますか。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p>
        </w:tc>
        <w:tc>
          <w:tcPr>
            <w:tcW w:w="3709" w:type="pct"/>
            <w:tcBorders>
              <w:top w:val="dotted" w:sz="4" w:space="0" w:color="auto"/>
              <w:left w:val="nil"/>
              <w:bottom w:val="dotted" w:sz="4" w:space="0" w:color="auto"/>
              <w:right w:val="nil"/>
            </w:tcBorders>
            <w:shd w:val="clear" w:color="auto" w:fill="auto"/>
            <w:noWrap/>
            <w:hideMark/>
          </w:tcPr>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　利用者に当該事業が指定短期入所療養介護の事業とは別事業であり、当該サービスが介護保険給付の対象とならないサービスであることを説明し、理解を得ていますか。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p>
        </w:tc>
        <w:tc>
          <w:tcPr>
            <w:tcW w:w="3709" w:type="pct"/>
            <w:tcBorders>
              <w:top w:val="dotted" w:sz="4" w:space="0" w:color="auto"/>
              <w:left w:val="nil"/>
              <w:bottom w:val="dotted" w:sz="4" w:space="0" w:color="auto"/>
              <w:right w:val="nil"/>
            </w:tcBorders>
            <w:shd w:val="clear" w:color="auto" w:fill="auto"/>
            <w:noWrap/>
            <w:hideMark/>
          </w:tcPr>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　当該事業の目的、運営方針、利用料等が、指定短期入所療養介護</w:t>
            </w:r>
            <w:r w:rsidR="0056514C" w:rsidRPr="008575DC">
              <w:rPr>
                <w:rFonts w:ascii="ＭＳ ゴシック" w:eastAsia="ＭＳ ゴシック" w:hAnsi="ＭＳ ゴシック" w:cs="ＭＳ Ｐゴシック" w:hint="eastAsia"/>
                <w:color w:val="000000" w:themeColor="text1"/>
                <w:kern w:val="0"/>
                <w:sz w:val="18"/>
                <w:szCs w:val="20"/>
              </w:rPr>
              <w:t>事業所の運営規程</w:t>
            </w:r>
            <w:r w:rsidRPr="008575DC">
              <w:rPr>
                <w:rFonts w:ascii="ＭＳ ゴシック" w:eastAsia="ＭＳ ゴシック" w:hAnsi="ＭＳ ゴシック" w:cs="ＭＳ Ｐゴシック" w:hint="eastAsia"/>
                <w:color w:val="000000" w:themeColor="text1"/>
                <w:kern w:val="0"/>
                <w:sz w:val="18"/>
                <w:szCs w:val="20"/>
              </w:rPr>
              <w:t>と別に定め</w:t>
            </w:r>
            <w:r w:rsidR="0056514C" w:rsidRPr="008575DC">
              <w:rPr>
                <w:rFonts w:ascii="ＭＳ ゴシック" w:eastAsia="ＭＳ ゴシック" w:hAnsi="ＭＳ ゴシック" w:cs="ＭＳ Ｐゴシック" w:hint="eastAsia"/>
                <w:color w:val="000000" w:themeColor="text1"/>
                <w:kern w:val="0"/>
                <w:sz w:val="18"/>
                <w:szCs w:val="20"/>
              </w:rPr>
              <w:t>られ</w:t>
            </w:r>
            <w:r w:rsidRPr="008575DC">
              <w:rPr>
                <w:rFonts w:ascii="ＭＳ ゴシック" w:eastAsia="ＭＳ ゴシック" w:hAnsi="ＭＳ ゴシック" w:cs="ＭＳ Ｐゴシック" w:hint="eastAsia"/>
                <w:color w:val="000000" w:themeColor="text1"/>
                <w:kern w:val="0"/>
                <w:sz w:val="18"/>
                <w:szCs w:val="20"/>
              </w:rPr>
              <w:t>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bottom w:val="dotted"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p>
        </w:tc>
        <w:tc>
          <w:tcPr>
            <w:tcW w:w="3709" w:type="pct"/>
            <w:tcBorders>
              <w:top w:val="dotted" w:sz="4" w:space="0" w:color="auto"/>
              <w:left w:val="nil"/>
              <w:bottom w:val="single" w:sz="4" w:space="0" w:color="auto"/>
              <w:right w:val="nil"/>
            </w:tcBorders>
            <w:shd w:val="clear" w:color="auto" w:fill="auto"/>
            <w:noWrap/>
            <w:hideMark/>
          </w:tcPr>
          <w:p w:rsidR="007358D5" w:rsidRPr="008575DC" w:rsidRDefault="007358D5" w:rsidP="007358D5">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③　会計が指定短期入所療養介護の事業の会計と区分されていますか。</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dotted"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dotted" w:sz="4" w:space="0" w:color="auto"/>
              <w:left w:val="single" w:sz="4" w:space="0" w:color="auto"/>
              <w:bottom w:val="dotted"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【特別な室料】</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dotted" w:sz="4" w:space="0" w:color="auto"/>
              <w:left w:val="single" w:sz="4" w:space="0" w:color="auto"/>
              <w:bottom w:val="dotted" w:sz="4" w:space="0" w:color="auto"/>
              <w:right w:val="single" w:sz="4" w:space="0" w:color="000000"/>
            </w:tcBorders>
            <w:shd w:val="clear" w:color="auto" w:fill="auto"/>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【特別な食事料】</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dotted" w:sz="4" w:space="0" w:color="auto"/>
              <w:left w:val="single" w:sz="4" w:space="0" w:color="auto"/>
              <w:bottom w:val="dotted" w:sz="4" w:space="0" w:color="auto"/>
              <w:right w:val="single" w:sz="4" w:space="0" w:color="000000"/>
            </w:tcBorders>
            <w:shd w:val="clear" w:color="auto" w:fill="auto"/>
            <w:hideMark/>
          </w:tcPr>
          <w:p w:rsidR="007358D5" w:rsidRPr="008575DC" w:rsidRDefault="00D945A2" w:rsidP="007358D5">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【滞在費</w:t>
            </w:r>
            <w:r w:rsidR="007358D5" w:rsidRPr="008575DC">
              <w:rPr>
                <w:rFonts w:ascii="ＭＳ ゴシック" w:eastAsia="ＭＳ ゴシック" w:hAnsi="ＭＳ ゴシック" w:cs="ＭＳ Ｐゴシック" w:hint="eastAsia"/>
                <w:color w:val="000000" w:themeColor="text1"/>
                <w:kern w:val="0"/>
                <w:sz w:val="18"/>
                <w:szCs w:val="18"/>
              </w:rPr>
              <w:t>】</w:t>
            </w:r>
          </w:p>
        </w:tc>
        <w:tc>
          <w:tcPr>
            <w:tcW w:w="3709" w:type="pct"/>
            <w:tcBorders>
              <w:top w:val="single" w:sz="4" w:space="0" w:color="auto"/>
              <w:left w:val="nil"/>
              <w:bottom w:val="single" w:sz="4" w:space="0" w:color="auto"/>
              <w:right w:val="nil"/>
            </w:tcBorders>
            <w:shd w:val="clear" w:color="auto" w:fill="auto"/>
            <w:noWrap/>
            <w:hideMark/>
          </w:tcPr>
          <w:p w:rsidR="007358D5" w:rsidRPr="008575DC" w:rsidRDefault="007358D5" w:rsidP="007358D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当該事業所の本体施設である介護老人保健施設における当該事項（居住費は滞在費と読替え）と同様に適切に行っていますか。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358D5" w:rsidRPr="008575DC" w:rsidRDefault="007358D5" w:rsidP="007358D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dotted" w:sz="4" w:space="0" w:color="auto"/>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【食費】</w:t>
            </w:r>
          </w:p>
        </w:tc>
        <w:tc>
          <w:tcPr>
            <w:tcW w:w="3709" w:type="pct"/>
            <w:tcBorders>
              <w:top w:val="single" w:sz="4" w:space="0" w:color="auto"/>
              <w:left w:val="nil"/>
              <w:bottom w:val="single" w:sz="4" w:space="0" w:color="auto"/>
              <w:right w:val="nil"/>
            </w:tcBorders>
            <w:shd w:val="clear" w:color="auto" w:fill="auto"/>
            <w:noWrap/>
          </w:tcPr>
          <w:p w:rsidR="00D945A2" w:rsidRPr="008575DC" w:rsidRDefault="005C3E51"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w:t>
            </w:r>
            <w:r w:rsidR="00D945A2" w:rsidRPr="008575DC">
              <w:rPr>
                <w:rFonts w:ascii="ＭＳ ゴシック" w:eastAsia="ＭＳ ゴシック" w:hAnsi="ＭＳ ゴシック" w:cs="ＭＳ Ｐゴシック" w:hint="eastAsia"/>
                <w:color w:val="000000" w:themeColor="text1"/>
                <w:kern w:val="0"/>
                <w:sz w:val="18"/>
                <w:szCs w:val="20"/>
              </w:rPr>
              <w:t>介護老人保健施設における当該事項と同様に適切に行っていますか。</w:t>
            </w:r>
          </w:p>
          <w:p w:rsidR="00D945A2" w:rsidRPr="008575DC" w:rsidRDefault="00D945A2"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※短期入所療養介護において、食費は一食ごとに分けて設定し、提供した食事分のみ徴収すること。</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val="restart"/>
            <w:tcBorders>
              <w:top w:val="dotted" w:sz="4" w:space="0" w:color="auto"/>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【その他の日常生活費】</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w:t>
            </w:r>
            <w:r w:rsidR="00824F29" w:rsidRPr="008575DC">
              <w:rPr>
                <w:rFonts w:ascii="ＭＳ ゴシック" w:eastAsia="ＭＳ ゴシック" w:hAnsi="ＭＳ ゴシック" w:cs="ＭＳ Ｐゴシック" w:hint="eastAsia"/>
                <w:color w:val="000000" w:themeColor="text1"/>
                <w:kern w:val="0"/>
                <w:sz w:val="18"/>
                <w:szCs w:val="20"/>
              </w:rPr>
              <w:t>該費用の徴収に当たっては、利用者</w:t>
            </w:r>
            <w:r w:rsidRPr="008575DC">
              <w:rPr>
                <w:rFonts w:ascii="ＭＳ ゴシック" w:eastAsia="ＭＳ ゴシック" w:hAnsi="ＭＳ ゴシック" w:cs="ＭＳ Ｐゴシック" w:hint="eastAsia"/>
                <w:color w:val="000000" w:themeColor="text1"/>
                <w:kern w:val="0"/>
                <w:sz w:val="18"/>
                <w:szCs w:val="20"/>
              </w:rPr>
              <w:t>又はその家族の希望によるものですか。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当該費用は、保険給付の対象となっているサービスと重複関係はないですか。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当該費用は、保険給付の対象となっているサービスと明確に区分されないあいまいな名目によるものでなく、費用の内訳を明らかにしていますか。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824F29" w:rsidP="00824F29">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当該費用については、利用者</w:t>
            </w:r>
            <w:r w:rsidR="0056514C" w:rsidRPr="008575DC">
              <w:rPr>
                <w:rFonts w:ascii="ＭＳ ゴシック" w:eastAsia="ＭＳ ゴシック" w:hAnsi="ＭＳ ゴシック" w:cs="ＭＳ Ｐゴシック" w:hint="eastAsia"/>
                <w:color w:val="000000" w:themeColor="text1"/>
                <w:kern w:val="0"/>
                <w:sz w:val="18"/>
                <w:szCs w:val="20"/>
              </w:rPr>
              <w:t>又</w:t>
            </w:r>
            <w:r w:rsidR="00D945A2" w:rsidRPr="008575DC">
              <w:rPr>
                <w:rFonts w:ascii="ＭＳ ゴシック" w:eastAsia="ＭＳ ゴシック" w:hAnsi="ＭＳ ゴシック" w:cs="ＭＳ Ｐゴシック" w:hint="eastAsia"/>
                <w:color w:val="000000" w:themeColor="text1"/>
                <w:kern w:val="0"/>
                <w:sz w:val="18"/>
                <w:szCs w:val="20"/>
              </w:rPr>
              <w:t>はその家族の自由な選択に基づいて行われるものであり、入所者又はその家族に事前に十分説明を行い、書面による同意を得ていますか。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当該費用の受領は、その対象となる便宜を行うための実費相当額の範囲内で行われますか。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当該費用については、運営規程に可能な限り具体的な額を定め、施設の見やすい場所に掲示されていますか。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276"/>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当該費用の具体的な範囲は、以下のとおりとなっていますか。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p>
        </w:tc>
      </w:tr>
      <w:tr w:rsidR="008575DC" w:rsidRPr="008575DC" w:rsidTr="00D945A2">
        <w:trPr>
          <w:trHeight w:val="143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824F29" w:rsidP="00D945A2">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w:t>
            </w:r>
            <w:r w:rsidR="00D945A2" w:rsidRPr="008575DC">
              <w:rPr>
                <w:rFonts w:ascii="ＭＳ ゴシック" w:eastAsia="ＭＳ ゴシック" w:hAnsi="ＭＳ ゴシック" w:cs="ＭＳ Ｐゴシック" w:hint="eastAsia"/>
                <w:color w:val="000000" w:themeColor="text1"/>
                <w:kern w:val="0"/>
                <w:sz w:val="18"/>
                <w:szCs w:val="20"/>
              </w:rPr>
              <w:t>の希望によって身の回り品として日常生活に必要なものを施設が提供する場合に係る費用</w:t>
            </w:r>
          </w:p>
          <w:p w:rsidR="00D945A2" w:rsidRPr="008575DC" w:rsidRDefault="00D945A2" w:rsidP="00D945A2">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（一</w:t>
            </w:r>
            <w:r w:rsidR="00824F29" w:rsidRPr="008575DC">
              <w:rPr>
                <w:rFonts w:ascii="ＭＳ ゴシック" w:eastAsia="ＭＳ ゴシック" w:hAnsi="ＭＳ ゴシック" w:cs="ＭＳ Ｐゴシック" w:hint="eastAsia"/>
                <w:color w:val="000000" w:themeColor="text1"/>
                <w:kern w:val="0"/>
                <w:sz w:val="18"/>
                <w:szCs w:val="20"/>
              </w:rPr>
              <w:t>般的に要介護者等の日常生活に最低限必要と考えられる物品で、利用者</w:t>
            </w:r>
            <w:r w:rsidRPr="008575DC">
              <w:rPr>
                <w:rFonts w:ascii="ＭＳ ゴシック" w:eastAsia="ＭＳ ゴシック" w:hAnsi="ＭＳ ゴシック" w:cs="ＭＳ Ｐゴシック" w:hint="eastAsia"/>
                <w:color w:val="000000" w:themeColor="text1"/>
                <w:kern w:val="0"/>
                <w:sz w:val="18"/>
                <w:szCs w:val="20"/>
              </w:rPr>
              <w:t>等</w:t>
            </w:r>
            <w:r w:rsidR="00824F29" w:rsidRPr="008575DC">
              <w:rPr>
                <w:rFonts w:ascii="ＭＳ ゴシック" w:eastAsia="ＭＳ ゴシック" w:hAnsi="ＭＳ ゴシック" w:cs="ＭＳ Ｐゴシック" w:hint="eastAsia"/>
                <w:color w:val="000000" w:themeColor="text1"/>
                <w:kern w:val="0"/>
                <w:sz w:val="18"/>
                <w:szCs w:val="20"/>
              </w:rPr>
              <w:t>の希望を確認した上で提供されるものであり、利用者</w:t>
            </w:r>
            <w:r w:rsidRPr="008575DC">
              <w:rPr>
                <w:rFonts w:ascii="ＭＳ ゴシック" w:eastAsia="ＭＳ ゴシック" w:hAnsi="ＭＳ ゴシック" w:cs="ＭＳ Ｐゴシック" w:hint="eastAsia"/>
                <w:color w:val="000000" w:themeColor="text1"/>
                <w:kern w:val="0"/>
                <w:sz w:val="18"/>
                <w:szCs w:val="20"/>
              </w:rPr>
              <w:t>に対し、一律に提供し画一的に徴収するこは認められない。）</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bottom w:val="dotted"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824F29" w:rsidP="00D945A2">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w:t>
            </w:r>
            <w:r w:rsidR="00D945A2" w:rsidRPr="008575DC">
              <w:rPr>
                <w:rFonts w:ascii="ＭＳ ゴシック" w:eastAsia="ＭＳ ゴシック" w:hAnsi="ＭＳ ゴシック" w:cs="ＭＳ Ｐゴシック" w:hint="eastAsia"/>
                <w:color w:val="000000" w:themeColor="text1"/>
                <w:kern w:val="0"/>
                <w:sz w:val="18"/>
                <w:szCs w:val="20"/>
              </w:rPr>
              <w:t>等の希望によって、教養娯楽として日常生活に必要なものを施設が提供する場合に係る費用</w:t>
            </w:r>
          </w:p>
          <w:p w:rsidR="00D945A2" w:rsidRPr="008575DC" w:rsidRDefault="00D945A2" w:rsidP="00D945A2">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（サービス提供の一環として実施するクラブ活動や行事における材料費等が想定され、利用者に一律に提供される教養娯楽に係る費用を当該費用として徴収することは認められない。）</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dotted" w:sz="4" w:space="0" w:color="auto"/>
              <w:left w:val="single" w:sz="4" w:space="0" w:color="auto"/>
              <w:bottom w:val="dotted"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color w:val="000000" w:themeColor="text1"/>
                <w:sz w:val="18"/>
                <w:szCs w:val="18"/>
              </w:rPr>
              <w:br w:type="page"/>
            </w:r>
            <w:r w:rsidRPr="008575DC">
              <w:rPr>
                <w:rFonts w:ascii="ＭＳ ゴシック" w:eastAsia="ＭＳ ゴシック" w:hAnsi="ＭＳ ゴシック" w:cs="ＭＳ Ｐゴシック" w:hint="eastAsia"/>
                <w:color w:val="000000" w:themeColor="text1"/>
                <w:kern w:val="0"/>
                <w:sz w:val="18"/>
                <w:szCs w:val="18"/>
              </w:rPr>
              <w:t>【その他の日常生活費以外の費用】</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dotted" w:sz="4" w:space="0" w:color="auto"/>
              <w:left w:val="single" w:sz="4" w:space="0" w:color="auto"/>
              <w:bottom w:val="single" w:sz="4" w:space="0" w:color="000000"/>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【領収書】</w:t>
            </w: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13</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保険給付の請求のための証明書の交付</w:t>
            </w: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dotted" w:sz="4" w:space="0" w:color="000000"/>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14</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指定短期入所療養介護の取扱方針</w:t>
            </w:r>
            <w:r w:rsidR="0056514C" w:rsidRPr="008575DC">
              <w:rPr>
                <w:rFonts w:ascii="ＭＳ ゴシック" w:eastAsia="ＭＳ ゴシック" w:hAnsi="ＭＳ ゴシック" w:cs="ＭＳ Ｐゴシック" w:hint="eastAsia"/>
                <w:b/>
                <w:color w:val="000000" w:themeColor="text1"/>
                <w:kern w:val="0"/>
                <w:sz w:val="18"/>
                <w:szCs w:val="18"/>
              </w:rPr>
              <w:t>（従来型）</w:t>
            </w: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要介護状態の軽減又は悪化の防止に資するよう、認知症の状況等利用者の心身の状況を踏まえて、当該利用者の療養を妥当適切に行っていますか。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dotted" w:sz="4" w:space="0" w:color="000000"/>
              <w:left w:val="single" w:sz="4" w:space="0" w:color="auto"/>
              <w:right w:val="single" w:sz="4" w:space="0" w:color="000000"/>
            </w:tcBorders>
            <w:shd w:val="clear" w:color="auto" w:fill="BFBFBF" w:themeFill="background1" w:themeFillShade="BF"/>
          </w:tcPr>
          <w:p w:rsidR="00D945A2" w:rsidRPr="008575DC" w:rsidRDefault="00D945A2" w:rsidP="00D945A2">
            <w:pPr>
              <w:widowControl/>
              <w:rPr>
                <w:rFonts w:ascii="ＭＳ ゴシック" w:eastAsia="ＭＳ ゴシック" w:hAnsi="ＭＳ ゴシック" w:cs="ＭＳ Ｐゴシック"/>
                <w:b/>
                <w:color w:val="000000" w:themeColor="text1"/>
                <w:kern w:val="0"/>
                <w:sz w:val="18"/>
                <w:szCs w:val="18"/>
              </w:rPr>
            </w:pPr>
            <w:r w:rsidRPr="008575DC">
              <w:rPr>
                <w:rFonts w:ascii="ＭＳ ゴシック" w:eastAsia="ＭＳ ゴシック" w:hAnsi="ＭＳ ゴシック" w:cs="ＭＳ Ｐゴシック" w:hint="eastAsia"/>
                <w:b/>
                <w:color w:val="000000" w:themeColor="text1"/>
                <w:kern w:val="0"/>
                <w:sz w:val="18"/>
                <w:szCs w:val="18"/>
              </w:rPr>
              <w:t>（ユニット型）</w:t>
            </w: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利用者が、その有する能力に応じて、自らの生活様式及び生活習慣に沿って自律的な日常</w:t>
            </w:r>
            <w:r w:rsidR="005C3E51" w:rsidRPr="008575DC">
              <w:rPr>
                <w:rFonts w:ascii="ＭＳ ゴシック" w:eastAsia="ＭＳ ゴシック" w:hAnsi="ＭＳ ゴシック" w:cs="ＭＳ Ｐゴシック" w:hint="eastAsia"/>
                <w:color w:val="000000" w:themeColor="text1"/>
                <w:kern w:val="0"/>
                <w:sz w:val="18"/>
                <w:szCs w:val="20"/>
              </w:rPr>
              <w:t>生活を営むことができるようにするため、利用者の日常生活上の活動に</w:t>
            </w:r>
            <w:r w:rsidRPr="008575DC">
              <w:rPr>
                <w:rFonts w:ascii="ＭＳ ゴシック" w:eastAsia="ＭＳ ゴシック" w:hAnsi="ＭＳ ゴシック" w:cs="ＭＳ Ｐゴシック" w:hint="eastAsia"/>
                <w:color w:val="000000" w:themeColor="text1"/>
                <w:kern w:val="0"/>
                <w:sz w:val="18"/>
                <w:szCs w:val="20"/>
              </w:rPr>
              <w:t>ついて必要な援助を行うことにより、利用者の日常生活を支援するものとして行っていますか。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BFBFBF" w:themeFill="background1" w:themeFillShade="BF"/>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432733" w:rsidP="00D945A2">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w:t>
            </w:r>
            <w:r w:rsidR="005C3E51" w:rsidRPr="008575DC">
              <w:rPr>
                <w:rFonts w:ascii="ＭＳ ゴシック" w:eastAsia="ＭＳ ゴシック" w:hAnsi="ＭＳ ゴシック" w:cs="ＭＳ Ｐゴシック" w:hint="eastAsia"/>
                <w:color w:val="000000" w:themeColor="text1"/>
                <w:kern w:val="0"/>
                <w:sz w:val="18"/>
                <w:szCs w:val="18"/>
              </w:rPr>
              <w:t>へのサービス提供に当たっては、利用前の居宅における生活と利用</w:t>
            </w:r>
            <w:r w:rsidR="00D945A2" w:rsidRPr="008575DC">
              <w:rPr>
                <w:rFonts w:ascii="ＭＳ ゴシック" w:eastAsia="ＭＳ ゴシック" w:hAnsi="ＭＳ ゴシック" w:cs="ＭＳ Ｐゴシック" w:hint="eastAsia"/>
                <w:color w:val="000000" w:themeColor="text1"/>
                <w:kern w:val="0"/>
                <w:sz w:val="18"/>
                <w:szCs w:val="18"/>
              </w:rPr>
              <w:t>後の生活が連続したものとなるよう配慮していますか。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BFBFBF" w:themeFill="background1" w:themeFillShade="BF"/>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432733"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１人１人の利用者</w:t>
            </w:r>
            <w:r w:rsidR="00D945A2" w:rsidRPr="008575DC">
              <w:rPr>
                <w:rFonts w:ascii="ＭＳ ゴシック" w:eastAsia="ＭＳ ゴシック" w:hAnsi="ＭＳ ゴシック" w:cs="ＭＳ Ｐゴシック" w:hint="eastAsia"/>
                <w:color w:val="000000" w:themeColor="text1"/>
                <w:kern w:val="0"/>
                <w:sz w:val="18"/>
                <w:szCs w:val="20"/>
              </w:rPr>
              <w:t>について、個性、心身の状況、入居に至るまでの生活歴とその中で培われてきた生活様式や生活習慣を具体的に把握した上で、その日常生活上の活動を適切に援助していますか。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BFBFBF" w:themeFill="background1" w:themeFillShade="BF"/>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432733" w:rsidP="00D945A2">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w:t>
            </w:r>
            <w:r w:rsidR="00D945A2" w:rsidRPr="008575DC">
              <w:rPr>
                <w:rFonts w:ascii="ＭＳ ゴシック" w:eastAsia="ＭＳ ゴシック" w:hAnsi="ＭＳ ゴシック" w:cs="ＭＳ Ｐゴシック" w:hint="eastAsia"/>
                <w:color w:val="000000" w:themeColor="text1"/>
                <w:kern w:val="0"/>
                <w:sz w:val="18"/>
                <w:szCs w:val="20"/>
              </w:rPr>
              <w:t>の意向に関わりなく集団で行うゲームや、日常</w:t>
            </w:r>
            <w:r w:rsidR="0056514C" w:rsidRPr="008575DC">
              <w:rPr>
                <w:rFonts w:ascii="ＭＳ ゴシック" w:eastAsia="ＭＳ ゴシック" w:hAnsi="ＭＳ ゴシック" w:cs="ＭＳ Ｐゴシック" w:hint="eastAsia"/>
                <w:color w:val="000000" w:themeColor="text1"/>
                <w:kern w:val="0"/>
                <w:sz w:val="18"/>
                <w:szCs w:val="20"/>
              </w:rPr>
              <w:t>生活</w:t>
            </w:r>
            <w:r w:rsidR="00D945A2" w:rsidRPr="008575DC">
              <w:rPr>
                <w:rFonts w:ascii="ＭＳ ゴシック" w:eastAsia="ＭＳ ゴシック" w:hAnsi="ＭＳ ゴシック" w:cs="ＭＳ Ｐゴシック" w:hint="eastAsia"/>
                <w:color w:val="000000" w:themeColor="text1"/>
                <w:kern w:val="0"/>
                <w:sz w:val="18"/>
                <w:szCs w:val="20"/>
              </w:rPr>
              <w:t>動作にない動作を通じた機能訓練など、家庭の中では通常行われないことをしていませんか。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BFBFBF" w:themeFill="background1" w:themeFillShade="BF"/>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各ユニットにおいて利用者がそれぞれの</w:t>
            </w:r>
            <w:r w:rsidR="00432733" w:rsidRPr="008575DC">
              <w:rPr>
                <w:rFonts w:ascii="ＭＳ ゴシック" w:eastAsia="ＭＳ ゴシック" w:hAnsi="ＭＳ ゴシック" w:cs="ＭＳ Ｐゴシック" w:hint="eastAsia"/>
                <w:color w:val="000000" w:themeColor="text1"/>
                <w:kern w:val="0"/>
                <w:sz w:val="18"/>
                <w:szCs w:val="20"/>
              </w:rPr>
              <w:t>役割を持って生活を営むことができるよう配慮して行っていますか。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207"/>
        </w:trPr>
        <w:tc>
          <w:tcPr>
            <w:tcW w:w="691" w:type="pct"/>
            <w:tcBorders>
              <w:left w:val="single" w:sz="4" w:space="0" w:color="auto"/>
              <w:right w:val="single" w:sz="4" w:space="0" w:color="000000"/>
            </w:tcBorders>
            <w:shd w:val="clear" w:color="auto" w:fill="BFBFBF" w:themeFill="background1" w:themeFillShade="BF"/>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highlight w:val="lightGray"/>
                <w:shd w:val="pct15" w:color="auto" w:fill="FFFFFF"/>
              </w:rPr>
            </w:pP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432733"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利用者のプライバシーの確保に配慮していますか。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bottom w:val="dotted" w:sz="4" w:space="0" w:color="000000"/>
              <w:right w:val="single" w:sz="4" w:space="0" w:color="000000"/>
            </w:tcBorders>
            <w:shd w:val="clear" w:color="auto" w:fill="BFBFBF" w:themeFill="background1" w:themeFillShade="BF"/>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highlight w:val="lightGray"/>
                <w:shd w:val="pct15" w:color="auto" w:fill="FFFFFF"/>
              </w:rPr>
            </w:pP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利用者の自立した生活を支援することを基本として、利用者の要介護状態の軽減又は悪化の防止に資</w:t>
            </w:r>
            <w:r w:rsidR="009B1583" w:rsidRPr="008575DC">
              <w:rPr>
                <w:rFonts w:ascii="ＭＳ ゴシック" w:eastAsia="ＭＳ ゴシック" w:hAnsi="ＭＳ ゴシック" w:cs="ＭＳ Ｐゴシック" w:hint="eastAsia"/>
                <w:color w:val="000000" w:themeColor="text1"/>
                <w:kern w:val="0"/>
                <w:sz w:val="18"/>
                <w:szCs w:val="20"/>
              </w:rPr>
              <w:t>するよう、その者の心身の状況等を常に把握しながら、適切に行っていますか。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6514C">
        <w:trPr>
          <w:trHeight w:val="372"/>
        </w:trPr>
        <w:tc>
          <w:tcPr>
            <w:tcW w:w="691" w:type="pct"/>
            <w:tcBorders>
              <w:top w:val="dotted" w:sz="4" w:space="0" w:color="000000"/>
              <w:left w:val="single" w:sz="4" w:space="0" w:color="auto"/>
              <w:right w:val="single" w:sz="4" w:space="0" w:color="000000"/>
            </w:tcBorders>
            <w:shd w:val="clear" w:color="auto" w:fill="BFBFBF" w:themeFill="background1" w:themeFillShade="BF"/>
          </w:tcPr>
          <w:p w:rsidR="00D945A2" w:rsidRPr="008575DC" w:rsidRDefault="00D945A2" w:rsidP="00D945A2">
            <w:pPr>
              <w:widowControl/>
              <w:jc w:val="center"/>
              <w:rPr>
                <w:rFonts w:ascii="ＭＳ ゴシック" w:eastAsia="ＭＳ ゴシック" w:hAnsi="ＭＳ ゴシック" w:cs="ＭＳ Ｐゴシック"/>
                <w:color w:val="000000" w:themeColor="text1"/>
                <w:kern w:val="0"/>
                <w:sz w:val="18"/>
                <w:szCs w:val="20"/>
                <w:highlight w:val="lightGray"/>
                <w:shd w:val="pct15" w:color="auto" w:fill="FFFFFF"/>
              </w:rPr>
            </w:pP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利用者又はその家族に対し、サービスの提供方法等（指定短期入所療養介護計画の目標、内容、行事、日課等を含む）について、理解しやすいように説明を行っていますか。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hideMark/>
          </w:tcPr>
          <w:p w:rsidR="00D945A2" w:rsidRPr="008575DC" w:rsidRDefault="0056514C" w:rsidP="00D945A2">
            <w:pPr>
              <w:widowControl/>
              <w:rPr>
                <w:rFonts w:ascii="ＭＳ ゴシック" w:eastAsia="ＭＳ ゴシック" w:hAnsi="ＭＳ ゴシック" w:cs="ＭＳ Ｐゴシック"/>
                <w:b/>
                <w:color w:val="000000" w:themeColor="text1"/>
                <w:kern w:val="0"/>
                <w:sz w:val="18"/>
                <w:szCs w:val="20"/>
              </w:rPr>
            </w:pPr>
            <w:r w:rsidRPr="008575DC">
              <w:rPr>
                <w:rFonts w:ascii="ＭＳ ゴシック" w:eastAsia="ＭＳ ゴシック" w:hAnsi="ＭＳ ゴシック" w:cs="ＭＳ Ｐゴシック" w:hint="eastAsia"/>
                <w:b/>
                <w:color w:val="000000" w:themeColor="text1"/>
                <w:kern w:val="0"/>
                <w:sz w:val="18"/>
                <w:szCs w:val="20"/>
              </w:rPr>
              <w:t>(従来型)</w:t>
            </w: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相当期間（概ね４日）以上連続して利用する者については、短期入所療養介護計画に基づき、漫然かつ画一的なものとならないよう配慮していますか。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４日未満の利用者にあっても、利用者を担当する居宅介護支援事業者等と連携とること等により、利用者の心身の状況を踏まえて必要な療養を提供していますか。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bottom w:val="dotted" w:sz="4" w:space="0" w:color="auto"/>
              <w:right w:val="single" w:sz="4" w:space="0" w:color="000000"/>
            </w:tcBorders>
            <w:shd w:val="clear" w:color="auto" w:fill="auto"/>
          </w:tcPr>
          <w:p w:rsidR="00CF7ADD" w:rsidRPr="008575DC" w:rsidRDefault="00CF7ADD" w:rsidP="00D945A2">
            <w:pPr>
              <w:widowControl/>
              <w:rPr>
                <w:rFonts w:ascii="ＭＳ ゴシック" w:eastAsia="ＭＳ ゴシック" w:hAnsi="ＭＳ ゴシック" w:cs="ＭＳ Ｐゴシック"/>
                <w:b/>
                <w:color w:val="000000" w:themeColor="text1"/>
                <w:kern w:val="0"/>
                <w:sz w:val="18"/>
                <w:szCs w:val="20"/>
              </w:rPr>
            </w:pPr>
          </w:p>
        </w:tc>
        <w:tc>
          <w:tcPr>
            <w:tcW w:w="3709" w:type="pct"/>
            <w:tcBorders>
              <w:top w:val="single" w:sz="4" w:space="0" w:color="auto"/>
              <w:left w:val="nil"/>
              <w:bottom w:val="single" w:sz="4" w:space="0" w:color="auto"/>
              <w:right w:val="single" w:sz="4" w:space="0" w:color="auto"/>
            </w:tcBorders>
            <w:shd w:val="clear" w:color="auto" w:fill="auto"/>
            <w:noWrap/>
          </w:tcPr>
          <w:p w:rsidR="00CF7ADD" w:rsidRPr="008575DC" w:rsidRDefault="00CF7ADD"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利用者又はその家族に対し、療養上必要な事項について、理解しやすいように指導又は説明を</w:t>
            </w:r>
            <w:r w:rsidR="00514EBD" w:rsidRPr="008575DC">
              <w:rPr>
                <w:rFonts w:ascii="ＭＳ ゴシック" w:eastAsia="ＭＳ ゴシック" w:hAnsi="ＭＳ ゴシック" w:cs="ＭＳ Ｐゴシック" w:hint="eastAsia"/>
                <w:color w:val="000000" w:themeColor="text1"/>
                <w:kern w:val="0"/>
                <w:sz w:val="18"/>
                <w:szCs w:val="18"/>
              </w:rPr>
              <w:t>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CF7ADD" w:rsidRPr="008575DC" w:rsidRDefault="00CF7ADD" w:rsidP="00D945A2">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CF7ADD" w:rsidRPr="008575DC" w:rsidRDefault="00CF7ADD" w:rsidP="00D945A2">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CF7ADD" w:rsidRPr="008575DC" w:rsidRDefault="00CF7ADD" w:rsidP="00D945A2">
            <w:pPr>
              <w:jc w:val="center"/>
              <w:rPr>
                <w:rFonts w:ascii="ＭＳ ゴシック" w:eastAsia="ＭＳ ゴシック" w:hAnsi="ＭＳ ゴシック" w:cs="ＭＳ Ｐゴシック"/>
                <w:color w:val="000000" w:themeColor="text1"/>
                <w:kern w:val="0"/>
                <w:sz w:val="20"/>
                <w:szCs w:val="20"/>
              </w:rPr>
            </w:pPr>
          </w:p>
        </w:tc>
      </w:tr>
      <w:tr w:rsidR="008575DC" w:rsidRPr="008575DC" w:rsidTr="00D945A2">
        <w:trPr>
          <w:trHeight w:val="372"/>
        </w:trPr>
        <w:tc>
          <w:tcPr>
            <w:tcW w:w="691" w:type="pct"/>
            <w:tcBorders>
              <w:left w:val="single" w:sz="4" w:space="0" w:color="auto"/>
              <w:bottom w:val="dotted" w:sz="4" w:space="0" w:color="auto"/>
              <w:right w:val="single" w:sz="4" w:space="0" w:color="000000"/>
            </w:tcBorders>
            <w:shd w:val="clear" w:color="auto" w:fill="auto"/>
          </w:tcPr>
          <w:p w:rsidR="00D945A2" w:rsidRPr="008575DC" w:rsidRDefault="00514EBD" w:rsidP="00D945A2">
            <w:pPr>
              <w:widowControl/>
              <w:rPr>
                <w:rFonts w:ascii="ＭＳ ゴシック" w:eastAsia="ＭＳ ゴシック" w:hAnsi="ＭＳ ゴシック" w:cs="ＭＳ Ｐゴシック"/>
                <w:b/>
                <w:color w:val="000000" w:themeColor="text1"/>
                <w:kern w:val="0"/>
                <w:sz w:val="18"/>
                <w:szCs w:val="20"/>
              </w:rPr>
            </w:pPr>
            <w:r w:rsidRPr="008575DC">
              <w:rPr>
                <w:rFonts w:ascii="ＭＳ ゴシック" w:eastAsia="ＭＳ ゴシック" w:hAnsi="ＭＳ ゴシック" w:cs="ＭＳ Ｐゴシック" w:hint="eastAsia"/>
                <w:b/>
                <w:color w:val="000000" w:themeColor="text1"/>
                <w:kern w:val="0"/>
                <w:sz w:val="18"/>
                <w:szCs w:val="20"/>
              </w:rPr>
              <w:t>（共通）</w:t>
            </w: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自ら</w:t>
            </w:r>
            <w:r w:rsidR="00514EBD" w:rsidRPr="008575DC">
              <w:rPr>
                <w:rFonts w:ascii="ＭＳ ゴシック" w:eastAsia="ＭＳ ゴシック" w:hAnsi="ＭＳ ゴシック" w:cs="ＭＳ Ｐゴシック" w:hint="eastAsia"/>
                <w:color w:val="000000" w:themeColor="text1"/>
                <w:kern w:val="0"/>
                <w:sz w:val="18"/>
                <w:szCs w:val="18"/>
              </w:rPr>
              <w:t>そ</w:t>
            </w:r>
            <w:r w:rsidRPr="008575DC">
              <w:rPr>
                <w:rFonts w:ascii="ＭＳ ゴシック" w:eastAsia="ＭＳ ゴシック" w:hAnsi="ＭＳ ゴシック" w:cs="ＭＳ Ｐゴシック" w:hint="eastAsia"/>
                <w:color w:val="000000" w:themeColor="text1"/>
                <w:kern w:val="0"/>
                <w:sz w:val="18"/>
                <w:szCs w:val="18"/>
              </w:rPr>
              <w:t>の提供する指定短期入所療養介護の質の評価を行い、常にその改善を図っていますか。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dotted" w:sz="4" w:space="0" w:color="auto"/>
              <w:left w:val="single" w:sz="4" w:space="0" w:color="auto"/>
              <w:bottom w:val="single" w:sz="4" w:space="0" w:color="000000"/>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身体拘束等の原則禁止</w:t>
            </w: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15．</w:t>
            </w:r>
            <w:r w:rsidRPr="008575DC">
              <w:rPr>
                <w:rFonts w:ascii="ＭＳ ゴシック" w:eastAsia="ＭＳ ゴシック" w:hAnsi="ＭＳ ゴシック" w:cs="ＭＳ Ｐゴシック" w:hint="eastAsia"/>
                <w:color w:val="000000" w:themeColor="text1"/>
                <w:kern w:val="0"/>
                <w:sz w:val="18"/>
                <w:szCs w:val="18"/>
              </w:rPr>
              <w:t>短期入所療養介護計画の作成</w:t>
            </w: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514EBD"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管理者は、</w:t>
            </w:r>
            <w:r w:rsidR="00D945A2" w:rsidRPr="008575DC">
              <w:rPr>
                <w:rFonts w:ascii="ＭＳ ゴシック" w:eastAsia="ＭＳ ゴシック" w:hAnsi="ＭＳ ゴシック" w:cs="ＭＳ Ｐゴシック" w:hint="eastAsia"/>
                <w:color w:val="000000" w:themeColor="text1"/>
                <w:kern w:val="0"/>
                <w:sz w:val="18"/>
                <w:szCs w:val="20"/>
              </w:rPr>
              <w:t>相当期間（概ね４日）以上にわたり継続して入所することが予定される利用者については、利用者の心身の状況、病状、希望及びその置かれている環境並びに医師の診療方針に基づき、短期入所療養介護の提供の開始前から終了後に至るまでの利用者が利用するサービスの継続性に配慮して、他の従業者と協議の上、サービスの目標、当該目標を達成するための具体的なサービスの内容等を記載した短期入所療養介護計画を作成していますか。</w:t>
            </w:r>
          </w:p>
          <w:p w:rsidR="00D945A2" w:rsidRPr="008575DC" w:rsidRDefault="00D945A2" w:rsidP="00514EBD">
            <w:pPr>
              <w:widowControl/>
              <w:ind w:left="180" w:hangingChars="100" w:hanging="180"/>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w:t>
            </w:r>
            <w:r w:rsidR="00514EBD" w:rsidRPr="008575DC">
              <w:rPr>
                <w:rFonts w:ascii="ＭＳ ゴシック" w:eastAsia="ＭＳ ゴシック" w:hAnsi="ＭＳ ゴシック" w:cs="ＭＳ Ｐゴシック" w:hint="eastAsia"/>
                <w:color w:val="000000" w:themeColor="text1"/>
                <w:kern w:val="0"/>
                <w:sz w:val="18"/>
                <w:szCs w:val="20"/>
              </w:rPr>
              <w:t>施設に介護支援専門員がいる場合には、介護支援専門員に短期入所療養介護計画作成のとりまとめを行わせること。介護支援専門員がいない場合には、療養介護計画作成の経験を有する者に作成をさせることが望ましい。</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250"/>
        </w:trPr>
        <w:tc>
          <w:tcPr>
            <w:tcW w:w="691" w:type="pct"/>
            <w:tcBorders>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既に居宅サービス計画が作成されている場合は、当該計画に沿って作成していますか。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短期入所療養介護計画の作成に当たっては、その内容について利用者又はその家族に対して説明し、同意を得ていますか。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single" w:sz="4" w:space="0" w:color="auto"/>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短期入所療養介護計画を作成した際には、当該計画を利用者又は家族に交付していますか。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val="restart"/>
            <w:tcBorders>
              <w:top w:val="single" w:sz="4" w:space="0" w:color="000000"/>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16 介護予防短期入所療養介護の基本取扱方針</w:t>
            </w:r>
          </w:p>
        </w:tc>
        <w:tc>
          <w:tcPr>
            <w:tcW w:w="3709" w:type="pct"/>
            <w:tcBorders>
              <w:top w:val="single" w:sz="4" w:space="0" w:color="auto"/>
              <w:left w:val="nil"/>
              <w:bottom w:val="single" w:sz="4" w:space="0" w:color="auto"/>
              <w:right w:val="single" w:sz="4" w:space="0" w:color="auto"/>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利用者の介護予防に資するよう、その目標を設定し、計画的に行っていますか。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自らその提供する指定介護予防短期入所療養介護の質の評価を行うとともに主治の医師又は歯科医師とも連携を図りつつ、常にその改善を図っていますか。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指定介護予防短期入所療養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593"/>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利用者が有する能力を最大限活用することができるような方法によるサービスの提供に努めていますか。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717"/>
        </w:trPr>
        <w:tc>
          <w:tcPr>
            <w:tcW w:w="691" w:type="pct"/>
            <w:tcBorders>
              <w:left w:val="single" w:sz="4" w:space="0" w:color="auto"/>
              <w:bottom w:val="single" w:sz="4" w:space="0" w:color="000000"/>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指定介護予防短期入所療養介護の提供に当たり、利用者とのコミュニケーションを十分に図ることその他の様々な方法により、利用者が主体的に事業に参加するよう適切な働きかけに努めていますか。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val="restart"/>
            <w:tcBorders>
              <w:top w:val="single" w:sz="4" w:space="0" w:color="000000"/>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17 介護予防短期入所療養介護の具体的取扱方針</w:t>
            </w: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指定介護予防短期入所療養介護の提供に当たっては、主治の医師又は歯科医師からの情報伝達やサービス担当者会議を通じる等の適切な方法により、利用者の心身の状況、病状、その置かれている環境等利用者の日常生活全般の状況の的確な把握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vMerge/>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管理者は、相当期間</w:t>
            </w:r>
            <w:r w:rsidRPr="008575DC">
              <w:rPr>
                <w:rFonts w:ascii="ＭＳ ゴシック" w:eastAsia="ＭＳ ゴシック" w:hAnsi="ＭＳ ゴシック" w:cs="ＭＳ Ｐゴシック" w:hint="eastAsia"/>
                <w:color w:val="000000" w:themeColor="text1"/>
                <w:kern w:val="0"/>
                <w:sz w:val="18"/>
                <w:szCs w:val="18"/>
              </w:rPr>
              <w:t>（概ね４日）</w:t>
            </w:r>
            <w:r w:rsidRPr="008575DC">
              <w:rPr>
                <w:rFonts w:ascii="ＭＳ ゴシック" w:eastAsia="ＭＳ ゴシック" w:hAnsi="ＭＳ ゴシック" w:cs="ＭＳ Ｐゴシック" w:hint="eastAsia"/>
                <w:color w:val="000000" w:themeColor="text1"/>
                <w:kern w:val="0"/>
                <w:sz w:val="18"/>
                <w:szCs w:val="20"/>
              </w:rPr>
              <w:t>以上にわたり継続して入所することが予定される利用者については、利用者の日常生活全般の状況及び希望を踏まえて、指定介護予防短期入所療養介護の目標、当該目標を達成するための具体的なサービスの内容、サービスの提供を行う期間等を記載した介護予防短期入所療養介護計画を作成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相当期間</w:t>
            </w:r>
            <w:r w:rsidRPr="008575DC">
              <w:rPr>
                <w:rFonts w:ascii="ＭＳ ゴシック" w:eastAsia="ＭＳ ゴシック" w:hAnsi="ＭＳ ゴシック" w:cs="ＭＳ Ｐゴシック" w:hint="eastAsia"/>
                <w:color w:val="000000" w:themeColor="text1"/>
                <w:kern w:val="0"/>
                <w:sz w:val="18"/>
                <w:szCs w:val="18"/>
              </w:rPr>
              <w:t>（概ね４日）未満の利用者にあっても、担当する介護予防支援事業者等と連携をとること等により、利用者の心身の状況等を踏まえて、他の介護予防短期入所療養介護計画を作成した利者に準じて、必要な介護及び機能訓練等の支援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4"/>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介護予防短期入所療養介護計画は、すでに介護予防サービス計画が作成されている場合は、当該計画の内容に沿って作成されていますか。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介護予防短期入所療養介護計画の作成に当たっては、その内容について利用者又はその家族に説明し、利用者の同意を得ていますか。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介護予防短期入所療養介護計画を作成した際には、当該介護予防短期入所療養介護計画を利用者に交付していますか。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介護予防短期入所療養介護計画が作成されている場合は、当該計画に基づき、利用者が日常生活を営むのに必要な支援を行っていますか。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634"/>
        </w:trPr>
        <w:tc>
          <w:tcPr>
            <w:tcW w:w="691" w:type="pct"/>
            <w:tcBorders>
              <w:left w:val="single" w:sz="4" w:space="0" w:color="auto"/>
              <w:bottom w:val="single" w:sz="4" w:space="0" w:color="000000"/>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指定介護予防短期入所療養介護の提供に当たっては、懇切丁寧に行うことを旨とし、利用者又はその家族に対し、サービスの提供方法等について、理解しやすいように指導又は説明を行っていますか。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r w:rsidRPr="008575DC">
              <w:rPr>
                <w:rFonts w:ascii="ＭＳ Ｐゴシック" w:eastAsia="ＭＳ Ｐゴシック" w:hAnsi="ＭＳ Ｐゴシック" w:cs="ＭＳ Ｐゴシック" w:hint="eastAsia"/>
                <w:color w:val="000000" w:themeColor="text1"/>
                <w:kern w:val="0"/>
                <w:sz w:val="18"/>
                <w:szCs w:val="20"/>
              </w:rPr>
              <w:t>18．</w:t>
            </w:r>
            <w:r w:rsidRPr="008575DC">
              <w:rPr>
                <w:rFonts w:ascii="ＭＳ ゴシック" w:eastAsia="ＭＳ ゴシック" w:hAnsi="ＭＳ ゴシック" w:cs="ＭＳ Ｐゴシック" w:hint="eastAsia"/>
                <w:color w:val="000000" w:themeColor="text1"/>
                <w:kern w:val="0"/>
                <w:sz w:val="18"/>
                <w:szCs w:val="20"/>
              </w:rPr>
              <w:t>診療の方針</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常に利用者の病床や心身の状態の把握に努めていますか</w:t>
            </w:r>
            <w:r w:rsidR="00514EBD" w:rsidRPr="008575DC">
              <w:rPr>
                <w:rFonts w:ascii="ＭＳ ゴシック" w:eastAsia="ＭＳ ゴシック" w:hAnsi="ＭＳ ゴシック" w:cs="ＭＳ Ｐゴシック" w:hint="eastAsia"/>
                <w:color w:val="000000" w:themeColor="text1"/>
                <w:kern w:val="0"/>
                <w:sz w:val="18"/>
                <w:szCs w:val="18"/>
              </w:rPr>
              <w:t>。特に診療にあたっては、的確な診断をもととし、入所者に対して必要</w:t>
            </w:r>
            <w:r w:rsidRPr="008575DC">
              <w:rPr>
                <w:rFonts w:ascii="ＭＳ ゴシック" w:eastAsia="ＭＳ ゴシック" w:hAnsi="ＭＳ ゴシック" w:cs="ＭＳ Ｐゴシック" w:hint="eastAsia"/>
                <w:color w:val="000000" w:themeColor="text1"/>
                <w:kern w:val="0"/>
                <w:sz w:val="18"/>
                <w:szCs w:val="18"/>
              </w:rPr>
              <w:t>な検査、投薬、処置等を妥当適切に行っていますか。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入院患者の病状の急変等により、自ら必要な医療を提供することが困難であると認めたときは、他の医師の対診を求める等診療について適切な措置を講じていますか。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bottom w:val="single" w:sz="4" w:space="0" w:color="000000"/>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上記以外については、当該事業所の本体施設である介護老人保健施設における当該事項と同様に適切に行っていますか。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85"/>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19.機能訓練</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dotted" w:sz="4" w:space="0" w:color="auto"/>
              <w:right w:val="single" w:sz="4" w:space="0" w:color="000000"/>
            </w:tcBorders>
            <w:shd w:val="clear" w:color="auto" w:fill="auto"/>
            <w:hideMark/>
          </w:tcPr>
          <w:p w:rsidR="00D945A2" w:rsidRPr="008575DC" w:rsidRDefault="00D945A2" w:rsidP="00D945A2">
            <w:pPr>
              <w:rPr>
                <w:rFonts w:ascii="ＭＳ ゴシック" w:eastAsia="ＭＳ ゴシック" w:hAnsi="ＭＳ ゴシック" w:cs="ＭＳ Ｐゴシック"/>
                <w:color w:val="000000" w:themeColor="text1"/>
                <w:kern w:val="0"/>
                <w:sz w:val="18"/>
                <w:szCs w:val="20"/>
              </w:rPr>
            </w:pPr>
            <w:r w:rsidRPr="008575DC">
              <w:rPr>
                <w:rFonts w:ascii="ＭＳ Ｐゴシック" w:eastAsia="ＭＳ Ｐゴシック" w:hAnsi="ＭＳ Ｐゴシック" w:cs="ＭＳ Ｐゴシック" w:hint="eastAsia"/>
                <w:color w:val="000000" w:themeColor="text1"/>
                <w:kern w:val="0"/>
                <w:sz w:val="18"/>
                <w:szCs w:val="20"/>
              </w:rPr>
              <w:t>20．</w:t>
            </w:r>
            <w:r w:rsidRPr="008575DC">
              <w:rPr>
                <w:rFonts w:ascii="ＭＳ ゴシック" w:eastAsia="ＭＳ ゴシック" w:hAnsi="ＭＳ ゴシック" w:cs="ＭＳ Ｐゴシック" w:hint="eastAsia"/>
                <w:color w:val="000000" w:themeColor="text1"/>
                <w:kern w:val="0"/>
                <w:sz w:val="18"/>
                <w:szCs w:val="20"/>
              </w:rPr>
              <w:t>看護及び医学的管理の下における介護</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125"/>
        </w:trPr>
        <w:tc>
          <w:tcPr>
            <w:tcW w:w="691" w:type="pct"/>
            <w:tcBorders>
              <w:top w:val="single" w:sz="4" w:space="0" w:color="000000"/>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Ｐゴシック" w:eastAsia="ＭＳ Ｐゴシック" w:hAnsi="ＭＳ Ｐゴシック" w:cs="ＭＳ Ｐゴシック" w:hint="eastAsia"/>
                <w:color w:val="000000" w:themeColor="text1"/>
                <w:kern w:val="0"/>
                <w:sz w:val="18"/>
                <w:szCs w:val="20"/>
              </w:rPr>
              <w:lastRenderedPageBreak/>
              <w:t>21．</w:t>
            </w:r>
            <w:r w:rsidRPr="008575DC">
              <w:rPr>
                <w:rFonts w:ascii="ＭＳ ゴシック" w:eastAsia="ＭＳ ゴシック" w:hAnsi="ＭＳ ゴシック" w:cs="ＭＳ Ｐゴシック" w:hint="eastAsia"/>
                <w:color w:val="000000" w:themeColor="text1"/>
                <w:kern w:val="0"/>
                <w:sz w:val="18"/>
                <w:szCs w:val="20"/>
              </w:rPr>
              <w:t>食事の提供</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457"/>
        </w:trPr>
        <w:tc>
          <w:tcPr>
            <w:tcW w:w="691" w:type="pct"/>
            <w:tcBorders>
              <w:top w:val="single" w:sz="4" w:space="0" w:color="000000"/>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color w:val="000000" w:themeColor="text1"/>
                <w:sz w:val="18"/>
              </w:rPr>
              <w:br w:type="page"/>
            </w:r>
            <w:r w:rsidRPr="008575DC">
              <w:rPr>
                <w:rFonts w:asciiTheme="majorEastAsia" w:eastAsiaTheme="majorEastAsia" w:hAnsiTheme="majorEastAsia" w:hint="eastAsia"/>
                <w:color w:val="000000" w:themeColor="text1"/>
                <w:sz w:val="18"/>
              </w:rPr>
              <w:t>22</w:t>
            </w:r>
            <w:r w:rsidRPr="008575DC">
              <w:rPr>
                <w:rFonts w:ascii="ＭＳ Ｐゴシック" w:eastAsia="ＭＳ Ｐゴシック" w:hAnsi="ＭＳ Ｐゴシック" w:cs="ＭＳ Ｐゴシック" w:hint="eastAsia"/>
                <w:color w:val="000000" w:themeColor="text1"/>
                <w:kern w:val="0"/>
                <w:sz w:val="18"/>
                <w:szCs w:val="20"/>
              </w:rPr>
              <w:t>．</w:t>
            </w:r>
            <w:r w:rsidRPr="008575DC">
              <w:rPr>
                <w:rFonts w:ascii="ＭＳ ゴシック" w:eastAsia="ＭＳ ゴシック" w:hAnsi="ＭＳ ゴシック" w:cs="ＭＳ Ｐゴシック" w:hint="eastAsia"/>
                <w:color w:val="000000" w:themeColor="text1"/>
                <w:kern w:val="0"/>
                <w:sz w:val="18"/>
                <w:szCs w:val="20"/>
              </w:rPr>
              <w:t>その他のサービスの提供</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Ｐゴシック" w:eastAsia="ＭＳ Ｐゴシック" w:hAnsi="ＭＳ Ｐゴシック" w:cs="ＭＳ Ｐゴシック" w:hint="eastAsia"/>
                <w:color w:val="000000" w:themeColor="text1"/>
                <w:kern w:val="0"/>
                <w:sz w:val="18"/>
                <w:szCs w:val="20"/>
              </w:rPr>
              <w:t>23．</w:t>
            </w:r>
            <w:r w:rsidRPr="008575DC">
              <w:rPr>
                <w:rFonts w:ascii="ＭＳ ゴシック" w:eastAsia="ＭＳ ゴシック" w:hAnsi="ＭＳ ゴシック" w:cs="ＭＳ Ｐゴシック" w:hint="eastAsia"/>
                <w:color w:val="000000" w:themeColor="text1"/>
                <w:kern w:val="0"/>
                <w:sz w:val="18"/>
                <w:szCs w:val="20"/>
              </w:rPr>
              <w:t>利用者に関する市町村への通知</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Ｐゴシック" w:eastAsia="ＭＳ Ｐゴシック" w:hAnsi="ＭＳ Ｐゴシック" w:cs="ＭＳ Ｐゴシック" w:hint="eastAsia"/>
                <w:color w:val="000000" w:themeColor="text1"/>
                <w:kern w:val="0"/>
                <w:sz w:val="18"/>
                <w:szCs w:val="20"/>
              </w:rPr>
              <w:t>24．</w:t>
            </w:r>
            <w:r w:rsidRPr="008575DC">
              <w:rPr>
                <w:rFonts w:ascii="ＭＳ ゴシック" w:eastAsia="ＭＳ ゴシック" w:hAnsi="ＭＳ ゴシック" w:cs="ＭＳ Ｐゴシック" w:hint="eastAsia"/>
                <w:color w:val="000000" w:themeColor="text1"/>
                <w:kern w:val="0"/>
                <w:sz w:val="18"/>
                <w:szCs w:val="20"/>
              </w:rPr>
              <w:t>管理者の責務</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D945A2" w:rsidRPr="008575DC" w:rsidRDefault="00D945A2" w:rsidP="00D945A2">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25．運営規程</w:t>
            </w:r>
          </w:p>
        </w:tc>
        <w:tc>
          <w:tcPr>
            <w:tcW w:w="3709" w:type="pct"/>
            <w:tcBorders>
              <w:top w:val="dotted" w:sz="4" w:space="0" w:color="auto"/>
              <w:left w:val="nil"/>
              <w:bottom w:val="dotted" w:sz="4" w:space="0" w:color="auto"/>
              <w:right w:val="nil"/>
            </w:tcBorders>
            <w:shd w:val="clear" w:color="auto" w:fill="auto"/>
            <w:noWrap/>
          </w:tcPr>
          <w:p w:rsidR="00D945A2" w:rsidRPr="008575DC" w:rsidRDefault="00D945A2" w:rsidP="00D945A2">
            <w:pPr>
              <w:widowControl/>
              <w:ind w:left="540" w:hangingChars="300" w:hanging="54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以下の内容が適切に規定されていますか。</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D945A2" w:rsidRPr="008575DC" w:rsidRDefault="00D945A2" w:rsidP="00D945A2">
            <w:pPr>
              <w:jc w:val="center"/>
              <w:rPr>
                <w:rFonts w:ascii="ＭＳ ゴシック" w:eastAsia="ＭＳ ゴシック" w:hAnsi="ＭＳ ゴシック" w:cs="ＭＳ Ｐゴシック"/>
                <w:color w:val="000000" w:themeColor="text1"/>
                <w:kern w:val="0"/>
                <w:sz w:val="18"/>
                <w:szCs w:val="18"/>
              </w:rPr>
            </w:pP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D945A2" w:rsidRPr="008575DC" w:rsidRDefault="00D945A2" w:rsidP="00D945A2">
            <w:pPr>
              <w:jc w:val="center"/>
              <w:rPr>
                <w:rFonts w:ascii="ＭＳ ゴシック" w:eastAsia="ＭＳ ゴシック" w:hAnsi="ＭＳ ゴシック" w:cs="ＭＳ Ｐゴシック"/>
                <w:color w:val="000000" w:themeColor="text1"/>
                <w:kern w:val="0"/>
                <w:sz w:val="18"/>
                <w:szCs w:val="18"/>
              </w:rPr>
            </w:pP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D945A2" w:rsidRPr="008575DC" w:rsidRDefault="00D945A2" w:rsidP="00D945A2">
            <w:pPr>
              <w:jc w:val="center"/>
              <w:rPr>
                <w:rFonts w:ascii="ＭＳ ゴシック" w:eastAsia="ＭＳ ゴシック" w:hAnsi="ＭＳ ゴシック" w:cs="ＭＳ Ｐゴシック"/>
                <w:color w:val="000000" w:themeColor="text1"/>
                <w:kern w:val="0"/>
                <w:sz w:val="18"/>
                <w:szCs w:val="18"/>
              </w:rPr>
            </w:pP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①事業の目的及び運営の方針</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②従業者の職種、員数及び職務の内容</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③指定短期入所療養介護の内容</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※主な事項を記載</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noProof/>
                <w:color w:val="000000" w:themeColor="text1"/>
                <w:kern w:val="0"/>
                <w:sz w:val="18"/>
                <w:szCs w:val="18"/>
              </w:rPr>
              <mc:AlternateContent>
                <mc:Choice Requires="wps">
                  <w:drawing>
                    <wp:anchor distT="0" distB="0" distL="114300" distR="114300" simplePos="0" relativeHeight="253147136" behindDoc="0" locked="0" layoutInCell="1" allowOverlap="1" wp14:anchorId="0AFDF7EB" wp14:editId="4C1CB6B5">
                      <wp:simplePos x="0" y="0"/>
                      <wp:positionH relativeFrom="column">
                        <wp:posOffset>226060</wp:posOffset>
                      </wp:positionH>
                      <wp:positionV relativeFrom="paragraph">
                        <wp:posOffset>48260</wp:posOffset>
                      </wp:positionV>
                      <wp:extent cx="3560445" cy="386080"/>
                      <wp:effectExtent l="10160" t="10160" r="10795" b="1333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386080"/>
                              </a:xfrm>
                              <a:prstGeom prst="bracketPair">
                                <a:avLst>
                                  <a:gd name="adj" fmla="val 8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4865" id="大かっこ 8" o:spid="_x0000_s1026" type="#_x0000_t185" style="position:absolute;left:0;text-align:left;margin-left:17.8pt;margin-top:3.8pt;width:280.35pt;height:30.4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" adj="1731"/>
                  </w:pict>
                </mc:Fallback>
              </mc:AlternateConten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④利用料及びその他の費用の額</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※以下の事項で記載しているものの「□」に✓をすること。</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noProof/>
                <w:color w:val="000000" w:themeColor="text1"/>
                <w:kern w:val="0"/>
                <w:sz w:val="18"/>
                <w:szCs w:val="18"/>
              </w:rPr>
              <mc:AlternateContent>
                <mc:Choice Requires="wps">
                  <w:drawing>
                    <wp:anchor distT="0" distB="0" distL="114300" distR="114300" simplePos="0" relativeHeight="253148160" behindDoc="0" locked="0" layoutInCell="1" allowOverlap="1" wp14:anchorId="049A0A69" wp14:editId="248E0AA7">
                      <wp:simplePos x="0" y="0"/>
                      <wp:positionH relativeFrom="column">
                        <wp:posOffset>195580</wp:posOffset>
                      </wp:positionH>
                      <wp:positionV relativeFrom="paragraph">
                        <wp:posOffset>100965</wp:posOffset>
                      </wp:positionV>
                      <wp:extent cx="3535680" cy="682625"/>
                      <wp:effectExtent l="10160" t="5715" r="6985" b="698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682625"/>
                              </a:xfrm>
                              <a:prstGeom prst="bracketPair">
                                <a:avLst>
                                  <a:gd name="adj" fmla="val 44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7786" id="大かっこ 7" o:spid="_x0000_s1026" type="#_x0000_t185" style="position:absolute;left:0;text-align:left;margin-left:15.4pt;margin-top:7.95pt;width:278.4pt;height:53.75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" adj="970"/>
                  </w:pict>
                </mc:Fallback>
              </mc:AlternateContent>
            </w:r>
            <w:r w:rsidRPr="008575DC">
              <w:rPr>
                <w:rFonts w:ascii="ＭＳ ゴシック" w:eastAsia="ＭＳ ゴシック" w:hAnsi="ＭＳ ゴシック" w:cs="ＭＳ Ｐゴシック" w:hint="eastAsia"/>
                <w:color w:val="000000" w:themeColor="text1"/>
                <w:kern w:val="0"/>
                <w:sz w:val="18"/>
                <w:szCs w:val="18"/>
              </w:rPr>
              <w:t xml:space="preserve">　　　□事業所が徴収する全ての利用料等（介護報酬以外）</w:t>
            </w:r>
          </w:p>
          <w:p w:rsidR="00E521E3" w:rsidRPr="008575DC" w:rsidRDefault="00E521E3" w:rsidP="00E521E3">
            <w:pPr>
              <w:widowControl/>
              <w:ind w:leftChars="100" w:left="210" w:firstLineChars="200" w:firstLine="36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□滞在費及び食費の負担限度額</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□消費税の課税の有無</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□利用料変更に係る手続き関係　　</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⑤通常の送迎の実施地域</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⑥施設利用に当たっての留意事項</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※主な事項を記載</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noProof/>
                <w:color w:val="000000" w:themeColor="text1"/>
                <w:kern w:val="0"/>
                <w:sz w:val="18"/>
                <w:szCs w:val="18"/>
              </w:rPr>
              <mc:AlternateContent>
                <mc:Choice Requires="wps">
                  <w:drawing>
                    <wp:anchor distT="0" distB="0" distL="114300" distR="114300" simplePos="0" relativeHeight="253149184" behindDoc="0" locked="0" layoutInCell="1" allowOverlap="1" wp14:anchorId="783B7E75" wp14:editId="1D6F4DE2">
                      <wp:simplePos x="0" y="0"/>
                      <wp:positionH relativeFrom="column">
                        <wp:posOffset>204470</wp:posOffset>
                      </wp:positionH>
                      <wp:positionV relativeFrom="paragraph">
                        <wp:posOffset>-156210</wp:posOffset>
                      </wp:positionV>
                      <wp:extent cx="3560445" cy="504190"/>
                      <wp:effectExtent l="13970" t="5715" r="6985" b="1397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504190"/>
                              </a:xfrm>
                              <a:prstGeom prst="bracketPair">
                                <a:avLst>
                                  <a:gd name="adj" fmla="val 8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5934" id="大かっこ 6" o:spid="_x0000_s1026" type="#_x0000_t185" style="position:absolute;left:0;text-align:left;margin-left:16.1pt;margin-top:-12.3pt;width:280.35pt;height:39.7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" adj="1731"/>
                  </w:pict>
                </mc:Fallback>
              </mc:AlternateConten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⑦非常災害対策</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⑧虐待の防止のための措置に関する事項</w:t>
            </w:r>
            <w:r w:rsidR="005E5794" w:rsidRPr="008575DC">
              <w:rPr>
                <w:rFonts w:ascii="ＭＳ ゴシック" w:eastAsia="ＭＳ ゴシック" w:hAnsi="ＭＳ ゴシック" w:cs="ＭＳ Ｐゴシック" w:hint="eastAsia"/>
                <w:color w:val="000000" w:themeColor="text1"/>
                <w:kern w:val="0"/>
                <w:sz w:val="18"/>
                <w:szCs w:val="18"/>
              </w:rPr>
              <w:t>（令和６年３月31日までは努力義務）</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E521E3">
        <w:trPr>
          <w:trHeight w:val="372"/>
        </w:trPr>
        <w:tc>
          <w:tcPr>
            <w:tcW w:w="691" w:type="pct"/>
            <w:tcBorders>
              <w:left w:val="single" w:sz="4" w:space="0" w:color="auto"/>
              <w:right w:val="single" w:sz="4" w:space="0" w:color="000000"/>
            </w:tcBorders>
            <w:shd w:val="clear" w:color="auto" w:fill="auto"/>
          </w:tcPr>
          <w:p w:rsidR="00E521E3" w:rsidRPr="008575DC" w:rsidRDefault="00E521E3" w:rsidP="00E521E3">
            <w:pPr>
              <w:widowControl/>
              <w:rPr>
                <w:rFonts w:ascii="ＭＳ ゴシック" w:eastAsia="ＭＳ ゴシック" w:hAnsi="ＭＳ ゴシック" w:cs="ＭＳ Ｐゴシック"/>
                <w:color w:val="000000" w:themeColor="text1"/>
                <w:kern w:val="0"/>
                <w:sz w:val="20"/>
                <w:szCs w:val="20"/>
              </w:rPr>
            </w:pPr>
          </w:p>
        </w:tc>
        <w:tc>
          <w:tcPr>
            <w:tcW w:w="3709" w:type="pct"/>
            <w:tcBorders>
              <w:top w:val="dotted" w:sz="4" w:space="0" w:color="auto"/>
              <w:left w:val="nil"/>
              <w:bottom w:val="dotted" w:sz="4" w:space="0" w:color="auto"/>
              <w:right w:val="nil"/>
            </w:tcBorders>
            <w:shd w:val="clear" w:color="auto" w:fill="auto"/>
            <w:noWrap/>
          </w:tcPr>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⑨その他事業所の運営に関する重要事項</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・身体的拘束等の原則禁止</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・感染症対策</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・その他の重要事項</w:t>
            </w:r>
          </w:p>
          <w:p w:rsidR="00E521E3" w:rsidRPr="008575DC" w:rsidRDefault="00DD494D"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 xml:space="preserve">　</w:t>
            </w:r>
            <w:r w:rsidR="00E521E3" w:rsidRPr="008575DC">
              <w:rPr>
                <w:rFonts w:ascii="ＭＳ ゴシック" w:eastAsia="ＭＳ ゴシック" w:hAnsi="ＭＳ ゴシック" w:cs="ＭＳ Ｐゴシック" w:hint="eastAsia"/>
                <w:color w:val="000000" w:themeColor="text1"/>
                <w:kern w:val="0"/>
                <w:sz w:val="18"/>
                <w:szCs w:val="18"/>
              </w:rPr>
              <w:t xml:space="preserve">　※主な事項を記載</w:t>
            </w:r>
          </w:p>
          <w:p w:rsidR="00E521E3" w:rsidRPr="008575DC" w:rsidRDefault="00E521E3" w:rsidP="00E521E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noProof/>
                <w:color w:val="000000" w:themeColor="text1"/>
                <w:kern w:val="0"/>
                <w:sz w:val="18"/>
                <w:szCs w:val="18"/>
              </w:rPr>
              <mc:AlternateContent>
                <mc:Choice Requires="wps">
                  <w:drawing>
                    <wp:anchor distT="0" distB="0" distL="114300" distR="114300" simplePos="0" relativeHeight="253150208" behindDoc="0" locked="0" layoutInCell="1" allowOverlap="1" wp14:anchorId="520BA8D9" wp14:editId="24596D31">
                      <wp:simplePos x="0" y="0"/>
                      <wp:positionH relativeFrom="column">
                        <wp:posOffset>200025</wp:posOffset>
                      </wp:positionH>
                      <wp:positionV relativeFrom="paragraph">
                        <wp:posOffset>22225</wp:posOffset>
                      </wp:positionV>
                      <wp:extent cx="3533775" cy="414655"/>
                      <wp:effectExtent l="9525" t="12700" r="952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14655"/>
                              </a:xfrm>
                              <a:prstGeom prst="bracketPair">
                                <a:avLst>
                                  <a:gd name="adj" fmla="val 7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EAE7" id="大かっこ 4" o:spid="_x0000_s1026" type="#_x0000_t185" style="position:absolute;left:0;text-align:left;margin-left:15.75pt;margin-top:1.75pt;width:278.25pt;height:32.65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" adj="1560"/>
                  </w:pict>
                </mc:Fallback>
              </mc:AlternateContent>
            </w:r>
          </w:p>
          <w:p w:rsidR="00E521E3" w:rsidRPr="008575DC" w:rsidRDefault="00E521E3" w:rsidP="00191017">
            <w:pPr>
              <w:widowControl/>
              <w:jc w:val="left"/>
              <w:rPr>
                <w:rFonts w:ascii="ＭＳ ゴシック" w:eastAsia="ＭＳ ゴシック" w:hAnsi="ＭＳ ゴシック" w:cs="ＭＳ Ｐゴシック"/>
                <w:color w:val="000000" w:themeColor="text1"/>
                <w:kern w:val="0"/>
                <w:sz w:val="18"/>
                <w:szCs w:val="18"/>
              </w:rPr>
            </w:pP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c>
          <w:tcPr>
            <w:tcW w:w="200" w:type="pct"/>
            <w:tcBorders>
              <w:top w:val="dotted" w:sz="4" w:space="0" w:color="auto"/>
              <w:left w:val="single" w:sz="4" w:space="0" w:color="auto"/>
              <w:bottom w:val="dotted" w:sz="4" w:space="0" w:color="auto"/>
              <w:right w:val="single" w:sz="4" w:space="0" w:color="auto"/>
            </w:tcBorders>
            <w:shd w:val="clear" w:color="auto" w:fill="auto"/>
            <w:vAlign w:val="center"/>
          </w:tcPr>
          <w:p w:rsidR="00E521E3" w:rsidRPr="008575DC" w:rsidRDefault="00E521E3" w:rsidP="00E521E3">
            <w:pPr>
              <w:jc w:val="cente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w:t>
            </w:r>
          </w:p>
        </w:tc>
      </w:tr>
      <w:tr w:rsidR="008575DC" w:rsidRPr="008575DC" w:rsidTr="00D945A2">
        <w:trPr>
          <w:trHeight w:val="372"/>
        </w:trPr>
        <w:tc>
          <w:tcPr>
            <w:tcW w:w="691" w:type="pct"/>
            <w:tcBorders>
              <w:top w:val="single" w:sz="4" w:space="0" w:color="000000"/>
              <w:left w:val="single" w:sz="4" w:space="0" w:color="auto"/>
              <w:right w:val="single" w:sz="4" w:space="0" w:color="000000"/>
            </w:tcBorders>
            <w:shd w:val="clear" w:color="auto" w:fill="auto"/>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26</w:t>
            </w:r>
            <w:r w:rsidRPr="008575DC">
              <w:rPr>
                <w:rFonts w:ascii="ＭＳ Ｐゴシック" w:eastAsia="ＭＳ Ｐゴシック" w:hAnsi="ＭＳ Ｐゴシック" w:cs="ＭＳ Ｐゴシック" w:hint="eastAsia"/>
                <w:color w:val="000000" w:themeColor="text1"/>
                <w:kern w:val="0"/>
                <w:sz w:val="18"/>
                <w:szCs w:val="20"/>
              </w:rPr>
              <w:t>．</w:t>
            </w:r>
            <w:r w:rsidRPr="008575DC">
              <w:rPr>
                <w:rFonts w:ascii="ＭＳ ゴシック" w:eastAsia="ＭＳ ゴシック" w:hAnsi="ＭＳ ゴシック" w:cs="ＭＳ Ｐゴシック" w:hint="eastAsia"/>
                <w:color w:val="000000" w:themeColor="text1"/>
                <w:kern w:val="0"/>
                <w:sz w:val="18"/>
                <w:szCs w:val="20"/>
              </w:rPr>
              <w:t>勤務体制の確保等</w:t>
            </w:r>
          </w:p>
        </w:tc>
        <w:tc>
          <w:tcPr>
            <w:tcW w:w="3709" w:type="pct"/>
            <w:tcBorders>
              <w:top w:val="single" w:sz="4" w:space="0" w:color="auto"/>
              <w:left w:val="nil"/>
              <w:bottom w:val="single" w:sz="4" w:space="0" w:color="auto"/>
              <w:right w:val="nil"/>
            </w:tcBorders>
            <w:shd w:val="clear" w:color="auto" w:fill="auto"/>
            <w:noWrap/>
            <w:hideMark/>
          </w:tcPr>
          <w:p w:rsidR="00D945A2" w:rsidRPr="008575DC" w:rsidRDefault="00D945A2" w:rsidP="00D945A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D945A2" w:rsidRPr="008575DC" w:rsidRDefault="00D945A2" w:rsidP="00D945A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right w:val="single" w:sz="4" w:space="0" w:color="000000"/>
            </w:tcBorders>
            <w:shd w:val="clear" w:color="auto" w:fill="auto"/>
          </w:tcPr>
          <w:p w:rsidR="000F1952" w:rsidRPr="008575DC" w:rsidRDefault="000F1952" w:rsidP="000F1952">
            <w:pPr>
              <w:widowControl/>
              <w:rPr>
                <w:rFonts w:ascii="ＭＳ Ｐゴシック" w:eastAsia="ＭＳ Ｐゴシック" w:hAnsi="ＭＳ Ｐゴシック" w:cs="ＭＳ Ｐゴシック"/>
                <w:color w:val="000000" w:themeColor="text1"/>
                <w:kern w:val="0"/>
                <w:sz w:val="18"/>
                <w:szCs w:val="20"/>
              </w:rPr>
            </w:pPr>
            <w:r w:rsidRPr="008575DC">
              <w:rPr>
                <w:rFonts w:ascii="ＭＳ Ｐゴシック" w:eastAsia="ＭＳ Ｐゴシック" w:hAnsi="ＭＳ Ｐゴシック" w:cs="ＭＳ Ｐゴシック" w:hint="eastAsia"/>
                <w:color w:val="000000" w:themeColor="text1"/>
                <w:kern w:val="0"/>
                <w:sz w:val="18"/>
                <w:szCs w:val="20"/>
              </w:rPr>
              <w:t>27.　業務継続計画の策定等</w:t>
            </w:r>
          </w:p>
        </w:tc>
        <w:tc>
          <w:tcPr>
            <w:tcW w:w="3709" w:type="pct"/>
            <w:tcBorders>
              <w:top w:val="single" w:sz="4" w:space="0" w:color="auto"/>
              <w:left w:val="nil"/>
              <w:bottom w:val="single" w:sz="4" w:space="0" w:color="auto"/>
              <w:right w:val="nil"/>
            </w:tcBorders>
            <w:shd w:val="clear" w:color="auto" w:fill="auto"/>
            <w:noWrap/>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right w:val="single" w:sz="4" w:space="0" w:color="000000"/>
            </w:tcBorders>
            <w:shd w:val="clear" w:color="auto" w:fill="auto"/>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Ｐゴシック" w:eastAsia="ＭＳ Ｐゴシック" w:hAnsi="ＭＳ Ｐゴシック" w:cs="ＭＳ Ｐゴシック" w:hint="eastAsia"/>
                <w:color w:val="000000" w:themeColor="text1"/>
                <w:kern w:val="0"/>
                <w:sz w:val="18"/>
                <w:szCs w:val="20"/>
              </w:rPr>
              <w:lastRenderedPageBreak/>
              <w:t>28．</w:t>
            </w:r>
            <w:r w:rsidRPr="008575DC">
              <w:rPr>
                <w:rFonts w:ascii="ＭＳ ゴシック" w:eastAsia="ＭＳ ゴシック" w:hAnsi="ＭＳ ゴシック" w:cs="ＭＳ Ｐゴシック" w:hint="eastAsia"/>
                <w:color w:val="000000" w:themeColor="text1"/>
                <w:kern w:val="0"/>
                <w:sz w:val="18"/>
                <w:szCs w:val="20"/>
              </w:rPr>
              <w:t>定員の遵守</w:t>
            </w:r>
          </w:p>
        </w:tc>
        <w:tc>
          <w:tcPr>
            <w:tcW w:w="3709" w:type="pct"/>
            <w:tcBorders>
              <w:top w:val="single" w:sz="4" w:space="0" w:color="auto"/>
              <w:left w:val="nil"/>
              <w:bottom w:val="single" w:sz="4" w:space="0" w:color="auto"/>
              <w:right w:val="nil"/>
            </w:tcBorders>
            <w:shd w:val="clear" w:color="auto" w:fill="auto"/>
            <w:noWrap/>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color w:val="000000" w:themeColor="text1"/>
                <w:sz w:val="18"/>
              </w:rPr>
              <w:br w:type="page"/>
            </w:r>
            <w:r w:rsidRPr="008575DC">
              <w:rPr>
                <w:rFonts w:ascii="ＭＳ ゴシック" w:eastAsia="ＭＳ ゴシック" w:hAnsi="ＭＳ ゴシック" w:cs="ＭＳ Ｐゴシック" w:hint="eastAsia"/>
                <w:color w:val="000000" w:themeColor="text1"/>
                <w:kern w:val="0"/>
                <w:sz w:val="18"/>
                <w:szCs w:val="20"/>
              </w:rPr>
              <w:t>29</w:t>
            </w:r>
            <w:r w:rsidRPr="008575DC">
              <w:rPr>
                <w:rFonts w:ascii="ＭＳ Ｐゴシック" w:eastAsia="ＭＳ Ｐゴシック" w:hAnsi="ＭＳ Ｐゴシック" w:cs="ＭＳ Ｐゴシック" w:hint="eastAsia"/>
                <w:color w:val="000000" w:themeColor="text1"/>
                <w:kern w:val="0"/>
                <w:sz w:val="18"/>
                <w:szCs w:val="20"/>
              </w:rPr>
              <w:t>．</w:t>
            </w:r>
            <w:r w:rsidRPr="008575DC">
              <w:rPr>
                <w:rFonts w:ascii="ＭＳ ゴシック" w:eastAsia="ＭＳ ゴシック" w:hAnsi="ＭＳ ゴシック" w:cs="ＭＳ Ｐゴシック" w:hint="eastAsia"/>
                <w:color w:val="000000" w:themeColor="text1"/>
                <w:kern w:val="0"/>
                <w:sz w:val="18"/>
                <w:szCs w:val="20"/>
              </w:rPr>
              <w:t>非常災害対策</w:t>
            </w:r>
          </w:p>
        </w:tc>
        <w:tc>
          <w:tcPr>
            <w:tcW w:w="3709" w:type="pct"/>
            <w:tcBorders>
              <w:top w:val="single" w:sz="4" w:space="0" w:color="auto"/>
              <w:left w:val="nil"/>
              <w:bottom w:val="single" w:sz="4" w:space="0" w:color="auto"/>
              <w:right w:val="nil"/>
            </w:tcBorders>
            <w:shd w:val="clear" w:color="auto" w:fill="auto"/>
            <w:noWrap/>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auto"/>
              <w:right w:val="single" w:sz="4" w:space="0" w:color="000000"/>
            </w:tcBorders>
            <w:shd w:val="clear" w:color="auto" w:fill="auto"/>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30.衛生管理等</w:t>
            </w:r>
          </w:p>
        </w:tc>
        <w:tc>
          <w:tcPr>
            <w:tcW w:w="3709" w:type="pct"/>
            <w:tcBorders>
              <w:top w:val="single" w:sz="4" w:space="0" w:color="auto"/>
              <w:left w:val="nil"/>
              <w:bottom w:val="single" w:sz="4" w:space="0" w:color="auto"/>
              <w:right w:val="nil"/>
            </w:tcBorders>
            <w:shd w:val="clear" w:color="auto" w:fill="auto"/>
            <w:noWrap/>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left w:val="single" w:sz="4" w:space="0" w:color="auto"/>
              <w:right w:val="single" w:sz="4" w:space="0" w:color="000000"/>
            </w:tcBorders>
            <w:shd w:val="clear" w:color="auto" w:fill="auto"/>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3</w:t>
            </w:r>
            <w:r w:rsidRPr="008575DC">
              <w:rPr>
                <w:rFonts w:ascii="ＭＳ ゴシック" w:eastAsia="ＭＳ ゴシック" w:hAnsi="ＭＳ ゴシック" w:cs="ＭＳ Ｐゴシック"/>
                <w:color w:val="000000" w:themeColor="text1"/>
                <w:kern w:val="0"/>
                <w:sz w:val="18"/>
                <w:szCs w:val="20"/>
              </w:rPr>
              <w:t>1</w:t>
            </w:r>
            <w:r w:rsidRPr="008575DC">
              <w:rPr>
                <w:rFonts w:ascii="ＭＳ ゴシック" w:eastAsia="ＭＳ ゴシック" w:hAnsi="ＭＳ ゴシック" w:cs="ＭＳ Ｐゴシック" w:hint="eastAsia"/>
                <w:color w:val="000000" w:themeColor="text1"/>
                <w:kern w:val="0"/>
                <w:sz w:val="18"/>
                <w:szCs w:val="20"/>
              </w:rPr>
              <w:t>.掲示</w:t>
            </w:r>
          </w:p>
        </w:tc>
        <w:tc>
          <w:tcPr>
            <w:tcW w:w="3709" w:type="pct"/>
            <w:tcBorders>
              <w:top w:val="single" w:sz="4" w:space="0" w:color="auto"/>
              <w:left w:val="nil"/>
              <w:bottom w:val="dotted" w:sz="4" w:space="0" w:color="auto"/>
              <w:right w:val="nil"/>
            </w:tcBorders>
            <w:shd w:val="clear" w:color="auto" w:fill="auto"/>
            <w:noWrap/>
          </w:tcPr>
          <w:p w:rsidR="000F1952" w:rsidRPr="008575DC" w:rsidRDefault="005C3E51"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w:t>
            </w:r>
            <w:r w:rsidR="00AB2F36" w:rsidRPr="008575DC">
              <w:rPr>
                <w:rFonts w:ascii="ＭＳ ゴシック" w:eastAsia="ＭＳ ゴシック" w:hAnsi="ＭＳ ゴシック" w:cs="ＭＳ Ｐゴシック" w:hint="eastAsia"/>
                <w:color w:val="000000" w:themeColor="text1"/>
                <w:kern w:val="0"/>
                <w:sz w:val="18"/>
                <w:szCs w:val="20"/>
              </w:rPr>
              <w:t>介護老人保健</w:t>
            </w:r>
            <w:r w:rsidR="000F1952" w:rsidRPr="008575DC">
              <w:rPr>
                <w:rFonts w:ascii="ＭＳ ゴシック" w:eastAsia="ＭＳ ゴシック" w:hAnsi="ＭＳ ゴシック" w:cs="ＭＳ Ｐゴシック" w:hint="eastAsia"/>
                <w:color w:val="000000" w:themeColor="text1"/>
                <w:kern w:val="0"/>
                <w:sz w:val="18"/>
                <w:szCs w:val="20"/>
              </w:rPr>
              <w:t>施設における当該事項と同様に適切に行っていますか。</w:t>
            </w: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0F1952" w:rsidRPr="008575DC" w:rsidRDefault="000F1952" w:rsidP="000F1952">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0F1952" w:rsidRPr="008575DC" w:rsidRDefault="000F1952" w:rsidP="000F1952">
            <w:pPr>
              <w:jc w:val="center"/>
              <w:rPr>
                <w:rFonts w:ascii="ＭＳ ゴシック" w:eastAsia="ＭＳ ゴシック" w:hAnsi="ＭＳ ゴシック" w:cs="ＭＳ Ｐゴシック"/>
                <w:color w:val="000000" w:themeColor="text1"/>
                <w:kern w:val="0"/>
                <w:sz w:val="20"/>
                <w:szCs w:val="20"/>
              </w:rPr>
            </w:pPr>
          </w:p>
        </w:tc>
        <w:tc>
          <w:tcPr>
            <w:tcW w:w="200" w:type="pct"/>
            <w:tcBorders>
              <w:top w:val="single" w:sz="4" w:space="0" w:color="auto"/>
              <w:left w:val="single" w:sz="4" w:space="0" w:color="auto"/>
              <w:bottom w:val="dotted" w:sz="4" w:space="0" w:color="auto"/>
              <w:right w:val="single" w:sz="4" w:space="0" w:color="auto"/>
            </w:tcBorders>
            <w:shd w:val="clear" w:color="auto" w:fill="auto"/>
            <w:vAlign w:val="center"/>
          </w:tcPr>
          <w:p w:rsidR="000F1952" w:rsidRPr="008575DC" w:rsidRDefault="000F1952" w:rsidP="000F1952">
            <w:pPr>
              <w:jc w:val="center"/>
              <w:rPr>
                <w:rFonts w:ascii="ＭＳ ゴシック" w:eastAsia="ＭＳ ゴシック" w:hAnsi="ＭＳ ゴシック" w:cs="ＭＳ Ｐゴシック"/>
                <w:color w:val="000000" w:themeColor="text1"/>
                <w:kern w:val="0"/>
                <w:sz w:val="20"/>
                <w:szCs w:val="20"/>
              </w:rPr>
            </w:pP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3</w:t>
            </w:r>
            <w:r w:rsidRPr="008575DC">
              <w:rPr>
                <w:rFonts w:ascii="ＭＳ ゴシック" w:eastAsia="ＭＳ ゴシック" w:hAnsi="ＭＳ ゴシック" w:cs="ＭＳ Ｐゴシック"/>
                <w:color w:val="000000" w:themeColor="text1"/>
                <w:kern w:val="0"/>
                <w:sz w:val="18"/>
                <w:szCs w:val="20"/>
              </w:rPr>
              <w:t>2</w:t>
            </w:r>
            <w:r w:rsidRPr="008575DC">
              <w:rPr>
                <w:rFonts w:ascii="ＭＳ ゴシック" w:eastAsia="ＭＳ ゴシック" w:hAnsi="ＭＳ ゴシック" w:cs="ＭＳ Ｐゴシック" w:hint="eastAsia"/>
                <w:color w:val="000000" w:themeColor="text1"/>
                <w:kern w:val="0"/>
                <w:sz w:val="18"/>
                <w:szCs w:val="20"/>
              </w:rPr>
              <w:t>.秘密保持等</w:t>
            </w:r>
          </w:p>
        </w:tc>
        <w:tc>
          <w:tcPr>
            <w:tcW w:w="3709" w:type="pct"/>
            <w:tcBorders>
              <w:top w:val="single" w:sz="4" w:space="0" w:color="auto"/>
              <w:left w:val="nil"/>
              <w:bottom w:val="single" w:sz="4" w:space="0" w:color="auto"/>
              <w:right w:val="nil"/>
            </w:tcBorders>
            <w:shd w:val="clear" w:color="auto" w:fill="auto"/>
            <w:noWrap/>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3</w:t>
            </w:r>
            <w:r w:rsidRPr="008575DC">
              <w:rPr>
                <w:rFonts w:ascii="ＭＳ ゴシック" w:eastAsia="ＭＳ ゴシック" w:hAnsi="ＭＳ ゴシック" w:cs="ＭＳ Ｐゴシック"/>
                <w:color w:val="000000" w:themeColor="text1"/>
                <w:kern w:val="0"/>
                <w:sz w:val="18"/>
                <w:szCs w:val="20"/>
              </w:rPr>
              <w:t>3</w:t>
            </w:r>
            <w:r w:rsidRPr="008575DC">
              <w:rPr>
                <w:rFonts w:ascii="ＭＳ ゴシック" w:eastAsia="ＭＳ ゴシック" w:hAnsi="ＭＳ ゴシック" w:cs="ＭＳ Ｐゴシック" w:hint="eastAsia"/>
                <w:color w:val="000000" w:themeColor="text1"/>
                <w:kern w:val="0"/>
                <w:sz w:val="18"/>
                <w:szCs w:val="20"/>
              </w:rPr>
              <w:t>.居宅介護支援事業者に対する利益供与等の禁止</w:t>
            </w:r>
          </w:p>
        </w:tc>
        <w:tc>
          <w:tcPr>
            <w:tcW w:w="3709" w:type="pct"/>
            <w:tcBorders>
              <w:top w:val="single" w:sz="4" w:space="0" w:color="auto"/>
              <w:left w:val="nil"/>
              <w:bottom w:val="single" w:sz="4" w:space="0" w:color="auto"/>
              <w:right w:val="nil"/>
            </w:tcBorders>
            <w:shd w:val="clear" w:color="auto" w:fill="auto"/>
            <w:noWrap/>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w:t>
            </w:r>
            <w:r w:rsidRPr="008575DC">
              <w:rPr>
                <w:rFonts w:ascii="ＭＳ ゴシック" w:eastAsia="ＭＳ ゴシック" w:hAnsi="ＭＳ ゴシック" w:cs="ＭＳ Ｐゴシック"/>
                <w:color w:val="000000" w:themeColor="text1"/>
                <w:kern w:val="0"/>
                <w:sz w:val="18"/>
                <w:szCs w:val="18"/>
              </w:rPr>
              <w:t>4</w:t>
            </w:r>
            <w:r w:rsidRPr="008575DC">
              <w:rPr>
                <w:rFonts w:ascii="ＭＳ ゴシック" w:eastAsia="ＭＳ ゴシック" w:hAnsi="ＭＳ ゴシック" w:cs="ＭＳ Ｐゴシック" w:hint="eastAsia"/>
                <w:color w:val="000000" w:themeColor="text1"/>
                <w:kern w:val="0"/>
                <w:sz w:val="18"/>
                <w:szCs w:val="18"/>
              </w:rPr>
              <w:t>.苦情処理</w:t>
            </w:r>
          </w:p>
        </w:tc>
        <w:tc>
          <w:tcPr>
            <w:tcW w:w="3709" w:type="pct"/>
            <w:tcBorders>
              <w:top w:val="single" w:sz="4" w:space="0" w:color="auto"/>
              <w:left w:val="nil"/>
              <w:bottom w:val="single" w:sz="4" w:space="0" w:color="auto"/>
              <w:right w:val="nil"/>
            </w:tcBorders>
            <w:shd w:val="clear" w:color="auto" w:fill="auto"/>
            <w:noWrap/>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w:t>
            </w:r>
            <w:r w:rsidRPr="008575DC">
              <w:rPr>
                <w:rFonts w:ascii="ＭＳ ゴシック" w:eastAsia="ＭＳ ゴシック" w:hAnsi="ＭＳ ゴシック" w:cs="ＭＳ Ｐゴシック"/>
                <w:color w:val="000000" w:themeColor="text1"/>
                <w:kern w:val="0"/>
                <w:sz w:val="18"/>
                <w:szCs w:val="18"/>
              </w:rPr>
              <w:t>5</w:t>
            </w:r>
            <w:r w:rsidRPr="008575DC">
              <w:rPr>
                <w:rFonts w:ascii="ＭＳ ゴシック" w:eastAsia="ＭＳ ゴシック" w:hAnsi="ＭＳ ゴシック" w:cs="ＭＳ Ｐゴシック" w:hint="eastAsia"/>
                <w:color w:val="000000" w:themeColor="text1"/>
                <w:kern w:val="0"/>
                <w:sz w:val="18"/>
                <w:szCs w:val="18"/>
              </w:rPr>
              <w:t>.地域等との連携</w:t>
            </w:r>
          </w:p>
        </w:tc>
        <w:tc>
          <w:tcPr>
            <w:tcW w:w="3709" w:type="pct"/>
            <w:tcBorders>
              <w:top w:val="single" w:sz="4" w:space="0" w:color="auto"/>
              <w:left w:val="nil"/>
              <w:bottom w:val="single" w:sz="4" w:space="0" w:color="auto"/>
              <w:right w:val="nil"/>
            </w:tcBorders>
            <w:shd w:val="clear" w:color="auto" w:fill="auto"/>
            <w:noWrap/>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事業の運営に当たっては、地域住民又はその自発的な活動等との連携及び協力を行う等の地域との交流に努めていますか。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857"/>
        </w:trPr>
        <w:tc>
          <w:tcPr>
            <w:tcW w:w="691" w:type="pct"/>
            <w:tcBorders>
              <w:top w:val="single" w:sz="4" w:space="0" w:color="000000"/>
              <w:left w:val="single" w:sz="4" w:space="0" w:color="auto"/>
              <w:bottom w:val="single" w:sz="4" w:space="0" w:color="000000"/>
              <w:right w:val="single" w:sz="4" w:space="0" w:color="000000"/>
            </w:tcBorders>
            <w:shd w:val="clear" w:color="auto" w:fill="auto"/>
          </w:tcPr>
          <w:p w:rsidR="000F1952" w:rsidRPr="008575DC" w:rsidRDefault="000F1952" w:rsidP="000F1952">
            <w:pPr>
              <w:widowControl/>
              <w:rPr>
                <w:rFonts w:ascii="ＭＳ Ｐゴシック" w:eastAsia="ＭＳ Ｐゴシック" w:hAnsi="ＭＳ Ｐゴシック" w:cs="ＭＳ Ｐゴシック"/>
                <w:color w:val="000000" w:themeColor="text1"/>
                <w:kern w:val="0"/>
                <w:sz w:val="18"/>
                <w:szCs w:val="18"/>
              </w:rPr>
            </w:pPr>
            <w:r w:rsidRPr="008575DC">
              <w:rPr>
                <w:rFonts w:ascii="ＭＳ Ｐゴシック" w:eastAsia="ＭＳ Ｐゴシック" w:hAnsi="ＭＳ Ｐゴシック" w:cs="ＭＳ Ｐゴシック" w:hint="eastAsia"/>
                <w:color w:val="000000" w:themeColor="text1"/>
                <w:kern w:val="0"/>
                <w:sz w:val="18"/>
                <w:szCs w:val="18"/>
              </w:rPr>
              <w:t>3</w:t>
            </w:r>
            <w:r w:rsidRPr="008575DC">
              <w:rPr>
                <w:rFonts w:ascii="ＭＳ Ｐゴシック" w:eastAsia="ＭＳ Ｐゴシック" w:hAnsi="ＭＳ Ｐゴシック" w:cs="ＭＳ Ｐゴシック"/>
                <w:color w:val="000000" w:themeColor="text1"/>
                <w:kern w:val="0"/>
                <w:sz w:val="18"/>
                <w:szCs w:val="18"/>
              </w:rPr>
              <w:t>6</w:t>
            </w:r>
            <w:r w:rsidRPr="008575DC">
              <w:rPr>
                <w:rFonts w:ascii="ＭＳ Ｐゴシック" w:eastAsia="ＭＳ Ｐゴシック" w:hAnsi="ＭＳ Ｐゴシック" w:cs="ＭＳ Ｐゴシック" w:hint="eastAsia"/>
                <w:color w:val="000000" w:themeColor="text1"/>
                <w:kern w:val="0"/>
                <w:sz w:val="18"/>
                <w:szCs w:val="18"/>
              </w:rPr>
              <w:t>．</w:t>
            </w:r>
            <w:r w:rsidRPr="008575DC">
              <w:rPr>
                <w:rFonts w:ascii="ＭＳ ゴシック" w:eastAsia="ＭＳ ゴシック" w:hAnsi="ＭＳ ゴシック" w:cs="ＭＳ Ｐゴシック" w:hint="eastAsia"/>
                <w:color w:val="000000" w:themeColor="text1"/>
                <w:kern w:val="0"/>
                <w:sz w:val="18"/>
                <w:szCs w:val="18"/>
              </w:rPr>
              <w:t>地域との連携</w:t>
            </w:r>
            <w:r w:rsidR="00BB7397" w:rsidRPr="008575DC">
              <w:rPr>
                <w:rFonts w:ascii="ＭＳ ゴシック" w:eastAsia="ＭＳ ゴシック" w:hAnsi="ＭＳ ゴシック" w:cs="ＭＳ Ｐゴシック" w:hint="eastAsia"/>
                <w:color w:val="000000" w:themeColor="text1"/>
                <w:kern w:val="0"/>
                <w:sz w:val="18"/>
                <w:szCs w:val="18"/>
              </w:rPr>
              <w:t>等</w:t>
            </w:r>
          </w:p>
        </w:tc>
        <w:tc>
          <w:tcPr>
            <w:tcW w:w="3709" w:type="pct"/>
            <w:tcBorders>
              <w:top w:val="single" w:sz="4" w:space="0" w:color="auto"/>
              <w:left w:val="nil"/>
              <w:bottom w:val="single" w:sz="4" w:space="0" w:color="auto"/>
              <w:right w:val="nil"/>
            </w:tcBorders>
            <w:shd w:val="clear" w:color="auto" w:fill="auto"/>
            <w:noWrap/>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事業の運営に当たっては、提供した指定短期入所療養介護に関する利用者からの苦情に関して市町村等が派遣する者が相談及び援助を行う事業その他の市町村が実施する事業に協力するよう努めていますか。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372"/>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0F1952" w:rsidRPr="008575DC" w:rsidRDefault="000F1952" w:rsidP="000F195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w:t>
            </w:r>
            <w:r w:rsidRPr="008575DC">
              <w:rPr>
                <w:rFonts w:ascii="ＭＳ ゴシック" w:eastAsia="ＭＳ ゴシック" w:hAnsi="ＭＳ ゴシック" w:cs="ＭＳ Ｐゴシック"/>
                <w:color w:val="000000" w:themeColor="text1"/>
                <w:kern w:val="0"/>
                <w:sz w:val="18"/>
                <w:szCs w:val="18"/>
              </w:rPr>
              <w:t>7</w:t>
            </w:r>
            <w:r w:rsidRPr="008575DC">
              <w:rPr>
                <w:rFonts w:ascii="ＭＳ ゴシック" w:eastAsia="ＭＳ ゴシック" w:hAnsi="ＭＳ ゴシック" w:cs="ＭＳ Ｐゴシック" w:hint="eastAsia"/>
                <w:color w:val="000000" w:themeColor="text1"/>
                <w:kern w:val="0"/>
                <w:sz w:val="18"/>
                <w:szCs w:val="18"/>
              </w:rPr>
              <w:t>.事故発生時の対応</w:t>
            </w:r>
          </w:p>
        </w:tc>
        <w:tc>
          <w:tcPr>
            <w:tcW w:w="3709" w:type="pct"/>
            <w:tcBorders>
              <w:top w:val="single" w:sz="4" w:space="0" w:color="auto"/>
              <w:left w:val="nil"/>
              <w:bottom w:val="single" w:sz="4" w:space="0" w:color="auto"/>
              <w:right w:val="nil"/>
            </w:tcBorders>
            <w:shd w:val="clear" w:color="auto" w:fill="auto"/>
            <w:noWrap/>
            <w:hideMark/>
          </w:tcPr>
          <w:p w:rsidR="000F1952" w:rsidRPr="008575DC" w:rsidRDefault="00514EBD" w:rsidP="000F1952">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サービス提供により、</w:t>
            </w:r>
            <w:r w:rsidR="00170B2F" w:rsidRPr="008575DC">
              <w:rPr>
                <w:rFonts w:ascii="ＭＳ ゴシック" w:eastAsia="ＭＳ ゴシック" w:hAnsi="ＭＳ ゴシック" w:cs="ＭＳ Ｐゴシック" w:hint="eastAsia"/>
                <w:color w:val="000000" w:themeColor="text1"/>
                <w:kern w:val="0"/>
                <w:sz w:val="18"/>
                <w:szCs w:val="18"/>
              </w:rPr>
              <w:t>事故が発生した場合、居宅介護支援事業者等に連絡を行うほか、</w:t>
            </w:r>
            <w:r w:rsidR="005C3E51" w:rsidRPr="008575DC">
              <w:rPr>
                <w:rFonts w:ascii="ＭＳ ゴシック" w:eastAsia="ＭＳ ゴシック" w:hAnsi="ＭＳ ゴシック" w:cs="ＭＳ Ｐゴシック" w:hint="eastAsia"/>
                <w:color w:val="000000" w:themeColor="text1"/>
                <w:kern w:val="0"/>
                <w:sz w:val="18"/>
                <w:szCs w:val="18"/>
              </w:rPr>
              <w:t>当該事業所の本体施設である</w:t>
            </w:r>
            <w:r w:rsidR="00170B2F" w:rsidRPr="008575DC">
              <w:rPr>
                <w:rFonts w:ascii="ＭＳ ゴシック" w:eastAsia="ＭＳ ゴシック" w:hAnsi="ＭＳ ゴシック" w:cs="ＭＳ Ｐゴシック" w:hint="eastAsia"/>
                <w:color w:val="000000" w:themeColor="text1"/>
                <w:kern w:val="0"/>
                <w:sz w:val="18"/>
                <w:szCs w:val="18"/>
              </w:rPr>
              <w:t>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F1952" w:rsidRPr="008575DC" w:rsidRDefault="000F1952" w:rsidP="000F1952">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945A2">
        <w:trPr>
          <w:trHeight w:val="174"/>
        </w:trPr>
        <w:tc>
          <w:tcPr>
            <w:tcW w:w="691" w:type="pct"/>
            <w:tcBorders>
              <w:top w:val="single" w:sz="4" w:space="0" w:color="000000"/>
              <w:left w:val="single" w:sz="4" w:space="0" w:color="auto"/>
              <w:bottom w:val="single" w:sz="4" w:space="0" w:color="000000"/>
              <w:right w:val="single" w:sz="4" w:space="0" w:color="000000"/>
            </w:tcBorders>
            <w:shd w:val="clear" w:color="auto" w:fill="auto"/>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38.虐待の防止</w:t>
            </w:r>
          </w:p>
        </w:tc>
        <w:tc>
          <w:tcPr>
            <w:tcW w:w="3709" w:type="pct"/>
            <w:tcBorders>
              <w:top w:val="single" w:sz="4" w:space="0" w:color="auto"/>
              <w:left w:val="nil"/>
              <w:bottom w:val="single" w:sz="4" w:space="0" w:color="auto"/>
              <w:right w:val="nil"/>
            </w:tcBorders>
            <w:shd w:val="clear" w:color="auto" w:fill="auto"/>
            <w:noWrap/>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27B0B">
        <w:trPr>
          <w:trHeight w:val="174"/>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39.会計の区分</w:t>
            </w:r>
          </w:p>
        </w:tc>
        <w:tc>
          <w:tcPr>
            <w:tcW w:w="3709" w:type="pct"/>
            <w:tcBorders>
              <w:top w:val="single" w:sz="4" w:space="0" w:color="auto"/>
              <w:left w:val="nil"/>
              <w:bottom w:val="single" w:sz="4" w:space="0" w:color="auto"/>
              <w:right w:val="nil"/>
            </w:tcBorders>
            <w:shd w:val="clear" w:color="auto" w:fill="auto"/>
            <w:noWrap/>
            <w:hideMark/>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当該サービスの事業の会計とその他の事業の会計を区分していますか。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27B0B">
        <w:trPr>
          <w:trHeight w:val="372"/>
        </w:trPr>
        <w:tc>
          <w:tcPr>
            <w:tcW w:w="691" w:type="pct"/>
            <w:tcBorders>
              <w:left w:val="single" w:sz="4" w:space="0" w:color="auto"/>
              <w:right w:val="single" w:sz="4" w:space="0" w:color="auto"/>
            </w:tcBorders>
            <w:shd w:val="clear" w:color="auto" w:fill="auto"/>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40.記録の整備</w:t>
            </w:r>
          </w:p>
        </w:tc>
        <w:tc>
          <w:tcPr>
            <w:tcW w:w="3709" w:type="pct"/>
            <w:tcBorders>
              <w:top w:val="single" w:sz="4" w:space="0" w:color="auto"/>
              <w:left w:val="single" w:sz="4" w:space="0" w:color="auto"/>
              <w:bottom w:val="single" w:sz="4" w:space="0" w:color="auto"/>
            </w:tcBorders>
            <w:noWrap/>
            <w:vAlign w:val="center"/>
          </w:tcPr>
          <w:p w:rsidR="001367AB" w:rsidRPr="008575DC" w:rsidRDefault="001367AB" w:rsidP="001367AB">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従業者、設備、備品及び会計に関する諸記録を整備していますか。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27B0B">
        <w:trPr>
          <w:trHeight w:val="372"/>
        </w:trPr>
        <w:tc>
          <w:tcPr>
            <w:tcW w:w="691" w:type="pct"/>
            <w:tcBorders>
              <w:left w:val="single" w:sz="4" w:space="0" w:color="auto"/>
              <w:right w:val="single" w:sz="4" w:space="0" w:color="auto"/>
            </w:tcBorders>
            <w:shd w:val="clear" w:color="auto" w:fill="auto"/>
            <w:hideMark/>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20"/>
              </w:rPr>
            </w:pPr>
          </w:p>
        </w:tc>
        <w:tc>
          <w:tcPr>
            <w:tcW w:w="3709" w:type="pct"/>
            <w:tcBorders>
              <w:top w:val="single" w:sz="4" w:space="0" w:color="auto"/>
              <w:left w:val="single" w:sz="4" w:space="0" w:color="auto"/>
              <w:bottom w:val="single" w:sz="4" w:space="0" w:color="auto"/>
            </w:tcBorders>
            <w:noWrap/>
            <w:vAlign w:val="center"/>
            <w:hideMark/>
          </w:tcPr>
          <w:p w:rsidR="001367AB" w:rsidRPr="008575DC" w:rsidRDefault="001367AB" w:rsidP="001367AB">
            <w:pPr>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記録者は特定できますか。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27B0B">
        <w:trPr>
          <w:trHeight w:val="372"/>
        </w:trPr>
        <w:tc>
          <w:tcPr>
            <w:tcW w:w="691" w:type="pct"/>
            <w:tcBorders>
              <w:left w:val="single" w:sz="4" w:space="0" w:color="auto"/>
              <w:right w:val="single" w:sz="4" w:space="0" w:color="auto"/>
            </w:tcBorders>
            <w:shd w:val="clear" w:color="auto" w:fill="auto"/>
            <w:hideMark/>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20"/>
              </w:rPr>
            </w:pPr>
          </w:p>
        </w:tc>
        <w:tc>
          <w:tcPr>
            <w:tcW w:w="3709" w:type="pct"/>
            <w:tcBorders>
              <w:top w:val="single" w:sz="4" w:space="0" w:color="auto"/>
              <w:left w:val="single" w:sz="4" w:space="0" w:color="auto"/>
              <w:bottom w:val="single" w:sz="4" w:space="0" w:color="auto"/>
            </w:tcBorders>
            <w:noWrap/>
            <w:vAlign w:val="center"/>
            <w:hideMark/>
          </w:tcPr>
          <w:p w:rsidR="001367AB" w:rsidRPr="008575DC" w:rsidRDefault="001367AB" w:rsidP="001367AB">
            <w:pPr>
              <w:snapToGrid w:val="0"/>
              <w:spacing w:line="260" w:lineRule="exact"/>
              <w:rPr>
                <w:rFonts w:ascii="ＭＳ ゴシック" w:eastAsia="ＭＳ ゴシック" w:hAnsi="ＭＳ ゴシック"/>
                <w:color w:val="000000" w:themeColor="text1"/>
                <w:spacing w:val="-7"/>
                <w:sz w:val="18"/>
                <w:szCs w:val="18"/>
              </w:rPr>
            </w:pPr>
            <w:r w:rsidRPr="008575DC">
              <w:rPr>
                <w:rFonts w:ascii="ＭＳ ゴシック" w:eastAsia="ＭＳ ゴシック" w:hAnsi="ＭＳ ゴシック" w:hint="eastAsia"/>
                <w:color w:val="000000" w:themeColor="text1"/>
                <w:spacing w:val="-7"/>
                <w:sz w:val="18"/>
                <w:szCs w:val="18"/>
              </w:rPr>
              <w:t>各記録が鉛筆書きではなく、ペン書きやコピー等保存性に配慮したものとしていますか。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27B0B">
        <w:trPr>
          <w:trHeight w:val="372"/>
        </w:trPr>
        <w:tc>
          <w:tcPr>
            <w:tcW w:w="691" w:type="pct"/>
            <w:tcBorders>
              <w:left w:val="single" w:sz="4" w:space="0" w:color="auto"/>
              <w:right w:val="single" w:sz="4" w:space="0" w:color="auto"/>
            </w:tcBorders>
            <w:shd w:val="clear" w:color="auto" w:fill="auto"/>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20"/>
              </w:rPr>
            </w:pPr>
          </w:p>
        </w:tc>
        <w:tc>
          <w:tcPr>
            <w:tcW w:w="3709" w:type="pct"/>
            <w:tcBorders>
              <w:top w:val="single" w:sz="4" w:space="0" w:color="auto"/>
              <w:left w:val="single" w:sz="4" w:space="0" w:color="auto"/>
              <w:bottom w:val="dotted" w:sz="4" w:space="0" w:color="auto"/>
            </w:tcBorders>
            <w:noWrap/>
          </w:tcPr>
          <w:p w:rsidR="001367AB" w:rsidRPr="008575DC" w:rsidRDefault="001367AB" w:rsidP="001367AB">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利用者に対する当該サービスの提供に関する次に掲げる記録を整備し、</w:t>
            </w:r>
            <w:r w:rsidRPr="008575DC">
              <w:rPr>
                <w:rFonts w:ascii="ＭＳ ゴシック" w:eastAsia="ＭＳ ゴシック" w:hAnsi="ＭＳ ゴシック" w:hint="eastAsia"/>
                <w:color w:val="000000" w:themeColor="text1"/>
                <w:spacing w:val="-7"/>
                <w:sz w:val="18"/>
                <w:szCs w:val="18"/>
              </w:rPr>
              <w:t>次に掲げる日から５年間保存していますか。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27B0B">
        <w:trPr>
          <w:trHeight w:val="372"/>
        </w:trPr>
        <w:tc>
          <w:tcPr>
            <w:tcW w:w="691" w:type="pct"/>
            <w:tcBorders>
              <w:left w:val="single" w:sz="4" w:space="0" w:color="auto"/>
              <w:right w:val="single" w:sz="4" w:space="0" w:color="auto"/>
            </w:tcBorders>
            <w:shd w:val="clear" w:color="auto" w:fill="auto"/>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20"/>
              </w:rPr>
            </w:pPr>
          </w:p>
        </w:tc>
        <w:tc>
          <w:tcPr>
            <w:tcW w:w="3709" w:type="pct"/>
            <w:tcBorders>
              <w:top w:val="dotted" w:sz="4" w:space="0" w:color="auto"/>
              <w:left w:val="single" w:sz="4" w:space="0" w:color="auto"/>
              <w:bottom w:val="dotted" w:sz="4" w:space="0" w:color="auto"/>
            </w:tcBorders>
            <w:noWrap/>
            <w:vAlign w:val="center"/>
          </w:tcPr>
          <w:p w:rsidR="001367AB" w:rsidRPr="008575DC" w:rsidRDefault="001367AB" w:rsidP="001367AB">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①　短期入所療養介護計画：計画完了の日</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827B0B">
        <w:trPr>
          <w:trHeight w:val="372"/>
        </w:trPr>
        <w:tc>
          <w:tcPr>
            <w:tcW w:w="691" w:type="pct"/>
            <w:tcBorders>
              <w:left w:val="single" w:sz="4" w:space="0" w:color="auto"/>
              <w:bottom w:val="single" w:sz="4" w:space="0" w:color="auto"/>
              <w:right w:val="single" w:sz="4" w:space="0" w:color="auto"/>
            </w:tcBorders>
            <w:shd w:val="clear" w:color="auto" w:fill="auto"/>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20"/>
              </w:rPr>
            </w:pPr>
          </w:p>
        </w:tc>
        <w:tc>
          <w:tcPr>
            <w:tcW w:w="3709" w:type="pct"/>
            <w:tcBorders>
              <w:top w:val="dotted" w:sz="4" w:space="0" w:color="auto"/>
              <w:left w:val="single" w:sz="4" w:space="0" w:color="auto"/>
              <w:bottom w:val="single" w:sz="4" w:space="0" w:color="auto"/>
            </w:tcBorders>
            <w:noWrap/>
            <w:vAlign w:val="center"/>
          </w:tcPr>
          <w:p w:rsidR="001367AB" w:rsidRPr="008575DC" w:rsidRDefault="001367AB" w:rsidP="001367AB">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②　①以外は、当該事業所の本体施設である介護老人保健施設における当該事項と同様に適切に行っていますか。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0F1952">
        <w:trPr>
          <w:trHeight w:val="372"/>
        </w:trPr>
        <w:tc>
          <w:tcPr>
            <w:tcW w:w="691" w:type="pct"/>
            <w:tcBorders>
              <w:top w:val="single" w:sz="4" w:space="0" w:color="auto"/>
              <w:left w:val="single" w:sz="4" w:space="0" w:color="auto"/>
              <w:bottom w:val="single" w:sz="4" w:space="0" w:color="auto"/>
              <w:right w:val="single" w:sz="4" w:space="0" w:color="000000"/>
            </w:tcBorders>
            <w:shd w:val="clear" w:color="auto" w:fill="auto"/>
            <w:hideMark/>
          </w:tcPr>
          <w:p w:rsidR="001367AB" w:rsidRPr="008575DC" w:rsidRDefault="001367AB" w:rsidP="001367AB">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41.指定の変更</w:t>
            </w:r>
          </w:p>
        </w:tc>
        <w:tc>
          <w:tcPr>
            <w:tcW w:w="3709" w:type="pct"/>
            <w:tcBorders>
              <w:top w:val="single" w:sz="4" w:space="0" w:color="auto"/>
              <w:left w:val="nil"/>
              <w:bottom w:val="single" w:sz="4" w:space="0" w:color="auto"/>
              <w:right w:val="nil"/>
            </w:tcBorders>
            <w:shd w:val="clear" w:color="auto" w:fill="auto"/>
            <w:noWrap/>
            <w:hideMark/>
          </w:tcPr>
          <w:p w:rsidR="001367AB" w:rsidRPr="008575DC" w:rsidRDefault="001367AB" w:rsidP="001367AB">
            <w:pPr>
              <w:widowControl/>
              <w:ind w:firstLineChars="100" w:firstLine="180"/>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厚生労働省令で定める事項について、届け出た事項に変更があった場合、変更した日から10日以内に変更届を提出していますか。</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bl>
    <w:p w:rsidR="001C1F84" w:rsidRPr="008575DC" w:rsidRDefault="00D714E6">
      <w:pPr>
        <w:rPr>
          <w:rFonts w:asciiTheme="majorEastAsia" w:eastAsiaTheme="majorEastAsia" w:hAnsiTheme="majorEastAsia"/>
          <w:color w:val="000000" w:themeColor="text1"/>
        </w:rPr>
      </w:pPr>
      <w:r w:rsidRPr="008575DC">
        <w:rPr>
          <w:rFonts w:asciiTheme="majorEastAsia" w:eastAsiaTheme="majorEastAsia" w:hAnsiTheme="majorEastAsia"/>
          <w:color w:val="000000" w:themeColor="text1"/>
        </w:rPr>
        <w:br w:type="page"/>
      </w:r>
    </w:p>
    <w:p w:rsidR="008E2168" w:rsidRPr="008575DC" w:rsidRDefault="008E2168">
      <w:pPr>
        <w:rPr>
          <w:rFonts w:asciiTheme="majorEastAsia" w:eastAsiaTheme="majorEastAsia" w:hAnsiTheme="majorEastAsia"/>
          <w:color w:val="000000" w:themeColor="text1"/>
        </w:rPr>
      </w:pPr>
    </w:p>
    <w:p w:rsidR="00D95B2E" w:rsidRPr="008575DC" w:rsidRDefault="00816E86">
      <w:pPr>
        <w:rPr>
          <w:rFonts w:asciiTheme="majorEastAsia" w:eastAsiaTheme="majorEastAsia" w:hAnsiTheme="majorEastAsia"/>
          <w:color w:val="000000" w:themeColor="text1"/>
        </w:rPr>
      </w:pPr>
      <w:r w:rsidRPr="008575DC">
        <w:rPr>
          <w:rFonts w:asciiTheme="majorEastAsia" w:eastAsiaTheme="majorEastAsia" w:hAnsiTheme="majorEastAsia" w:hint="eastAsia"/>
          <w:color w:val="000000" w:themeColor="text1"/>
        </w:rPr>
        <w:t>５</w:t>
      </w:r>
      <w:r w:rsidR="00B4178F" w:rsidRPr="008575DC">
        <w:rPr>
          <w:rFonts w:asciiTheme="majorEastAsia" w:eastAsiaTheme="majorEastAsia" w:hAnsiTheme="majorEastAsia" w:hint="eastAsia"/>
          <w:color w:val="000000" w:themeColor="text1"/>
        </w:rPr>
        <w:t>.</w:t>
      </w:r>
      <w:r w:rsidR="00D95B2E" w:rsidRPr="008575DC">
        <w:rPr>
          <w:rFonts w:asciiTheme="majorEastAsia" w:eastAsiaTheme="majorEastAsia" w:hAnsiTheme="majorEastAsia" w:hint="eastAsia"/>
          <w:color w:val="000000" w:themeColor="text1"/>
        </w:rPr>
        <w:t>介護給付費の算定及び取扱い</w:t>
      </w:r>
    </w:p>
    <w:tbl>
      <w:tblPr>
        <w:tblW w:w="5151" w:type="pct"/>
        <w:tblLayout w:type="fixed"/>
        <w:tblCellMar>
          <w:left w:w="99" w:type="dxa"/>
          <w:right w:w="99" w:type="dxa"/>
        </w:tblCellMar>
        <w:tblLook w:val="04A0" w:firstRow="1" w:lastRow="0" w:firstColumn="1" w:lastColumn="0" w:noHBand="0" w:noVBand="1"/>
      </w:tblPr>
      <w:tblGrid>
        <w:gridCol w:w="1488"/>
        <w:gridCol w:w="8006"/>
        <w:gridCol w:w="427"/>
        <w:gridCol w:w="427"/>
        <w:gridCol w:w="424"/>
      </w:tblGrid>
      <w:tr w:rsidR="008575DC" w:rsidRPr="008575DC" w:rsidTr="005310CC">
        <w:trPr>
          <w:trHeight w:val="1619"/>
        </w:trPr>
        <w:tc>
          <w:tcPr>
            <w:tcW w:w="691" w:type="pct"/>
            <w:tcBorders>
              <w:top w:val="single" w:sz="4" w:space="0" w:color="000000"/>
              <w:left w:val="single" w:sz="4" w:space="0" w:color="auto"/>
              <w:bottom w:val="single" w:sz="4" w:space="0" w:color="000000"/>
              <w:right w:val="single" w:sz="4" w:space="0" w:color="000000"/>
            </w:tcBorders>
            <w:shd w:val="clear" w:color="auto" w:fill="auto"/>
            <w:vAlign w:val="center"/>
          </w:tcPr>
          <w:p w:rsidR="00ED01FB" w:rsidRPr="008575DC" w:rsidRDefault="00ED01FB"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項　　目</w:t>
            </w:r>
          </w:p>
        </w:tc>
        <w:tc>
          <w:tcPr>
            <w:tcW w:w="3716" w:type="pct"/>
            <w:tcBorders>
              <w:top w:val="single" w:sz="4" w:space="0" w:color="auto"/>
              <w:left w:val="nil"/>
              <w:bottom w:val="single" w:sz="4" w:space="0" w:color="auto"/>
              <w:right w:val="nil"/>
            </w:tcBorders>
            <w:shd w:val="clear" w:color="auto" w:fill="auto"/>
            <w:noWrap/>
            <w:vAlign w:val="center"/>
          </w:tcPr>
          <w:p w:rsidR="00ED01FB" w:rsidRPr="008575DC" w:rsidRDefault="00ED01FB" w:rsidP="00341736">
            <w:pPr>
              <w:widowControl/>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内　　　　　　　　容</w:t>
            </w: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D01FB" w:rsidRPr="008575DC" w:rsidRDefault="00ED01FB"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できている</w:t>
            </w: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D01FB" w:rsidRPr="008575DC" w:rsidRDefault="00ED01FB"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できていない</w:t>
            </w:r>
          </w:p>
        </w:tc>
        <w:tc>
          <w:tcPr>
            <w:tcW w:w="19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D01FB" w:rsidRPr="008575DC" w:rsidRDefault="00ED01FB" w:rsidP="00341736">
            <w:pPr>
              <w:widowControl/>
              <w:ind w:left="113" w:right="113"/>
              <w:jc w:val="center"/>
              <w:rPr>
                <w:rFonts w:ascii="ＭＳ ゴシック" w:eastAsia="ＭＳ ゴシック" w:hAnsi="ＭＳ ゴシック" w:cs="ＭＳ Ｐゴシック"/>
                <w:b/>
                <w:color w:val="000000" w:themeColor="text1"/>
                <w:kern w:val="0"/>
                <w:sz w:val="20"/>
                <w:szCs w:val="20"/>
              </w:rPr>
            </w:pPr>
            <w:r w:rsidRPr="008575DC">
              <w:rPr>
                <w:rFonts w:ascii="ＭＳ ゴシック" w:eastAsia="ＭＳ ゴシック" w:hAnsi="ＭＳ ゴシック" w:cs="ＭＳ Ｐゴシック" w:hint="eastAsia"/>
                <w:b/>
                <w:color w:val="000000" w:themeColor="text1"/>
                <w:kern w:val="0"/>
                <w:sz w:val="20"/>
                <w:szCs w:val="20"/>
              </w:rPr>
              <w:t>該当無</w:t>
            </w:r>
          </w:p>
        </w:tc>
      </w:tr>
      <w:tr w:rsidR="008575DC" w:rsidRPr="008575DC" w:rsidTr="005310CC">
        <w:trPr>
          <w:trHeight w:val="372"/>
        </w:trPr>
        <w:tc>
          <w:tcPr>
            <w:tcW w:w="691" w:type="pct"/>
            <w:tcBorders>
              <w:top w:val="single" w:sz="4" w:space="0" w:color="000000"/>
              <w:left w:val="single" w:sz="4" w:space="0" w:color="auto"/>
              <w:right w:val="single" w:sz="4" w:space="0" w:color="000000"/>
            </w:tcBorders>
            <w:shd w:val="clear" w:color="auto" w:fill="auto"/>
            <w:hideMark/>
          </w:tcPr>
          <w:p w:rsidR="00ED01FB" w:rsidRPr="008575DC" w:rsidRDefault="00ED01FB" w:rsidP="00341736">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１.端数処理</w:t>
            </w: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単位数の算定については、基本となる単位数に加減算の計算を行う度に、小数点以下の端数処理（四捨五入）を行っていますか。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90"/>
        </w:trPr>
        <w:tc>
          <w:tcPr>
            <w:tcW w:w="691" w:type="pct"/>
            <w:tcBorders>
              <w:left w:val="single" w:sz="4" w:space="0" w:color="auto"/>
              <w:bottom w:val="dotted" w:sz="4" w:space="0" w:color="000000"/>
              <w:right w:val="single" w:sz="4" w:space="0" w:color="000000"/>
            </w:tcBorders>
            <w:shd w:val="clear" w:color="auto" w:fill="auto"/>
          </w:tcPr>
          <w:p w:rsidR="00ED01FB" w:rsidRPr="008575DC" w:rsidRDefault="00ED01FB" w:rsidP="00341736">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算定される単位数から金額に換算する際に生ずる１円未満（小数点以下）の端数は切り捨てていますか。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top w:val="dotted" w:sz="4" w:space="0" w:color="000000"/>
              <w:left w:val="single" w:sz="4" w:space="0" w:color="auto"/>
              <w:right w:val="single" w:sz="4" w:space="0" w:color="000000"/>
            </w:tcBorders>
            <w:shd w:val="clear" w:color="auto" w:fill="auto"/>
          </w:tcPr>
          <w:p w:rsidR="00ED01FB" w:rsidRPr="008575DC" w:rsidRDefault="00ED01FB" w:rsidP="00341736">
            <w:pPr>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(利用日数の数え方等)</w:t>
            </w:r>
          </w:p>
        </w:tc>
        <w:tc>
          <w:tcPr>
            <w:tcW w:w="3716" w:type="pct"/>
            <w:tcBorders>
              <w:top w:val="single" w:sz="4" w:space="0" w:color="auto"/>
              <w:left w:val="nil"/>
              <w:bottom w:val="single" w:sz="4" w:space="0" w:color="auto"/>
              <w:right w:val="nil"/>
            </w:tcBorders>
            <w:shd w:val="clear" w:color="auto" w:fill="auto"/>
            <w:noWrap/>
            <w:vAlign w:val="center"/>
          </w:tcPr>
          <w:p w:rsidR="00ED01FB" w:rsidRPr="008575DC" w:rsidRDefault="00ED01FB" w:rsidP="00341736">
            <w:pPr>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利用の日数については、利用の開始日及び終了日の両方を含めて、短期入所療養介護費を算定していますか。</w:t>
            </w:r>
          </w:p>
          <w:p w:rsidR="00ED01FB" w:rsidRPr="008575DC" w:rsidRDefault="00ED01FB" w:rsidP="00341736">
            <w:pPr>
              <w:jc w:val="lef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※以下の事項に該当する場合は、それぞれの事項のとおり取扱うこと。</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vAlign w:val="center"/>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当該事業所と短期入所生活介護事業所、特定施設又は介護保険施設（以下「介護保険施設等」とい</w:t>
            </w:r>
            <w:r w:rsidR="00DD494D" w:rsidRPr="008575DC">
              <w:rPr>
                <w:rFonts w:ascii="ＭＳ ゴシック" w:eastAsia="ＭＳ ゴシック" w:hAnsi="ＭＳ ゴシック" w:cs="ＭＳ Ｐゴシック" w:hint="eastAsia"/>
                <w:color w:val="000000" w:themeColor="text1"/>
                <w:kern w:val="0"/>
                <w:sz w:val="18"/>
                <w:szCs w:val="20"/>
              </w:rPr>
              <w:t>う。）が次の位置関係にある場合、当該施設に入所した日は含み退所した日は</w:t>
            </w:r>
            <w:r w:rsidRPr="008575DC">
              <w:rPr>
                <w:rFonts w:ascii="ＭＳ ゴシック" w:eastAsia="ＭＳ ゴシック" w:hAnsi="ＭＳ ゴシック" w:cs="ＭＳ Ｐゴシック" w:hint="eastAsia"/>
                <w:color w:val="000000" w:themeColor="text1"/>
                <w:kern w:val="0"/>
                <w:sz w:val="18"/>
                <w:szCs w:val="20"/>
              </w:rPr>
              <w:t>含めずに、施設サービス費を算定していますか。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vAlign w:val="center"/>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 xml:space="preserve">①　当該事業所と介護保険施設等が同一敷地内にある場合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vAlign w:val="center"/>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000000"/>
              <w:right w:val="nil"/>
            </w:tcBorders>
            <w:shd w:val="clear" w:color="auto" w:fill="auto"/>
            <w:noWrap/>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　当該事業所と介護保険施設等が隣接若しくは近接する敷地にあって相互に職員の兼務や施設の共用等が行われている場合</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vAlign w:val="center"/>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000000"/>
              <w:left w:val="nil"/>
              <w:bottom w:val="single" w:sz="4" w:space="0" w:color="auto"/>
              <w:right w:val="nil"/>
            </w:tcBorders>
            <w:shd w:val="clear" w:color="auto" w:fill="auto"/>
            <w:noWrap/>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当該事業所の利用者が、当該事業所と次の位置関係にある病院又は診療所の医療保険適用病床（以下「同一敷地内等の医療保険適用病床」という。）へ入院した場合</w:t>
            </w:r>
            <w:r w:rsidR="00DD494D" w:rsidRPr="008575DC">
              <w:rPr>
                <w:rFonts w:ascii="ＭＳ ゴシック" w:eastAsia="ＭＳ ゴシック" w:hAnsi="ＭＳ ゴシック" w:cs="ＭＳ Ｐゴシック" w:hint="eastAsia"/>
                <w:color w:val="000000" w:themeColor="text1"/>
                <w:kern w:val="0"/>
                <w:sz w:val="18"/>
                <w:szCs w:val="20"/>
              </w:rPr>
              <w:t>又は同一敷地内等の医療保険適用病床から退院した場合</w:t>
            </w:r>
            <w:r w:rsidRPr="008575DC">
              <w:rPr>
                <w:rFonts w:ascii="ＭＳ ゴシック" w:eastAsia="ＭＳ ゴシック" w:hAnsi="ＭＳ ゴシック" w:cs="ＭＳ Ｐゴシック" w:hint="eastAsia"/>
                <w:color w:val="000000" w:themeColor="text1"/>
                <w:kern w:val="0"/>
                <w:sz w:val="18"/>
                <w:szCs w:val="20"/>
              </w:rPr>
              <w:t>、当該事業所における利用の開始日及び終了日は利用の日数に含めずに、短期入所療養介護費を算定していますか。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vAlign w:val="center"/>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　当該施設と医療保険適用病床が同一敷地内にある場合</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470"/>
        </w:trPr>
        <w:tc>
          <w:tcPr>
            <w:tcW w:w="691" w:type="pct"/>
            <w:tcBorders>
              <w:left w:val="single" w:sz="4" w:space="0" w:color="auto"/>
              <w:right w:val="single" w:sz="4" w:space="0" w:color="000000"/>
            </w:tcBorders>
            <w:shd w:val="clear" w:color="auto" w:fill="auto"/>
            <w:vAlign w:val="center"/>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　当該施設と医療保険適用病床が隣接又は近接する敷地にあって相互に職員の兼務や施設の共用等が行われている場合</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565"/>
        </w:trPr>
        <w:tc>
          <w:tcPr>
            <w:tcW w:w="691" w:type="pct"/>
            <w:tcBorders>
              <w:left w:val="single" w:sz="4" w:space="0" w:color="auto"/>
              <w:bottom w:val="single" w:sz="4" w:space="0" w:color="000000"/>
              <w:right w:val="single" w:sz="4" w:space="0" w:color="000000"/>
            </w:tcBorders>
            <w:shd w:val="clear" w:color="auto" w:fill="auto"/>
            <w:vAlign w:val="center"/>
          </w:tcPr>
          <w:p w:rsidR="00ED01FB" w:rsidRPr="008575DC" w:rsidRDefault="00ED01FB" w:rsidP="00341736">
            <w:pPr>
              <w:widowControl/>
              <w:jc w:val="left"/>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34173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当該サービス終了日に、訪問看護、訪問リハビリテーション、居宅療</w:t>
            </w:r>
            <w:r w:rsidR="00E7520D" w:rsidRPr="008575DC">
              <w:rPr>
                <w:rFonts w:ascii="ＭＳ ゴシック" w:eastAsia="ＭＳ ゴシック" w:hAnsi="ＭＳ ゴシック" w:cs="ＭＳ Ｐゴシック" w:hint="eastAsia"/>
                <w:color w:val="000000" w:themeColor="text1"/>
                <w:kern w:val="0"/>
                <w:sz w:val="18"/>
                <w:szCs w:val="20"/>
              </w:rPr>
              <w:t>養管理指導及び通所リハビリテーションのサービスを受けていませんか。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34173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vMerge w:val="restar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２.短期入所療養介護費</w:t>
            </w:r>
          </w:p>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(経過措置等)</w:t>
            </w:r>
          </w:p>
        </w:tc>
        <w:tc>
          <w:tcPr>
            <w:tcW w:w="3716" w:type="pct"/>
            <w:tcBorders>
              <w:top w:val="single" w:sz="4" w:space="0" w:color="auto"/>
              <w:left w:val="nil"/>
              <w:bottom w:val="single" w:sz="4" w:space="0" w:color="auto"/>
              <w:right w:val="single" w:sz="4" w:space="0" w:color="auto"/>
            </w:tcBorders>
            <w:shd w:val="clear" w:color="auto" w:fill="auto"/>
            <w:noWrap/>
          </w:tcPr>
          <w:p w:rsidR="00ED01FB" w:rsidRPr="008575DC" w:rsidRDefault="00ED01FB" w:rsidP="00E307DD">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18"/>
              </w:rPr>
              <w:t>居室の区分に応じて所定単位数を算定していますか。</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r>
      <w:tr w:rsidR="008575DC" w:rsidRPr="008575DC" w:rsidTr="005310CC">
        <w:trPr>
          <w:trHeight w:val="372"/>
        </w:trPr>
        <w:tc>
          <w:tcPr>
            <w:tcW w:w="691" w:type="pct"/>
            <w:vMerge/>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dotted" w:sz="4" w:space="0" w:color="auto"/>
              <w:right w:val="single" w:sz="4" w:space="0" w:color="auto"/>
            </w:tcBorders>
            <w:shd w:val="clear" w:color="auto" w:fill="auto"/>
            <w:noWrap/>
          </w:tcPr>
          <w:p w:rsidR="00ED01FB" w:rsidRPr="008575DC" w:rsidRDefault="00ED01FB" w:rsidP="00E307DD">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従来型個室において、次の事項に該当する場合は、多床室の所定単位数を算定していますか。</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dotted" w:sz="4" w:space="0" w:color="auto"/>
              <w:left w:val="nil"/>
              <w:bottom w:val="dotted" w:sz="4" w:space="0" w:color="auto"/>
              <w:right w:val="nil"/>
            </w:tcBorders>
            <w:shd w:val="clear" w:color="auto" w:fill="auto"/>
            <w:noWrap/>
          </w:tcPr>
          <w:p w:rsidR="00ED01FB" w:rsidRPr="008575DC" w:rsidRDefault="00ED01FB" w:rsidP="00E307DD">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①感染症等により、従来型個室への利用が必要であると医師が判断した者であって、従来型個室への利用期間が30日以内の場合</w:t>
            </w:r>
          </w:p>
          <w:p w:rsidR="00ED01FB" w:rsidRPr="008575DC" w:rsidRDefault="00ED01FB" w:rsidP="00E307DD">
            <w:pPr>
              <w:widowControl/>
              <w:ind w:firstLineChars="100" w:firstLine="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※医師の判断が明確でないものは対象とならない。</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dotted" w:sz="4" w:space="0" w:color="auto"/>
              <w:left w:val="nil"/>
              <w:bottom w:val="dotted" w:sz="4" w:space="0" w:color="auto"/>
              <w:right w:val="nil"/>
            </w:tcBorders>
            <w:shd w:val="clear" w:color="auto" w:fill="auto"/>
            <w:noWrap/>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②従来型個室の面積が内法による測定で、8.0</w:t>
            </w:r>
            <w:r w:rsidR="00DD494D" w:rsidRPr="008575DC">
              <w:rPr>
                <w:rFonts w:ascii="ＭＳ ゴシック" w:eastAsia="ＭＳ ゴシック" w:hAnsi="ＭＳ ゴシック" w:cs="ＭＳ Ｐゴシック" w:hint="eastAsia"/>
                <w:color w:val="000000" w:themeColor="text1"/>
                <w:kern w:val="0"/>
                <w:sz w:val="18"/>
                <w:szCs w:val="20"/>
              </w:rPr>
              <w:t>㎡以下</w:t>
            </w:r>
            <w:r w:rsidRPr="008575DC">
              <w:rPr>
                <w:rFonts w:ascii="ＭＳ ゴシック" w:eastAsia="ＭＳ ゴシック" w:hAnsi="ＭＳ ゴシック" w:cs="ＭＳ Ｐゴシック" w:hint="eastAsia"/>
                <w:color w:val="000000" w:themeColor="text1"/>
                <w:kern w:val="0"/>
                <w:sz w:val="18"/>
                <w:szCs w:val="20"/>
              </w:rPr>
              <w:t>の場合</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795"/>
        </w:trPr>
        <w:tc>
          <w:tcPr>
            <w:tcW w:w="691" w:type="pct"/>
            <w:tcBorders>
              <w:left w:val="single" w:sz="4" w:space="0" w:color="auto"/>
              <w:bottom w:val="dotted" w:sz="4" w:space="0" w:color="000000"/>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dotted" w:sz="4" w:space="0" w:color="auto"/>
              <w:left w:val="nil"/>
              <w:bottom w:val="single" w:sz="4" w:space="0" w:color="auto"/>
              <w:right w:val="nil"/>
            </w:tcBorders>
            <w:shd w:val="clear" w:color="auto" w:fill="auto"/>
            <w:noWrap/>
          </w:tcPr>
          <w:p w:rsidR="00ED01FB" w:rsidRPr="008575DC" w:rsidRDefault="00ED01FB" w:rsidP="00E307DD">
            <w:pPr>
              <w:widowControl/>
              <w:ind w:left="180" w:hangingChars="100" w:hanging="18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 xml:space="preserve">③著しい精神症状等により、同室の他の利用者等の心身の状況に重大な影響を及ぼすおそれがあるとして、従来型個室への利用が必要であると医師が判断した場合　　</w:t>
            </w:r>
          </w:p>
          <w:p w:rsidR="00ED01FB" w:rsidRPr="008575DC" w:rsidRDefault="00ED01FB" w:rsidP="00E307DD">
            <w:pPr>
              <w:widowControl/>
              <w:ind w:leftChars="100" w:left="210"/>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※医師の判断が明確でないものは対象とならない。</w:t>
            </w:r>
          </w:p>
        </w:tc>
        <w:tc>
          <w:tcPr>
            <w:tcW w:w="198" w:type="pct"/>
            <w:tcBorders>
              <w:top w:val="dotted"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dotted"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top w:val="dotted" w:sz="4" w:space="0" w:color="000000"/>
              <w:left w:val="single" w:sz="4" w:space="0" w:color="auto"/>
              <w:bottom w:val="dotted" w:sz="4" w:space="0" w:color="000000"/>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【施設基準】</w:t>
            </w:r>
          </w:p>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20"/>
              </w:rPr>
              <w:t>【基本型</w:t>
            </w:r>
            <w:r w:rsidR="00DD494D" w:rsidRPr="008575DC">
              <w:rPr>
                <w:rFonts w:ascii="ＭＳ ゴシック" w:eastAsia="ＭＳ ゴシック" w:hAnsi="ＭＳ ゴシック" w:cs="ＭＳ Ｐゴシック" w:hint="eastAsia"/>
                <w:color w:val="000000" w:themeColor="text1"/>
                <w:kern w:val="0"/>
                <w:sz w:val="18"/>
                <w:szCs w:val="20"/>
              </w:rPr>
              <w:t>】</w:t>
            </w: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当該事業所の本体施設である介護老人保健施設における介護老人保健施設短期入所療養介護費(Ⅰ)の介護老人保健施設短期入所療養介護費(ⅰ</w:t>
            </w:r>
            <w:r w:rsidR="00B52D1B" w:rsidRPr="008575DC">
              <w:rPr>
                <w:rFonts w:ascii="ＭＳ ゴシック" w:eastAsia="ＭＳ ゴシック" w:hAnsi="ＭＳ ゴシック" w:cs="ＭＳ Ｐゴシック" w:hint="eastAsia"/>
                <w:color w:val="000000" w:themeColor="text1"/>
                <w:kern w:val="0"/>
                <w:sz w:val="18"/>
                <w:szCs w:val="18"/>
              </w:rPr>
              <w:t>)若しくは</w:t>
            </w:r>
            <w:r w:rsidRPr="008575DC">
              <w:rPr>
                <w:rFonts w:ascii="ＭＳ ゴシック" w:eastAsia="ＭＳ ゴシック" w:hAnsi="ＭＳ ゴシック" w:cs="ＭＳ Ｐゴシック" w:hint="eastAsia"/>
                <w:color w:val="000000" w:themeColor="text1"/>
                <w:kern w:val="0"/>
                <w:sz w:val="18"/>
                <w:szCs w:val="18"/>
              </w:rPr>
              <w:t>(ⅲ)</w:t>
            </w:r>
            <w:r w:rsidR="00B52D1B" w:rsidRPr="008575DC">
              <w:rPr>
                <w:rFonts w:ascii="ＭＳ ゴシック" w:eastAsia="ＭＳ ゴシック" w:hAnsi="ＭＳ ゴシック" w:cs="ＭＳ Ｐゴシック" w:hint="eastAsia"/>
                <w:color w:val="000000" w:themeColor="text1"/>
                <w:kern w:val="0"/>
                <w:sz w:val="18"/>
                <w:szCs w:val="18"/>
              </w:rPr>
              <w:t>又</w:t>
            </w:r>
            <w:r w:rsidR="00333480" w:rsidRPr="008575DC">
              <w:rPr>
                <w:rFonts w:ascii="ＭＳ ゴシック" w:eastAsia="ＭＳ ゴシック" w:hAnsi="ＭＳ ゴシック" w:cs="ＭＳ Ｐゴシック" w:hint="eastAsia"/>
                <w:color w:val="000000" w:themeColor="text1"/>
                <w:kern w:val="0"/>
                <w:sz w:val="18"/>
                <w:szCs w:val="18"/>
              </w:rPr>
              <w:t>は</w:t>
            </w:r>
            <w:r w:rsidR="00B52D1B" w:rsidRPr="008575DC">
              <w:rPr>
                <w:rFonts w:ascii="ＭＳ ゴシック" w:eastAsia="ＭＳ ゴシック" w:hAnsi="ＭＳ ゴシック" w:cs="ＭＳ Ｐゴシック" w:hint="eastAsia"/>
                <w:color w:val="000000" w:themeColor="text1"/>
                <w:kern w:val="0"/>
                <w:sz w:val="18"/>
                <w:szCs w:val="18"/>
              </w:rPr>
              <w:t>ユニット型介護老人保健施設</w:t>
            </w:r>
            <w:r w:rsidR="00B52D1B" w:rsidRPr="008575DC">
              <w:rPr>
                <w:rFonts w:ascii="ＭＳ ゴシック" w:eastAsia="ＭＳ ゴシック" w:hAnsi="ＭＳ ゴシック" w:cs="ＭＳ Ｐゴシック" w:hint="eastAsia"/>
                <w:color w:val="000000" w:themeColor="text1"/>
                <w:kern w:val="0"/>
                <w:sz w:val="18"/>
                <w:szCs w:val="18"/>
              </w:rPr>
              <w:lastRenderedPageBreak/>
              <w:t>短期入所療養介護費（Ⅰ）の</w:t>
            </w:r>
            <w:r w:rsidR="00333480" w:rsidRPr="008575DC">
              <w:rPr>
                <w:rFonts w:ascii="ＭＳ ゴシック" w:eastAsia="ＭＳ ゴシック" w:hAnsi="ＭＳ ゴシック" w:cs="ＭＳ Ｐゴシック" w:hint="eastAsia"/>
                <w:color w:val="000000" w:themeColor="text1"/>
                <w:kern w:val="0"/>
                <w:sz w:val="18"/>
                <w:szCs w:val="18"/>
              </w:rPr>
              <w:t>ユニット型介護老人保健施設短期入所療養介護費</w:t>
            </w:r>
            <w:r w:rsidR="00B52D1B" w:rsidRPr="008575DC">
              <w:rPr>
                <w:rFonts w:ascii="ＭＳ ゴシック" w:eastAsia="ＭＳ ゴシック" w:hAnsi="ＭＳ ゴシック" w:cs="ＭＳ Ｐゴシック" w:hint="eastAsia"/>
                <w:color w:val="000000" w:themeColor="text1"/>
                <w:kern w:val="0"/>
                <w:sz w:val="18"/>
                <w:szCs w:val="18"/>
              </w:rPr>
              <w:t>（ⅰ）</w:t>
            </w:r>
            <w:r w:rsidRPr="008575DC">
              <w:rPr>
                <w:rFonts w:ascii="ＭＳ ゴシック" w:eastAsia="ＭＳ ゴシック" w:hAnsi="ＭＳ ゴシック" w:cs="ＭＳ Ｐゴシック" w:hint="eastAsia"/>
                <w:color w:val="000000" w:themeColor="text1"/>
                <w:kern w:val="0"/>
                <w:sz w:val="18"/>
                <w:szCs w:val="18"/>
              </w:rPr>
              <w:t>の基準を満たす場合、当該施設と同様に算定していますか。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top w:val="dotted" w:sz="4" w:space="0" w:color="000000"/>
              <w:left w:val="single" w:sz="4" w:space="0" w:color="auto"/>
              <w:bottom w:val="dotted"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【在宅強化型】</w:t>
            </w: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当該事業所の本体施設である介護老人保健施設における介護老人保健施設短期入所療養介護費(Ⅰ)の介護老人保健施設短期入所療養介護費(ⅱ)</w:t>
            </w:r>
            <w:r w:rsidR="00B52D1B" w:rsidRPr="008575DC">
              <w:rPr>
                <w:rFonts w:ascii="ＭＳ ゴシック" w:eastAsia="ＭＳ ゴシック" w:hAnsi="ＭＳ ゴシック" w:cs="ＭＳ Ｐゴシック" w:hint="eastAsia"/>
                <w:color w:val="000000" w:themeColor="text1"/>
                <w:kern w:val="0"/>
                <w:sz w:val="18"/>
                <w:szCs w:val="18"/>
              </w:rPr>
              <w:t>又</w:t>
            </w:r>
            <w:r w:rsidR="00FE3C6D" w:rsidRPr="008575DC">
              <w:rPr>
                <w:rFonts w:ascii="ＭＳ ゴシック" w:eastAsia="ＭＳ ゴシック" w:hAnsi="ＭＳ ゴシック" w:cs="ＭＳ Ｐゴシック" w:hint="eastAsia"/>
                <w:color w:val="000000" w:themeColor="text1"/>
                <w:kern w:val="0"/>
                <w:sz w:val="18"/>
                <w:szCs w:val="18"/>
              </w:rPr>
              <w:t>は</w:t>
            </w:r>
            <w:r w:rsidR="00B52D1B" w:rsidRPr="008575DC">
              <w:rPr>
                <w:rFonts w:ascii="ＭＳ ゴシック" w:eastAsia="ＭＳ ゴシック" w:hAnsi="ＭＳ ゴシック" w:cs="ＭＳ Ｐゴシック" w:hint="eastAsia"/>
                <w:color w:val="000000" w:themeColor="text1"/>
                <w:kern w:val="0"/>
                <w:sz w:val="18"/>
                <w:szCs w:val="18"/>
              </w:rPr>
              <w:t>ユニット型介護老人保健施設短期入所療養介護費</w:t>
            </w:r>
            <w:r w:rsidR="00333480" w:rsidRPr="008575DC">
              <w:rPr>
                <w:rFonts w:ascii="ＭＳ ゴシック" w:eastAsia="ＭＳ ゴシック" w:hAnsi="ＭＳ ゴシック" w:cs="ＭＳ Ｐゴシック" w:hint="eastAsia"/>
                <w:color w:val="000000" w:themeColor="text1"/>
                <w:kern w:val="0"/>
                <w:sz w:val="18"/>
                <w:szCs w:val="18"/>
              </w:rPr>
              <w:t>（Ⅰ）のユニット型介護老人保健施設短期入所療養介護費</w:t>
            </w:r>
            <w:r w:rsidR="00B52D1B" w:rsidRPr="008575DC">
              <w:rPr>
                <w:rFonts w:ascii="ＭＳ ゴシック" w:eastAsia="ＭＳ ゴシック" w:hAnsi="ＭＳ ゴシック" w:cs="ＭＳ Ｐゴシック" w:hint="eastAsia"/>
                <w:color w:val="000000" w:themeColor="text1"/>
                <w:kern w:val="0"/>
                <w:sz w:val="18"/>
                <w:szCs w:val="18"/>
              </w:rPr>
              <w:t>（ⅱ）</w:t>
            </w:r>
            <w:r w:rsidRPr="008575DC">
              <w:rPr>
                <w:rFonts w:ascii="ＭＳ ゴシック" w:eastAsia="ＭＳ ゴシック" w:hAnsi="ＭＳ ゴシック" w:cs="ＭＳ Ｐゴシック" w:hint="eastAsia"/>
                <w:color w:val="000000" w:themeColor="text1"/>
                <w:kern w:val="0"/>
                <w:sz w:val="18"/>
                <w:szCs w:val="18"/>
              </w:rPr>
              <w:t>の基準を満たす場合、当該施設と同様に算定していますか。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リハビリテーション機能強化加算を本体報酬に包括化したことを踏まえ、以下の事項について留意していますか。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rFonts w:ascii="ＭＳ ゴシック" w:eastAsia="ＭＳ ゴシック" w:hAnsi="ＭＳ ゴシック" w:cs="ＭＳ Ｐゴシック"/>
                <w:color w:val="000000" w:themeColor="text1"/>
                <w:kern w:val="0"/>
                <w:sz w:val="20"/>
                <w:szCs w:val="20"/>
              </w:rPr>
            </w:pP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介護老人保健施設における短期入所療養介護においては、実用的な日常生活における諸活動の自立性の向上のために、利用者の状態に応じ、利用者に必要な理学療法、作業療法又は言語聴覚療法を適宜適切に提供できる体制が整備されていること。</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理学療法又は作業療法については、実用歩行訓練・活動向上訓練・運動療法等を組み合わせて利用者の状態に応じて行うことが必要であり、言語聴覚療法については、失語症、構音障害、難聴に伴う聴覚・言語機能の障害又は人工内耳埋込術後の言語聴覚機能に障害を持つ利用者に対して言語機能又は聴覚機能に係る活動</w:t>
            </w:r>
            <w:r w:rsidR="00785166" w:rsidRPr="008575DC">
              <w:rPr>
                <w:rFonts w:ascii="ＭＳ ゴシック" w:eastAsia="ＭＳ ゴシック" w:hAnsi="ＭＳ ゴシック" w:cs="ＭＳ Ｐゴシック" w:hint="eastAsia"/>
                <w:color w:val="000000" w:themeColor="text1"/>
                <w:kern w:val="0"/>
                <w:sz w:val="18"/>
                <w:szCs w:val="18"/>
              </w:rPr>
              <w:t>向上</w:t>
            </w:r>
            <w:r w:rsidRPr="008575DC">
              <w:rPr>
                <w:rFonts w:ascii="ＭＳ ゴシック" w:eastAsia="ＭＳ ゴシック" w:hAnsi="ＭＳ ゴシック" w:cs="ＭＳ Ｐゴシック" w:hint="eastAsia"/>
                <w:color w:val="000000" w:themeColor="text1"/>
                <w:kern w:val="0"/>
                <w:sz w:val="18"/>
                <w:szCs w:val="18"/>
              </w:rPr>
              <w:t>訓練を行っていますか。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当該訓練により向上させた諸活動の能力については、常に看護師等により日常生活での実行状況に生かされるよう働きかけが行われていますか。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理学療法、作業療法又は言語聴覚療法は、利用者の実用的な在宅生活における諸活動の自立性の向上のため、訓練の専用施設外においても訓練を行うことが可能であるが、言語聴覚療法を行う場合は、車椅子・歩行器・杖等を使用する患者が容易に出入り可能であり、遮音等に配慮された部屋を確保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④　理学療法、作業療法又は言語聴覚療法を行うに当たっては、医師、看護職員、理学療法士、作業療法士、言語聴覚士等が共同してリハビリテーション実施計画を作成し、これに基づいて行った個別リハビリテーションの効果、実施方法等について評価等を行っていますか。</w:t>
            </w:r>
          </w:p>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※リハビリテーション実施計画に相当する内容を短期入所療養介護計画の中に記載する場合は、その記載をもってリハビリテーション実施計画の作成に代えることができる。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⑤　医師等リハビリテーション従事者は、理学療法、作業療法、言語聴覚療法を行う場合は、開始時に利用者に対してリハビリテーション実施計画の内容を説明し、記録していますか。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618"/>
        </w:trPr>
        <w:tc>
          <w:tcPr>
            <w:tcW w:w="691" w:type="pct"/>
            <w:tcBorders>
              <w:left w:val="single" w:sz="4" w:space="0" w:color="auto"/>
              <w:bottom w:val="dotted" w:sz="4" w:space="0" w:color="auto"/>
              <w:right w:val="single" w:sz="4" w:space="0" w:color="000000"/>
            </w:tcBorders>
            <w:shd w:val="clear" w:color="auto" w:fill="auto"/>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ED01FB" w:rsidRPr="008575DC" w:rsidRDefault="00ED01FB" w:rsidP="00E307DD">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⑥　リハビリテーションに関する記録(実施時間、訓練内容、担当者等)は利用者ごとに保管され、常に当該事業所のリハビリテーション従事者により閲覧が可能ですか。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top w:val="dotted" w:sz="4" w:space="0" w:color="auto"/>
              <w:left w:val="single" w:sz="4" w:space="0" w:color="auto"/>
              <w:bottom w:val="dotted" w:sz="4" w:space="0" w:color="auto"/>
              <w:right w:val="single" w:sz="4" w:space="0" w:color="000000"/>
            </w:tcBorders>
            <w:shd w:val="clear" w:color="auto" w:fill="auto"/>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【特定介護老人保健施設短期入所療養介護費】</w:t>
            </w: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難病等を有する中重度者又は末期の悪性腫瘍の利用者であって、サービスの提供に当たり、常時看護職員による観察を必要とする者に対して、日中のみの指定短期入所療養介護を行った場合に、現に要した時間ではなく、短期入所療養介護計画に位置付けられた内容の指定短期入所療養介護を行うのに要する標準的な時間でそれぞれ所定単位数を算定していますか。</w:t>
            </w:r>
          </w:p>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※短期入所療養介護を行うのに要する時間には、送迎に要する時間は含まれないこと。</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top w:val="dotted" w:sz="4" w:space="0" w:color="auto"/>
              <w:left w:val="single" w:sz="4" w:space="0" w:color="auto"/>
              <w:bottom w:val="dotted" w:sz="4" w:space="0" w:color="auto"/>
              <w:right w:val="single" w:sz="4" w:space="0" w:color="000000"/>
            </w:tcBorders>
            <w:shd w:val="clear" w:color="auto" w:fill="auto"/>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20"/>
                <w:szCs w:val="20"/>
              </w:rPr>
            </w:pPr>
            <w:r w:rsidRPr="008575DC">
              <w:rPr>
                <w:color w:val="000000" w:themeColor="text1"/>
              </w:rPr>
              <w:br w:type="page"/>
            </w:r>
            <w:r w:rsidRPr="008575DC">
              <w:rPr>
                <w:rFonts w:ascii="ＭＳ ゴシック" w:eastAsia="ＭＳ ゴシック" w:hAnsi="ＭＳ ゴシック" w:cs="ＭＳ Ｐゴシック" w:hint="eastAsia"/>
                <w:color w:val="000000" w:themeColor="text1"/>
                <w:kern w:val="0"/>
                <w:sz w:val="20"/>
                <w:szCs w:val="20"/>
              </w:rPr>
              <w:t>【夜勤職員】</w:t>
            </w: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08383C">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当該事業所の本体施設である介護老人保健施設において夜勤を行う職員の勤務条件に関する基準を満たしていない場合には、</w:t>
            </w:r>
            <w:r w:rsidR="0008383C" w:rsidRPr="008575DC">
              <w:rPr>
                <w:rFonts w:ascii="ＭＳ ゴシック" w:eastAsia="ＭＳ ゴシック" w:hAnsi="ＭＳ ゴシック" w:cs="ＭＳ Ｐゴシック" w:hint="eastAsia"/>
                <w:color w:val="000000" w:themeColor="text1"/>
                <w:kern w:val="0"/>
                <w:sz w:val="18"/>
                <w:szCs w:val="18"/>
              </w:rPr>
              <w:t>当該事業所の利用者に対しても本体施設と同様に</w:t>
            </w:r>
            <w:r w:rsidRPr="008575DC">
              <w:rPr>
                <w:rFonts w:ascii="ＭＳ ゴシック" w:eastAsia="ＭＳ ゴシック" w:hAnsi="ＭＳ ゴシック" w:cs="ＭＳ Ｐゴシック" w:hint="eastAsia"/>
                <w:color w:val="000000" w:themeColor="text1"/>
                <w:kern w:val="0"/>
                <w:sz w:val="18"/>
                <w:szCs w:val="18"/>
              </w:rPr>
              <w:t>短期入所療養介護費を所定単位数の100分の97で算定していますか。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top w:val="dotted" w:sz="4" w:space="0" w:color="auto"/>
              <w:left w:val="single" w:sz="4" w:space="0" w:color="auto"/>
              <w:right w:val="single" w:sz="4" w:space="0" w:color="000000"/>
            </w:tcBorders>
            <w:shd w:val="clear" w:color="auto" w:fill="auto"/>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【定員超過】</w:t>
            </w: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当該事業所の本体施設である介護老人保健施設において定員を超過している場合には</w:t>
            </w:r>
            <w:r w:rsidR="0008383C" w:rsidRPr="008575DC">
              <w:rPr>
                <w:rFonts w:ascii="ＭＳ ゴシック" w:eastAsia="ＭＳ ゴシック" w:hAnsi="ＭＳ ゴシック" w:cs="ＭＳ Ｐゴシック" w:hint="eastAsia"/>
                <w:color w:val="000000" w:themeColor="text1"/>
                <w:kern w:val="0"/>
                <w:sz w:val="18"/>
                <w:szCs w:val="18"/>
              </w:rPr>
              <w:t>当該事業所の利用者に対しても本体施設と同様に</w:t>
            </w:r>
            <w:r w:rsidRPr="008575DC">
              <w:rPr>
                <w:rFonts w:ascii="ＭＳ ゴシック" w:eastAsia="ＭＳ ゴシック" w:hAnsi="ＭＳ ゴシック" w:cs="ＭＳ Ｐゴシック" w:hint="eastAsia"/>
                <w:color w:val="000000" w:themeColor="text1"/>
                <w:kern w:val="0"/>
                <w:sz w:val="18"/>
                <w:szCs w:val="18"/>
              </w:rPr>
              <w:t>短期入所療養介護費を所定単位数の100分の70で算定していますか。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bottom w:val="dotted" w:sz="4" w:space="0" w:color="auto"/>
              <w:right w:val="single" w:sz="4" w:space="0" w:color="000000"/>
            </w:tcBorders>
            <w:shd w:val="clear" w:color="auto" w:fill="auto"/>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【人員欠如】</w:t>
            </w: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w:t>
            </w:r>
            <w:r w:rsidR="0008383C" w:rsidRPr="008575DC">
              <w:rPr>
                <w:rFonts w:ascii="ＭＳ ゴシック" w:eastAsia="ＭＳ ゴシック" w:hAnsi="ＭＳ ゴシック" w:cs="ＭＳ Ｐゴシック" w:hint="eastAsia"/>
                <w:color w:val="000000" w:themeColor="text1"/>
                <w:kern w:val="0"/>
                <w:sz w:val="18"/>
                <w:szCs w:val="18"/>
              </w:rPr>
              <w:t>いて人員欠如となっている場合には、当該事業所の利用者に対しても本体施設と同様に</w:t>
            </w:r>
            <w:r w:rsidRPr="008575DC">
              <w:rPr>
                <w:rFonts w:ascii="ＭＳ ゴシック" w:eastAsia="ＭＳ ゴシック" w:hAnsi="ＭＳ ゴシック" w:cs="ＭＳ Ｐゴシック" w:hint="eastAsia"/>
                <w:color w:val="000000" w:themeColor="text1"/>
                <w:kern w:val="0"/>
                <w:sz w:val="18"/>
                <w:szCs w:val="18"/>
              </w:rPr>
              <w:t>短期入所療養介護費を所定単位数の</w:t>
            </w:r>
            <w:r w:rsidR="00827B0B" w:rsidRPr="008575DC">
              <w:rPr>
                <w:rFonts w:ascii="ＭＳ ゴシック" w:eastAsia="ＭＳ ゴシック" w:hAnsi="ＭＳ ゴシック" w:cs="ＭＳ Ｐゴシック" w:hint="eastAsia"/>
                <w:color w:val="000000" w:themeColor="text1"/>
                <w:kern w:val="0"/>
                <w:sz w:val="18"/>
                <w:szCs w:val="18"/>
              </w:rPr>
              <w:t>100分の70</w:t>
            </w:r>
            <w:r w:rsidRPr="008575DC">
              <w:rPr>
                <w:rFonts w:ascii="ＭＳ ゴシック" w:eastAsia="ＭＳ ゴシック" w:hAnsi="ＭＳ ゴシック" w:cs="ＭＳ Ｐゴシック" w:hint="eastAsia"/>
                <w:color w:val="000000" w:themeColor="text1"/>
                <w:kern w:val="0"/>
                <w:sz w:val="18"/>
                <w:szCs w:val="18"/>
              </w:rPr>
              <w:t>で算定していますか。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209"/>
        </w:trPr>
        <w:tc>
          <w:tcPr>
            <w:tcW w:w="691" w:type="pct"/>
            <w:tcBorders>
              <w:top w:val="dotted" w:sz="4" w:space="0" w:color="auto"/>
              <w:left w:val="single" w:sz="4" w:space="0" w:color="auto"/>
              <w:right w:val="single" w:sz="4" w:space="0" w:color="000000"/>
            </w:tcBorders>
            <w:shd w:val="clear" w:color="auto" w:fill="BFBFBF" w:themeFill="background1" w:themeFillShade="BF"/>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【ユニットケア体制】</w:t>
            </w: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ユニットにおける職員の員数が、以下のユニットにおける職員の基準を満たさない場合は、所定単位数の100分の97に相当する単位数を算定していますか。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70"/>
        </w:trPr>
        <w:tc>
          <w:tcPr>
            <w:tcW w:w="691" w:type="pct"/>
            <w:tcBorders>
              <w:left w:val="single" w:sz="4" w:space="0" w:color="auto"/>
              <w:right w:val="single" w:sz="4" w:space="0" w:color="000000"/>
            </w:tcBorders>
            <w:shd w:val="clear" w:color="auto" w:fill="BFBFBF" w:themeFill="background1" w:themeFillShade="BF"/>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E307DD">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①日中については、ユニットごとに常時1人以上の介護職員又は看護職員を配置すること。</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173"/>
        </w:trPr>
        <w:tc>
          <w:tcPr>
            <w:tcW w:w="691" w:type="pct"/>
            <w:tcBorders>
              <w:left w:val="single" w:sz="4" w:space="0" w:color="auto"/>
              <w:bottom w:val="single" w:sz="4" w:space="0" w:color="000000"/>
              <w:right w:val="single" w:sz="4" w:space="0" w:color="000000"/>
            </w:tcBorders>
            <w:shd w:val="clear" w:color="auto" w:fill="BFBFBF" w:themeFill="background1" w:themeFillShade="BF"/>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②ユニットごとに、常勤のユニットリーダーを配置すること。</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882"/>
        </w:trPr>
        <w:tc>
          <w:tcPr>
            <w:tcW w:w="691" w:type="pct"/>
            <w:tcBorders>
              <w:top w:val="single" w:sz="4" w:space="0" w:color="000000"/>
              <w:left w:val="single" w:sz="4" w:space="0" w:color="auto"/>
              <w:bottom w:val="single" w:sz="4" w:space="0" w:color="auto"/>
              <w:right w:val="single" w:sz="4" w:space="0" w:color="000000"/>
            </w:tcBorders>
            <w:shd w:val="clear" w:color="auto" w:fill="auto"/>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【特定入所者介護サービス費（補足給付）】</w:t>
            </w:r>
          </w:p>
        </w:tc>
        <w:tc>
          <w:tcPr>
            <w:tcW w:w="3716" w:type="pct"/>
            <w:tcBorders>
              <w:top w:val="single" w:sz="4" w:space="0" w:color="auto"/>
              <w:left w:val="nil"/>
              <w:bottom w:val="single" w:sz="4" w:space="0" w:color="auto"/>
              <w:right w:val="nil"/>
            </w:tcBorders>
            <w:shd w:val="clear" w:color="auto" w:fill="auto"/>
            <w:noWrap/>
            <w:hideMark/>
          </w:tcPr>
          <w:p w:rsidR="00ED01FB" w:rsidRPr="008575DC" w:rsidRDefault="00ED01FB" w:rsidP="00E307DD">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当該事業所の本体施設である介護老人保健施設における当該費用（居住費を滞在費と読替え、外泊に係る取扱いを除く）と同様に請求していますか。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01FB" w:rsidRPr="008575DC" w:rsidRDefault="00ED01FB" w:rsidP="00E307DD">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05FC1">
        <w:trPr>
          <w:trHeight w:val="730"/>
        </w:trPr>
        <w:tc>
          <w:tcPr>
            <w:tcW w:w="691" w:type="pct"/>
            <w:tcBorders>
              <w:left w:val="single" w:sz="4" w:space="0" w:color="auto"/>
              <w:bottom w:val="single" w:sz="4" w:space="0" w:color="000000"/>
              <w:right w:val="single" w:sz="4" w:space="0" w:color="000000"/>
            </w:tcBorders>
            <w:shd w:val="clear" w:color="auto" w:fill="auto"/>
            <w:hideMark/>
          </w:tcPr>
          <w:p w:rsidR="00D4638B" w:rsidRPr="008575DC" w:rsidRDefault="00D4638B" w:rsidP="00D4638B">
            <w:pPr>
              <w:widowControl/>
              <w:jc w:val="center"/>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３.夜勤職員配置加算</w:t>
            </w:r>
          </w:p>
          <w:p w:rsidR="00D4638B" w:rsidRPr="008575DC" w:rsidRDefault="00D4638B" w:rsidP="00D4638B">
            <w:pPr>
              <w:widowControl/>
              <w:jc w:val="center"/>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【予防も同様】</w:t>
            </w:r>
          </w:p>
        </w:tc>
        <w:tc>
          <w:tcPr>
            <w:tcW w:w="3716" w:type="pct"/>
            <w:tcBorders>
              <w:top w:val="single" w:sz="4" w:space="0" w:color="auto"/>
              <w:left w:val="nil"/>
              <w:right w:val="nil"/>
            </w:tcBorders>
            <w:shd w:val="clear" w:color="auto" w:fill="auto"/>
            <w:noWrap/>
          </w:tcPr>
          <w:p w:rsidR="00D4638B" w:rsidRPr="008575DC" w:rsidRDefault="00D4638B" w:rsidP="008300F5">
            <w:pPr>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当該事業所の本体施設である介護老人保健施設における夜勤職員配置加算の基準を満たす場合に、当該施設と同様に算定していますか。</w:t>
            </w:r>
          </w:p>
        </w:tc>
        <w:tc>
          <w:tcPr>
            <w:tcW w:w="198" w:type="pct"/>
            <w:tcBorders>
              <w:top w:val="single" w:sz="4" w:space="0" w:color="auto"/>
              <w:left w:val="single" w:sz="4" w:space="0" w:color="auto"/>
              <w:right w:val="single" w:sz="4" w:space="0" w:color="auto"/>
            </w:tcBorders>
            <w:shd w:val="clear" w:color="auto" w:fill="auto"/>
            <w:vAlign w:val="center"/>
          </w:tcPr>
          <w:p w:rsidR="00D4638B" w:rsidRPr="008575DC" w:rsidRDefault="00D4638B" w:rsidP="008300F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right w:val="single" w:sz="4" w:space="0" w:color="auto"/>
            </w:tcBorders>
            <w:shd w:val="clear" w:color="auto" w:fill="auto"/>
            <w:vAlign w:val="center"/>
          </w:tcPr>
          <w:p w:rsidR="00D4638B" w:rsidRPr="008575DC" w:rsidRDefault="00D4638B" w:rsidP="008300F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right w:val="single" w:sz="4" w:space="0" w:color="auto"/>
            </w:tcBorders>
            <w:shd w:val="clear" w:color="auto" w:fill="auto"/>
            <w:vAlign w:val="center"/>
          </w:tcPr>
          <w:p w:rsidR="00D4638B" w:rsidRPr="008575DC" w:rsidRDefault="00D4638B" w:rsidP="008300F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6326">
        <w:trPr>
          <w:trHeight w:val="1438"/>
        </w:trPr>
        <w:tc>
          <w:tcPr>
            <w:tcW w:w="691" w:type="pct"/>
            <w:tcBorders>
              <w:top w:val="single" w:sz="4" w:space="0" w:color="000000"/>
              <w:left w:val="single" w:sz="4" w:space="0" w:color="auto"/>
              <w:right w:val="single" w:sz="4" w:space="0" w:color="000000"/>
            </w:tcBorders>
            <w:shd w:val="clear" w:color="auto" w:fill="auto"/>
            <w:hideMark/>
          </w:tcPr>
          <w:p w:rsidR="008300F5" w:rsidRPr="008575DC" w:rsidRDefault="008300F5" w:rsidP="008300F5">
            <w:pPr>
              <w:widowControl/>
              <w:rPr>
                <w:rFonts w:ascii="ＭＳ ゴシック" w:eastAsia="ＭＳ ゴシック" w:hAnsi="ＭＳ ゴシック" w:cs="ＭＳ Ｐゴシック"/>
                <w:color w:val="000000" w:themeColor="text1"/>
                <w:kern w:val="0"/>
                <w:sz w:val="18"/>
                <w:szCs w:val="20"/>
              </w:rPr>
            </w:pPr>
            <w:r w:rsidRPr="008575DC">
              <w:rPr>
                <w:color w:val="000000" w:themeColor="text1"/>
                <w:sz w:val="18"/>
              </w:rPr>
              <w:br w:type="page"/>
            </w:r>
            <w:r w:rsidRPr="008575DC">
              <w:rPr>
                <w:rFonts w:ascii="ＭＳ ゴシック" w:eastAsia="ＭＳ ゴシック" w:hAnsi="ＭＳ ゴシック" w:cs="ＭＳ Ｐゴシック" w:hint="eastAsia"/>
                <w:color w:val="000000" w:themeColor="text1"/>
                <w:kern w:val="0"/>
                <w:sz w:val="18"/>
                <w:szCs w:val="20"/>
              </w:rPr>
              <w:t>４.個別リハビリテーション実施加算</w:t>
            </w:r>
          </w:p>
          <w:p w:rsidR="008300F5" w:rsidRPr="008575DC" w:rsidRDefault="008300F5" w:rsidP="008300F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nil"/>
            </w:tcBorders>
            <w:shd w:val="clear" w:color="auto" w:fill="auto"/>
            <w:noWrap/>
            <w:hideMark/>
          </w:tcPr>
          <w:p w:rsidR="008300F5" w:rsidRPr="008575DC" w:rsidRDefault="008300F5" w:rsidP="008300F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医師、看護職員、理学療法士、作業療法士、言語聴覚士等が共同して利用者ごとに個別リハビリテーション計画を作成し、当該個別リハビリテーション計画に基づき、医師又は医師の指示を受けた理学療法士、作業療法士又は言語聴覚士が個別リハビリテーションを20分以上行った場合に、１日につき240単位を所定単位数に加算していますか。</w:t>
            </w:r>
          </w:p>
          <w:p w:rsidR="008300F5" w:rsidRPr="008575DC" w:rsidRDefault="008300F5" w:rsidP="008300F5">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※４日以内の利用者についても、算定している場合は短期入所療養介護計画の作成も必要。</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300F5" w:rsidRPr="008575DC" w:rsidRDefault="008300F5" w:rsidP="008300F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8300F5" w:rsidRPr="008575DC" w:rsidRDefault="008300F5" w:rsidP="008300F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300F5" w:rsidRPr="008575DC" w:rsidRDefault="008300F5" w:rsidP="008300F5">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6326">
        <w:trPr>
          <w:trHeight w:val="372"/>
        </w:trPr>
        <w:tc>
          <w:tcPr>
            <w:tcW w:w="691" w:type="pct"/>
            <w:tcBorders>
              <w:left w:val="single" w:sz="4" w:space="0" w:color="auto"/>
              <w:bottom w:val="single" w:sz="4" w:space="0" w:color="000000"/>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bottom w:val="single" w:sz="4" w:space="0" w:color="000000"/>
            </w:tcBorders>
            <w:noWrap/>
            <w:vAlign w:val="center"/>
          </w:tcPr>
          <w:p w:rsidR="00905FC1" w:rsidRPr="008575DC" w:rsidRDefault="00905FC1" w:rsidP="00905FC1">
            <w:pPr>
              <w:spacing w:line="260" w:lineRule="exact"/>
              <w:ind w:left="1"/>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介護老人保健施設短期入所療養介護費サービス費（Ⅳ）又はユニット型介護老人保健施設短期入所療養介護費【その他型】を算定していませんか。</w:t>
            </w:r>
          </w:p>
        </w:tc>
        <w:tc>
          <w:tcPr>
            <w:tcW w:w="198" w:type="pct"/>
            <w:tcBorders>
              <w:top w:val="single" w:sz="4" w:space="0" w:color="auto"/>
              <w:left w:val="single" w:sz="4" w:space="0" w:color="auto"/>
              <w:bottom w:val="single" w:sz="4" w:space="0" w:color="000000"/>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786326">
        <w:trPr>
          <w:trHeight w:val="372"/>
        </w:trPr>
        <w:tc>
          <w:tcPr>
            <w:tcW w:w="691" w:type="pct"/>
            <w:vMerge w:val="restart"/>
            <w:tcBorders>
              <w:top w:val="single" w:sz="4" w:space="0" w:color="000000"/>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５.認知症行動・心理症状緊急対応加算</w:t>
            </w:r>
          </w:p>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000000"/>
              <w:bottom w:val="dotted" w:sz="4" w:space="0" w:color="auto"/>
            </w:tcBorders>
            <w:noWrap/>
            <w:vAlign w:val="center"/>
            <w:hideMark/>
          </w:tcPr>
          <w:p w:rsidR="00905FC1" w:rsidRPr="008575DC" w:rsidRDefault="00905FC1" w:rsidP="00905FC1">
            <w:pPr>
              <w:spacing w:line="260" w:lineRule="exact"/>
              <w:ind w:left="400" w:hangingChars="200" w:hanging="4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以下の基準を満たす場合に、１日につき200単位を加算していますか。</w:t>
            </w:r>
          </w:p>
        </w:tc>
        <w:tc>
          <w:tcPr>
            <w:tcW w:w="198" w:type="pct"/>
            <w:tcBorders>
              <w:top w:val="single" w:sz="4" w:space="0" w:color="000000"/>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841"/>
        </w:trPr>
        <w:tc>
          <w:tcPr>
            <w:tcW w:w="691" w:type="pct"/>
            <w:vMerge/>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dotted" w:sz="4" w:space="0" w:color="auto"/>
              <w:bottom w:val="dotted" w:sz="4" w:space="0" w:color="auto"/>
            </w:tcBorders>
            <w:noWrap/>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利用者に「認知症の行動・心理症状」が認められ、緊急に短期入所療養介護が必要であると医師が判断した場合で</w:t>
            </w:r>
            <w:r w:rsidR="00785166" w:rsidRPr="008575DC">
              <w:rPr>
                <w:rFonts w:ascii="ＭＳ ゴシック" w:eastAsia="ＭＳ ゴシック" w:hAnsi="ＭＳ ゴシック" w:hint="eastAsia"/>
                <w:color w:val="000000" w:themeColor="text1"/>
                <w:sz w:val="20"/>
                <w:szCs w:val="20"/>
              </w:rPr>
              <w:t>あって、</w:t>
            </w:r>
            <w:r w:rsidRPr="008575DC">
              <w:rPr>
                <w:rFonts w:ascii="ＭＳ ゴシック" w:eastAsia="ＭＳ ゴシック" w:hAnsi="ＭＳ ゴシック" w:hint="eastAsia"/>
                <w:color w:val="000000" w:themeColor="text1"/>
                <w:sz w:val="20"/>
                <w:szCs w:val="20"/>
              </w:rPr>
              <w:t>介護支援専門員、当該短期入所療養介護事業所の職員と連携し、利用者又は家族の同意の上、短期入所療養介護を開始していますか。</w:t>
            </w:r>
          </w:p>
          <w:p w:rsidR="00905FC1" w:rsidRPr="008575DC" w:rsidRDefault="00905FC1" w:rsidP="00905FC1">
            <w:pPr>
              <w:spacing w:line="260" w:lineRule="exact"/>
              <w:ind w:left="200"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※「認知症の行動・心理症状」とは、認知症による認知機能の障害に伴う、妄想・幻覚・興奮・暴言等の症状を指す。</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85"/>
        </w:trPr>
        <w:tc>
          <w:tcPr>
            <w:tcW w:w="691" w:type="pct"/>
            <w:tcBorders>
              <w:left w:val="single" w:sz="4" w:space="0" w:color="auto"/>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dotted" w:sz="4" w:space="0" w:color="auto"/>
              <w:bottom w:val="dotted" w:sz="4" w:space="0" w:color="auto"/>
            </w:tcBorders>
            <w:noWrap/>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次に掲げる者が、直接、短期入所療養介護の利用を開始した場合には本加算は算定していませんか。</w:t>
            </w:r>
          </w:p>
          <w:p w:rsidR="00905FC1" w:rsidRPr="008575DC" w:rsidRDefault="00905FC1" w:rsidP="00905FC1">
            <w:pPr>
              <w:spacing w:line="260" w:lineRule="exact"/>
              <w:ind w:leftChars="-1" w:left="198"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・病院又は診療所に入院中の者</w:t>
            </w:r>
          </w:p>
          <w:p w:rsidR="00905FC1" w:rsidRPr="008575DC" w:rsidRDefault="00905FC1" w:rsidP="00905FC1">
            <w:pPr>
              <w:spacing w:line="260" w:lineRule="exact"/>
              <w:ind w:leftChars="-1" w:left="198"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・介護保険施設又は地域密着型介護老人福祉施設に入院中又は入所中の者</w:t>
            </w:r>
          </w:p>
          <w:p w:rsidR="00905FC1" w:rsidRPr="008575DC" w:rsidRDefault="00905FC1" w:rsidP="00905FC1">
            <w:pPr>
              <w:spacing w:line="260" w:lineRule="exact"/>
              <w:ind w:leftChars="-1" w:left="198"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dotted" w:sz="4" w:space="0" w:color="auto"/>
              <w:bottom w:val="dotted" w:sz="4" w:space="0" w:color="auto"/>
            </w:tcBorders>
            <w:noWrap/>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医師が判断した当該日又は、その次の日に利用開始していますか。</w:t>
            </w:r>
          </w:p>
          <w:p w:rsidR="00905FC1" w:rsidRPr="008575DC" w:rsidRDefault="00905FC1" w:rsidP="00905FC1">
            <w:pPr>
              <w:spacing w:line="260" w:lineRule="exact"/>
              <w:ind w:leftChars="-14" w:left="199" w:hangingChars="114" w:hanging="228"/>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※本加算制度は予定外で緊急入所した場合の受入れの手間を評価するものであることから、予定どおりの入所は対象とならない。</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606"/>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dotted" w:sz="4" w:space="0" w:color="auto"/>
              <w:bottom w:val="dotted" w:sz="4" w:space="0" w:color="auto"/>
            </w:tcBorders>
            <w:noWrap/>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利用開始日から７日を限度として算定している。</w:t>
            </w:r>
          </w:p>
          <w:p w:rsidR="00905FC1" w:rsidRPr="008575DC" w:rsidRDefault="00905FC1" w:rsidP="00905FC1">
            <w:pPr>
              <w:spacing w:line="260" w:lineRule="exact"/>
              <w:ind w:leftChars="-13" w:left="173" w:hangingChars="100" w:hanging="200"/>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※本加算は、「認知症の行動・心理症状」が認められる利用者を受入れる際の初期の手間を評価したものであり、利用開始後８日目以降の短期入所療養介護の利用を妨げるものではないことに留意すること。</w:t>
            </w:r>
          </w:p>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※緊急短期入所受入加算との併算定は不可。</w:t>
            </w:r>
          </w:p>
        </w:tc>
        <w:tc>
          <w:tcPr>
            <w:tcW w:w="198" w:type="pct"/>
            <w:tcBorders>
              <w:top w:val="single"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176"/>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dotted" w:sz="4" w:space="0" w:color="auto"/>
              <w:bottom w:val="dotted" w:sz="4" w:space="0" w:color="auto"/>
            </w:tcBorders>
            <w:noWrap/>
            <w:vAlign w:val="center"/>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判断した医師が診療録等に症状、判断の内容等を記録していますか。</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dotted" w:sz="4" w:space="0" w:color="auto"/>
              <w:bottom w:val="single" w:sz="4" w:space="0" w:color="auto"/>
            </w:tcBorders>
            <w:noWrap/>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事業所において、判断を行った日時、医師名及び利用開始にあたっての留意事項等を介護サービス計画書に記録していますか。</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953"/>
        </w:trPr>
        <w:tc>
          <w:tcPr>
            <w:tcW w:w="691" w:type="pct"/>
            <w:tcBorders>
              <w:top w:val="single" w:sz="4" w:space="0" w:color="000000"/>
              <w:left w:val="single" w:sz="4" w:space="0" w:color="auto"/>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６.緊急短期入所受入加算</w:t>
            </w:r>
          </w:p>
        </w:tc>
        <w:tc>
          <w:tcPr>
            <w:tcW w:w="3716" w:type="pct"/>
            <w:tcBorders>
              <w:top w:val="single" w:sz="4" w:space="0" w:color="auto"/>
              <w:bottom w:val="single" w:sz="4" w:space="0" w:color="auto"/>
            </w:tcBorders>
            <w:noWrap/>
          </w:tcPr>
          <w:p w:rsidR="00905FC1" w:rsidRPr="008575DC" w:rsidRDefault="00905FC1" w:rsidP="0008383C">
            <w:pPr>
              <w:spacing w:line="260" w:lineRule="exact"/>
              <w:ind w:hanging="1"/>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以下の者に対し、居宅サービス計画において計画的に行うこととなっていない指定短期入所療養介護を緊急に行った</w:t>
            </w:r>
            <w:r w:rsidR="0008383C" w:rsidRPr="008575DC">
              <w:rPr>
                <w:rFonts w:ascii="ＭＳ ゴシック" w:eastAsia="ＭＳ ゴシック" w:hAnsi="ＭＳ ゴシック" w:hint="eastAsia"/>
                <w:color w:val="000000" w:themeColor="text1"/>
                <w:sz w:val="18"/>
                <w:szCs w:val="18"/>
              </w:rPr>
              <w:t>場合に、当該指定短期入所療養介護を開始した</w:t>
            </w:r>
            <w:r w:rsidRPr="008575DC">
              <w:rPr>
                <w:rFonts w:ascii="ＭＳ ゴシック" w:eastAsia="ＭＳ ゴシック" w:hAnsi="ＭＳ ゴシック" w:hint="eastAsia"/>
                <w:color w:val="000000" w:themeColor="text1"/>
                <w:sz w:val="18"/>
                <w:szCs w:val="18"/>
              </w:rPr>
              <w:t>日から起算して７日（利用者の日常生活上の世話を行う家族の疾病等やむを得ない事情がある場合には14日）を限度として、１日につき90単位を加算していますか。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bottom w:val="single" w:sz="4" w:space="0" w:color="auto"/>
            </w:tcBorders>
            <w:noWrap/>
            <w:vAlign w:val="center"/>
            <w:hideMark/>
          </w:tcPr>
          <w:p w:rsidR="00905FC1" w:rsidRPr="008575DC" w:rsidRDefault="00905FC1" w:rsidP="00905FC1">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緊急利用者のみに算定していますか。</w:t>
            </w:r>
          </w:p>
          <w:p w:rsidR="00905FC1" w:rsidRPr="008575DC" w:rsidRDefault="00905FC1" w:rsidP="00905FC1">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lastRenderedPageBreak/>
              <w:t>※「緊急利用者」とは、介護を行う者が疾病にかかっていることその他やむを得ない理由により居宅で介護を受けることができない、かつ、居宅サービス計画において当該日に利用することが計画されていない者をいう。なお、新規の利用者に限られるものではなく、既に当該事業所で緊急短期入所受入加算の算定実績のある利用者も算定対象とな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1039"/>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r w:rsidRPr="008575DC">
              <w:rPr>
                <w:color w:val="000000" w:themeColor="text1"/>
              </w:rPr>
              <w:br w:type="page"/>
            </w:r>
          </w:p>
        </w:tc>
        <w:tc>
          <w:tcPr>
            <w:tcW w:w="3716" w:type="pct"/>
            <w:tcBorders>
              <w:top w:val="single" w:sz="4" w:space="0" w:color="auto"/>
              <w:bottom w:val="single" w:sz="4" w:space="0" w:color="auto"/>
            </w:tcBorders>
            <w:noWrap/>
            <w:hideMark/>
          </w:tcPr>
          <w:p w:rsidR="00905FC1" w:rsidRPr="008575DC" w:rsidRDefault="00905FC1" w:rsidP="00905FC1">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あらかじめ、担当する指定居宅介護支援事業所の介護支援専門員が緊急の必要性及び利用を認めていますか。</w:t>
            </w:r>
          </w:p>
          <w:p w:rsidR="00905FC1" w:rsidRPr="008575DC" w:rsidRDefault="00905FC1" w:rsidP="00905FC1">
            <w:pPr>
              <w:spacing w:line="260" w:lineRule="exact"/>
              <w:ind w:left="180"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※ただし、やむを得ない事情により、事後に介護支援専門員により当該サービス提供が必要であったと判断された場合には、加算の算定は可能。</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bottom w:val="single" w:sz="4" w:space="0" w:color="auto"/>
            </w:tcBorders>
            <w:noWrap/>
            <w:hideMark/>
          </w:tcPr>
          <w:p w:rsidR="00905FC1" w:rsidRPr="008575DC" w:rsidRDefault="00905FC1" w:rsidP="00905FC1">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緊急利用した者に関する利用の理由、期間、緊急受入れ後の対応などの事項を記録している。また、緊急利用者にかかる変更前後の居宅サービス計画を保存していますか。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bottom w:val="single" w:sz="4" w:space="0" w:color="auto"/>
            </w:tcBorders>
            <w:noWrap/>
            <w:hideMark/>
          </w:tcPr>
          <w:p w:rsidR="00905FC1" w:rsidRPr="008575DC" w:rsidRDefault="00905FC1" w:rsidP="00905FC1">
            <w:pPr>
              <w:spacing w:line="260" w:lineRule="exact"/>
              <w:jc w:val="lef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既に緊急利用者を受け入れているために緊急の利用を希望している者を受け入れることが困難な場合は、利用希望者に対し、別の事業所を紹介するなど適切な対応を行っていますか。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477"/>
        </w:trPr>
        <w:tc>
          <w:tcPr>
            <w:tcW w:w="691" w:type="pct"/>
            <w:tcBorders>
              <w:left w:val="single" w:sz="4" w:space="0" w:color="auto"/>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bottom w:val="single" w:sz="4" w:space="0" w:color="auto"/>
            </w:tcBorders>
            <w:noWrap/>
          </w:tcPr>
          <w:p w:rsidR="00905FC1" w:rsidRPr="008575DC" w:rsidRDefault="00905FC1" w:rsidP="00905FC1">
            <w:pPr>
              <w:spacing w:line="260" w:lineRule="exact"/>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算定対象期間は原則として７日以内とし、その間に緊急受入れ後に適切な介護を受けられるための方策について、担当する指定居宅介護支援事業所の介護支援専門員と密接な連携を行い、相談している。</w:t>
            </w:r>
          </w:p>
          <w:p w:rsidR="00905FC1" w:rsidRPr="008575DC" w:rsidRDefault="00905FC1" w:rsidP="00905FC1">
            <w:pPr>
              <w:spacing w:line="260" w:lineRule="exact"/>
              <w:ind w:leftChars="11" w:left="203" w:hangingChars="100" w:hanging="180"/>
              <w:rPr>
                <w:rFonts w:ascii="ＭＳ ゴシック" w:eastAsia="ＭＳ ゴシック" w:hAnsi="ＭＳ ゴシック"/>
                <w:color w:val="000000" w:themeColor="text1"/>
                <w:sz w:val="18"/>
                <w:szCs w:val="18"/>
              </w:rPr>
            </w:pPr>
            <w:r w:rsidRPr="008575DC">
              <w:rPr>
                <w:rFonts w:ascii="ＭＳ ゴシック" w:eastAsia="ＭＳ ゴシック" w:hAnsi="ＭＳ ゴシック" w:hint="eastAsia"/>
                <w:color w:val="000000" w:themeColor="text1"/>
                <w:sz w:val="18"/>
                <w:szCs w:val="18"/>
              </w:rPr>
              <w:t>※ただし、利用者の介護を行う家族等の疾病が当初の予想を超えて長期間に及んだことにより在宅への復帰が困難となったこと等やむを得ない事情により、７日以内に適切な方策が立てられない場合には、その状況を記録した上で14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267"/>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left w:val="nil"/>
              <w:bottom w:val="single" w:sz="4" w:space="0" w:color="auto"/>
              <w:right w:val="single" w:sz="4" w:space="0" w:color="auto"/>
            </w:tcBorders>
            <w:shd w:val="clear" w:color="auto" w:fill="auto"/>
            <w:noWrap/>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認知症行動・心理症状緊急対応加算を算定した場合には、算定していませんか。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551"/>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left w:val="nil"/>
              <w:bottom w:val="single" w:sz="4" w:space="0" w:color="auto"/>
              <w:right w:val="single" w:sz="4" w:space="0" w:color="auto"/>
            </w:tcBorders>
            <w:shd w:val="clear" w:color="auto" w:fill="auto"/>
            <w:noWrap/>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緊急受入に対応するため、居宅介護支援事業所や近隣の他事業所との情報共有に努め、緊急的な利用ニーズの調整を行うための窓口を明確化していますか。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62"/>
        </w:trPr>
        <w:tc>
          <w:tcPr>
            <w:tcW w:w="691" w:type="pct"/>
            <w:tcBorders>
              <w:left w:val="single" w:sz="4" w:space="0" w:color="auto"/>
              <w:bottom w:val="single" w:sz="4" w:space="0" w:color="000000"/>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left w:val="nil"/>
              <w:bottom w:val="single" w:sz="4" w:space="0" w:color="auto"/>
              <w:right w:val="single" w:sz="4" w:space="0" w:color="auto"/>
            </w:tcBorders>
            <w:shd w:val="clear" w:color="auto" w:fill="auto"/>
            <w:noWrap/>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空床の有効活用を図る観点から、情報公表システム、当該事業所のホームページ又は地域包括支援センターへの情報提供等により、空床情報を公表するよう努めていますか。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51087">
        <w:trPr>
          <w:trHeight w:val="372"/>
        </w:trPr>
        <w:tc>
          <w:tcPr>
            <w:tcW w:w="691" w:type="pct"/>
            <w:vMerge w:val="restart"/>
            <w:tcBorders>
              <w:top w:val="single" w:sz="4" w:space="0" w:color="000000"/>
              <w:left w:val="single" w:sz="4" w:space="0" w:color="auto"/>
              <w:right w:val="single" w:sz="4" w:space="0" w:color="000000"/>
            </w:tcBorders>
            <w:shd w:val="clear" w:color="auto" w:fill="auto"/>
            <w:hideMark/>
          </w:tcPr>
          <w:p w:rsidR="00905FC1" w:rsidRPr="008575DC" w:rsidRDefault="00555C1D"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７</w:t>
            </w:r>
            <w:r w:rsidR="00905FC1" w:rsidRPr="008575DC">
              <w:rPr>
                <w:rFonts w:ascii="ＭＳ ゴシック" w:eastAsia="ＭＳ ゴシック" w:hAnsi="ＭＳ ゴシック" w:cs="ＭＳ Ｐゴシック" w:hint="eastAsia"/>
                <w:color w:val="000000" w:themeColor="text1"/>
                <w:kern w:val="0"/>
                <w:sz w:val="18"/>
                <w:szCs w:val="18"/>
              </w:rPr>
              <w:t>.若年性認知症利用者受入加算【予防も同様】</w:t>
            </w:r>
          </w:p>
        </w:tc>
        <w:tc>
          <w:tcPr>
            <w:tcW w:w="3716" w:type="pct"/>
            <w:tcBorders>
              <w:top w:val="single" w:sz="4" w:space="0" w:color="auto"/>
              <w:bottom w:val="single" w:sz="4" w:space="0" w:color="auto"/>
            </w:tcBorders>
            <w:noWrap/>
            <w:hideMark/>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届け出て若年性認知症利用者に対して指定短期入所療養</w:t>
            </w:r>
            <w:r w:rsidR="0008383C" w:rsidRPr="008575DC">
              <w:rPr>
                <w:rFonts w:ascii="ＭＳ ゴシック" w:eastAsia="ＭＳ ゴシック" w:hAnsi="ＭＳ ゴシック" w:hint="eastAsia"/>
                <w:color w:val="000000" w:themeColor="text1"/>
                <w:sz w:val="20"/>
                <w:szCs w:val="20"/>
              </w:rPr>
              <w:t>介護を行った場合、</w:t>
            </w:r>
            <w:r w:rsidRPr="008575DC">
              <w:rPr>
                <w:rFonts w:ascii="ＭＳ ゴシック" w:eastAsia="ＭＳ ゴシック" w:hAnsi="ＭＳ ゴシック" w:hint="eastAsia"/>
                <w:color w:val="000000" w:themeColor="text1"/>
                <w:sz w:val="20"/>
                <w:szCs w:val="20"/>
              </w:rPr>
              <w:t>１日につき120単位を所定単位数に加算していますか。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51087">
        <w:trPr>
          <w:trHeight w:val="372"/>
        </w:trPr>
        <w:tc>
          <w:tcPr>
            <w:tcW w:w="691" w:type="pct"/>
            <w:vMerge/>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nil"/>
              <w:bottom w:val="single" w:sz="4" w:space="0" w:color="auto"/>
            </w:tcBorders>
            <w:noWrap/>
            <w:hideMark/>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受け入れた若年性認知症利用者ごとに個別の担当者を定めていますか。</w:t>
            </w:r>
          </w:p>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※担当者を中心に、利用者の特性やニーズに応じたサービス提供を行うこと。</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21224">
        <w:trPr>
          <w:trHeight w:val="292"/>
        </w:trPr>
        <w:tc>
          <w:tcPr>
            <w:tcW w:w="691" w:type="pct"/>
            <w:tcBorders>
              <w:left w:val="single" w:sz="4" w:space="0" w:color="auto"/>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nil"/>
              <w:bottom w:val="single" w:sz="4" w:space="0" w:color="auto"/>
            </w:tcBorders>
            <w:noWrap/>
            <w:vAlign w:val="center"/>
          </w:tcPr>
          <w:p w:rsidR="00905FC1" w:rsidRPr="008575DC" w:rsidRDefault="00905FC1" w:rsidP="00905FC1">
            <w:pPr>
              <w:spacing w:line="260" w:lineRule="exact"/>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認知症行動・心理症状緊急対応加算を算定していませんか。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372"/>
        </w:trPr>
        <w:tc>
          <w:tcPr>
            <w:tcW w:w="691" w:type="pct"/>
            <w:tcBorders>
              <w:top w:val="single" w:sz="4" w:space="0" w:color="000000"/>
              <w:left w:val="single" w:sz="4" w:space="0" w:color="auto"/>
              <w:right w:val="single" w:sz="4" w:space="0" w:color="000000"/>
            </w:tcBorders>
            <w:shd w:val="clear" w:color="auto" w:fill="auto"/>
            <w:hideMark/>
          </w:tcPr>
          <w:p w:rsidR="00905FC1" w:rsidRPr="008575DC" w:rsidRDefault="00555C1D"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８</w:t>
            </w:r>
            <w:r w:rsidR="00905FC1" w:rsidRPr="008575DC">
              <w:rPr>
                <w:rFonts w:ascii="ＭＳ ゴシック" w:eastAsia="ＭＳ ゴシック" w:hAnsi="ＭＳ ゴシック" w:cs="ＭＳ Ｐゴシック" w:hint="eastAsia"/>
                <w:color w:val="000000" w:themeColor="text1"/>
                <w:kern w:val="0"/>
                <w:sz w:val="18"/>
                <w:szCs w:val="18"/>
              </w:rPr>
              <w:t>.重度療養管理加算</w:t>
            </w:r>
          </w:p>
        </w:tc>
        <w:tc>
          <w:tcPr>
            <w:tcW w:w="3716" w:type="pct"/>
            <w:tcBorders>
              <w:top w:val="single" w:sz="4" w:space="0" w:color="auto"/>
              <w:left w:val="nil"/>
              <w:bottom w:val="single" w:sz="4" w:space="0" w:color="auto"/>
              <w:right w:val="nil"/>
            </w:tcBorders>
            <w:shd w:val="clear" w:color="auto" w:fill="auto"/>
            <w:noWrap/>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介護老人保健施設短期入所療養介護費（Ⅰ）及びユニット型介護老人保健施設短期入所療養介護費（Ⅰ）を算定している場合について、利用者（要介護状態区分が要介護４又は要介護５の者に限る。）であって、以下の状態（※）にあるものに対して、計画的な医学的管理を継続して行い、かつ、療養上必要な処置を行った場合には、重度療養管理加算として１日につき120単位を加算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B21224">
        <w:trPr>
          <w:trHeight w:val="372"/>
        </w:trPr>
        <w:tc>
          <w:tcPr>
            <w:tcW w:w="691" w:type="pct"/>
            <w:tcBorders>
              <w:left w:val="single" w:sz="4" w:space="0" w:color="auto"/>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※次のいずれかに該当する状態</w:t>
            </w:r>
          </w:p>
        </w:tc>
        <w:tc>
          <w:tcPr>
            <w:tcW w:w="198" w:type="pct"/>
            <w:tcBorders>
              <w:top w:val="single" w:sz="4" w:space="0" w:color="auto"/>
              <w:left w:val="single" w:sz="4" w:space="0" w:color="auto"/>
              <w:bottom w:val="single" w:sz="4" w:space="0" w:color="auto"/>
            </w:tcBorders>
            <w:shd w:val="clear" w:color="auto" w:fill="auto"/>
            <w:vAlign w:val="center"/>
          </w:tcPr>
          <w:p w:rsidR="00905FC1" w:rsidRPr="008575DC" w:rsidRDefault="00905FC1" w:rsidP="00905FC1">
            <w:pPr>
              <w:jc w:val="center"/>
              <w:rPr>
                <w:rFonts w:ascii="ＭＳ ゴシック" w:eastAsia="ＭＳ ゴシック" w:hAnsi="ＭＳ ゴシック" w:cs="ＭＳ Ｐゴシック"/>
                <w:color w:val="000000" w:themeColor="text1"/>
                <w:kern w:val="0"/>
                <w:sz w:val="20"/>
                <w:szCs w:val="20"/>
              </w:rPr>
            </w:pPr>
          </w:p>
        </w:tc>
        <w:tc>
          <w:tcPr>
            <w:tcW w:w="198" w:type="pct"/>
            <w:tcBorders>
              <w:top w:val="single" w:sz="4" w:space="0" w:color="auto"/>
              <w:left w:val="single" w:sz="4" w:space="0" w:color="auto"/>
              <w:bottom w:val="single" w:sz="4" w:space="0" w:color="auto"/>
            </w:tcBorders>
            <w:shd w:val="clear" w:color="auto" w:fill="auto"/>
            <w:vAlign w:val="center"/>
          </w:tcPr>
          <w:p w:rsidR="00905FC1" w:rsidRPr="008575DC" w:rsidRDefault="00905FC1" w:rsidP="00905FC1">
            <w:pPr>
              <w:jc w:val="center"/>
              <w:rPr>
                <w:rFonts w:ascii="ＭＳ ゴシック" w:eastAsia="ＭＳ ゴシック" w:hAnsi="ＭＳ ゴシック" w:cs="ＭＳ Ｐゴシック"/>
                <w:color w:val="000000" w:themeColor="text1"/>
                <w:kern w:val="0"/>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rFonts w:ascii="ＭＳ ゴシック" w:eastAsia="ＭＳ ゴシック" w:hAnsi="ＭＳ ゴシック" w:cs="ＭＳ Ｐゴシック"/>
                <w:color w:val="000000" w:themeColor="text1"/>
                <w:kern w:val="0"/>
                <w:sz w:val="20"/>
                <w:szCs w:val="20"/>
              </w:rPr>
            </w:pPr>
          </w:p>
        </w:tc>
      </w:tr>
      <w:tr w:rsidR="008575DC" w:rsidRPr="008575DC" w:rsidTr="00B21224">
        <w:trPr>
          <w:trHeight w:val="372"/>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イ  常時頻回の喀痰吸引を実施している状態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※当該月において１日当たり８回（夜間を含め約３時間に１回程度）以上実施している日が20日を超える場合をいうものであること。</w:t>
            </w:r>
          </w:p>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ロ  呼吸障害等により人工呼吸器を使用している状態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※当該月において１週間以上人工呼吸又は間歇的陽圧呼吸を行っていること。</w:t>
            </w:r>
          </w:p>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ハ  中心静脈注射を実施している状態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※中心静脈注射により薬剤の投与をされている利用者又は中心静脈栄養以外に栄養維持が困難な利用者であること。</w:t>
            </w:r>
          </w:p>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ニ  人工腎臓を実施しており、かつ、重篤な合併症を有する状態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※人工腎臓を各週２日以上実施しているものであり、かつ、下記に掲げるいずれかの合併症をもつものであること。</w:t>
            </w:r>
          </w:p>
          <w:p w:rsidR="00905FC1" w:rsidRPr="008575DC" w:rsidRDefault="00905FC1" w:rsidP="00905FC1">
            <w:pPr>
              <w:widowControl/>
              <w:ind w:leftChars="100" w:left="39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ａ 透析中に頻回の検査、処置を必要とするインスリン注射を行っている糖尿病</w:t>
            </w:r>
          </w:p>
          <w:p w:rsidR="00905FC1" w:rsidRPr="008575DC" w:rsidRDefault="00905FC1" w:rsidP="00905FC1">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ｂ 常時低血圧（収縮期血圧が90mmHg以下）</w:t>
            </w:r>
          </w:p>
          <w:p w:rsidR="00905FC1" w:rsidRPr="008575DC" w:rsidRDefault="00905FC1" w:rsidP="00905FC1">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ｃ 透析アミロイド症で手根管症候群や運動機能障害を呈するもの</w:t>
            </w:r>
          </w:p>
          <w:p w:rsidR="00905FC1" w:rsidRPr="008575DC" w:rsidRDefault="00905FC1" w:rsidP="00905FC1">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ｄ 出血性消化器病変を有するもの</w:t>
            </w:r>
          </w:p>
          <w:p w:rsidR="00905FC1" w:rsidRPr="008575DC" w:rsidRDefault="00905FC1" w:rsidP="00905FC1">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ｅ 骨折を伴う二次性副甲状腺機能亢進症のもの</w:t>
            </w:r>
          </w:p>
          <w:p w:rsidR="00905FC1" w:rsidRPr="008575DC" w:rsidRDefault="00905FC1" w:rsidP="00905FC1">
            <w:pPr>
              <w:widowControl/>
              <w:ind w:leftChars="100" w:left="39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ｆ うっ血性心不全（ＮＹＨＡⅢ度以上）のもの</w:t>
            </w:r>
          </w:p>
          <w:p w:rsidR="00905FC1" w:rsidRPr="008575DC" w:rsidRDefault="00905FC1" w:rsidP="00905FC1">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ホ  重篤な心機能障害、呼吸障害等により常時モニター測定を実施している状態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※持続性心室性頻拍や心室細動等の重症不整脈発作を繰り返す状態、収縮期血圧90mmHg以下が持続する状態、又は、酸素吸入を行っても動脈血酸素飽和度90％以下の状態で常時、 心電図、血圧、動脈血酸素飽和度のいずれかを含むモニタリングを行っていること。</w:t>
            </w:r>
          </w:p>
          <w:p w:rsidR="00905FC1" w:rsidRPr="008575DC" w:rsidRDefault="00905FC1" w:rsidP="00905FC1">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ヘ  膀胱または直腸の機能障害の程度が身体障害者福祉法施行規則（昭和二十五年厚生省令第十五号）別表第五号に掲げる身体障害者障害程度等級表の４級以上に該当し、かつ、ストーマ処置を実施している状態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※当該利用者に対して、皮膚の炎症等に対するケアを行った場合に算定できるものであること。</w:t>
            </w:r>
          </w:p>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ト  経鼻胃管や胃瘻等の経腸栄養が行われている状態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※経口摂取が困難で経腸栄養以外に栄養維持が困難な利用者に対して、経腸栄養を行った場合に算定できるものであること。</w:t>
            </w:r>
          </w:p>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チ  褥瘡に対する治療を実施している状態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※以下の分類で第３度以上に該当し、 かつ、当該褥瘡に対して必要な処置を行った場合に限る。</w:t>
            </w:r>
          </w:p>
          <w:p w:rsidR="00905FC1" w:rsidRPr="008575DC" w:rsidRDefault="00905FC1" w:rsidP="00905FC1">
            <w:pPr>
              <w:widowControl/>
              <w:ind w:leftChars="100" w:left="930" w:hangingChars="400" w:hanging="72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第１度：皮膚の発赤が持続している部分があり、圧迫を取り除いても消失しない（皮膚の損傷はない）</w:t>
            </w:r>
          </w:p>
          <w:p w:rsidR="00905FC1" w:rsidRPr="008575DC" w:rsidRDefault="00905FC1" w:rsidP="00905FC1">
            <w:pPr>
              <w:widowControl/>
              <w:ind w:leftChars="100" w:left="930" w:hangingChars="400" w:hanging="72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第２度：皮膚層の部分的喪失（びらん、水疱、浅いくぼみとして表れるもの）</w:t>
            </w:r>
          </w:p>
          <w:p w:rsidR="00905FC1" w:rsidRPr="008575DC" w:rsidRDefault="00905FC1" w:rsidP="00905FC1">
            <w:pPr>
              <w:widowControl/>
              <w:ind w:leftChars="100" w:left="930" w:hangingChars="400" w:hanging="72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第３度：皮膚層がなくなり潰瘍が皮下組織にまで及ぶ。深いくぼみとして表れ、隣接組織まで及んでいることもあれば、及んでいないこともある</w:t>
            </w:r>
          </w:p>
          <w:p w:rsidR="00905FC1" w:rsidRPr="008575DC" w:rsidRDefault="00905FC1" w:rsidP="00905FC1">
            <w:pPr>
              <w:widowControl/>
              <w:ind w:firstLineChars="100" w:firstLine="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第４度：皮膚層と皮下組織が失われ、筋肉や骨が露出している</w:t>
            </w:r>
          </w:p>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リ  気管切開が行われている状態</w:t>
            </w:r>
          </w:p>
          <w:p w:rsidR="00905FC1" w:rsidRPr="008575DC" w:rsidRDefault="00905FC1" w:rsidP="00905FC1">
            <w:pPr>
              <w:widowControl/>
              <w:ind w:leftChars="100" w:left="21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※気管切開が行われている利用者について、気管切開の医学的管理を行った場合に算定できるものであること。</w:t>
            </w:r>
          </w:p>
        </w:tc>
        <w:tc>
          <w:tcPr>
            <w:tcW w:w="198" w:type="pct"/>
            <w:tcBorders>
              <w:top w:val="single" w:sz="4" w:space="0" w:color="auto"/>
              <w:left w:val="single" w:sz="4" w:space="0" w:color="auto"/>
              <w:bottom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lastRenderedPageBreak/>
              <w:t>□</w:t>
            </w:r>
          </w:p>
        </w:tc>
        <w:tc>
          <w:tcPr>
            <w:tcW w:w="198" w:type="pct"/>
            <w:tcBorders>
              <w:top w:val="single" w:sz="4" w:space="0" w:color="auto"/>
              <w:left w:val="single" w:sz="4" w:space="0" w:color="auto"/>
              <w:bottom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235"/>
        </w:trPr>
        <w:tc>
          <w:tcPr>
            <w:tcW w:w="691" w:type="pct"/>
            <w:tcBorders>
              <w:left w:val="single" w:sz="4" w:space="0" w:color="auto"/>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dotted" w:sz="4" w:space="0" w:color="auto"/>
              <w:left w:val="nil"/>
              <w:bottom w:val="dotted" w:sz="4" w:space="0" w:color="auto"/>
              <w:right w:val="nil"/>
            </w:tcBorders>
            <w:shd w:val="clear" w:color="auto" w:fill="auto"/>
            <w:noWrap/>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当該加算の算定にあたっては、以下の事項を適切に行っていますか。</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rFonts w:ascii="ＭＳ ゴシック" w:eastAsia="ＭＳ ゴシック" w:hAnsi="ＭＳ ゴシック" w:cs="ＭＳ Ｐゴシック"/>
                <w:color w:val="000000" w:themeColor="text1"/>
                <w:kern w:val="0"/>
                <w:sz w:val="20"/>
                <w:szCs w:val="20"/>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rFonts w:ascii="ＭＳ ゴシック" w:eastAsia="ＭＳ ゴシック" w:hAnsi="ＭＳ ゴシック" w:cs="ＭＳ Ｐゴシック"/>
                <w:color w:val="000000" w:themeColor="text1"/>
                <w:kern w:val="0"/>
                <w:sz w:val="20"/>
                <w:szCs w:val="20"/>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rFonts w:ascii="ＭＳ ゴシック" w:eastAsia="ＭＳ ゴシック" w:hAnsi="ＭＳ ゴシック" w:cs="ＭＳ Ｐゴシック"/>
                <w:color w:val="000000" w:themeColor="text1"/>
                <w:kern w:val="0"/>
                <w:sz w:val="20"/>
                <w:szCs w:val="20"/>
              </w:rPr>
            </w:pPr>
          </w:p>
        </w:tc>
      </w:tr>
      <w:tr w:rsidR="008575DC" w:rsidRPr="008575DC" w:rsidTr="005310CC">
        <w:trPr>
          <w:trHeight w:val="235"/>
        </w:trPr>
        <w:tc>
          <w:tcPr>
            <w:tcW w:w="691" w:type="pct"/>
            <w:tcBorders>
              <w:left w:val="single" w:sz="4" w:space="0" w:color="auto"/>
              <w:right w:val="single" w:sz="4" w:space="0" w:color="000000"/>
            </w:tcBorders>
            <w:shd w:val="clear" w:color="auto" w:fill="auto"/>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dotted" w:sz="4" w:space="0" w:color="auto"/>
              <w:left w:val="nil"/>
              <w:bottom w:val="dotted" w:sz="4" w:space="0" w:color="auto"/>
              <w:right w:val="nil"/>
            </w:tcBorders>
            <w:shd w:val="clear" w:color="auto" w:fill="auto"/>
            <w:noWrap/>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①　当該医学的管理の内容等を診療録に記載していますか。</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05FC1">
        <w:trPr>
          <w:trHeight w:val="452"/>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dotted" w:sz="4" w:space="0" w:color="auto"/>
              <w:left w:val="nil"/>
              <w:bottom w:val="dotted" w:sz="4" w:space="0" w:color="auto"/>
              <w:right w:val="nil"/>
            </w:tcBorders>
            <w:shd w:val="clear" w:color="auto" w:fill="auto"/>
            <w:noWrap/>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②　重度療養管理加算を算定できる利用者は、当該状態が一定の期間や頻度で継続している者であるか。</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05FC1">
        <w:trPr>
          <w:trHeight w:val="150"/>
        </w:trPr>
        <w:tc>
          <w:tcPr>
            <w:tcW w:w="691" w:type="pct"/>
            <w:tcBorders>
              <w:left w:val="single" w:sz="4" w:space="0" w:color="auto"/>
              <w:right w:val="single" w:sz="4" w:space="0" w:color="000000"/>
            </w:tcBorders>
            <w:shd w:val="clear" w:color="auto" w:fill="auto"/>
            <w:hideMark/>
          </w:tcPr>
          <w:p w:rsidR="00905FC1" w:rsidRPr="008575DC" w:rsidRDefault="00905FC1" w:rsidP="00905FC1">
            <w:pPr>
              <w:widowControl/>
              <w:rPr>
                <w:rFonts w:ascii="ＭＳ ゴシック" w:eastAsia="ＭＳ ゴシック" w:hAnsi="ＭＳ ゴシック" w:cs="ＭＳ Ｐゴシック"/>
                <w:color w:val="000000" w:themeColor="text1"/>
                <w:kern w:val="0"/>
                <w:sz w:val="18"/>
                <w:szCs w:val="18"/>
              </w:rPr>
            </w:pPr>
          </w:p>
        </w:tc>
        <w:tc>
          <w:tcPr>
            <w:tcW w:w="3716" w:type="pct"/>
            <w:tcBorders>
              <w:top w:val="dotted" w:sz="4" w:space="0" w:color="auto"/>
              <w:left w:val="nil"/>
              <w:bottom w:val="single" w:sz="4" w:space="0" w:color="auto"/>
              <w:right w:val="nil"/>
            </w:tcBorders>
            <w:shd w:val="clear" w:color="auto" w:fill="auto"/>
            <w:noWrap/>
            <w:hideMark/>
          </w:tcPr>
          <w:p w:rsidR="00905FC1" w:rsidRPr="008575DC" w:rsidRDefault="00905FC1" w:rsidP="00905FC1">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③　請求明細書の摘要欄に該当する状態を記載していますか。なお、複数の状態に該当する場合は主たる状態のみを記載していますか。</w:t>
            </w:r>
          </w:p>
        </w:tc>
        <w:tc>
          <w:tcPr>
            <w:tcW w:w="198" w:type="pct"/>
            <w:tcBorders>
              <w:top w:val="dotted"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dotted"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rsidR="00905FC1" w:rsidRPr="008575DC" w:rsidRDefault="00905FC1" w:rsidP="00905FC1">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1F4CC0">
        <w:trPr>
          <w:trHeight w:val="416"/>
        </w:trPr>
        <w:tc>
          <w:tcPr>
            <w:tcW w:w="691" w:type="pct"/>
            <w:tcBorders>
              <w:left w:val="single" w:sz="4" w:space="0" w:color="auto"/>
              <w:bottom w:val="single" w:sz="4" w:space="0" w:color="auto"/>
              <w:right w:val="single" w:sz="4" w:space="0" w:color="000000"/>
            </w:tcBorders>
            <w:shd w:val="clear" w:color="auto" w:fill="auto"/>
          </w:tcPr>
          <w:p w:rsidR="00786326" w:rsidRPr="008575DC" w:rsidRDefault="00786326" w:rsidP="00786326">
            <w:pPr>
              <w:widowControl/>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bottom w:val="single" w:sz="4" w:space="0" w:color="000000"/>
            </w:tcBorders>
            <w:noWrap/>
            <w:vAlign w:val="center"/>
          </w:tcPr>
          <w:p w:rsidR="00786326" w:rsidRPr="008575DC" w:rsidRDefault="00786326" w:rsidP="00786326">
            <w:pPr>
              <w:spacing w:line="260" w:lineRule="exact"/>
              <w:ind w:left="1"/>
              <w:rPr>
                <w:rFonts w:ascii="ＭＳ ゴシック" w:eastAsia="ＭＳ ゴシック" w:hAnsi="ＭＳ ゴシック"/>
                <w:color w:val="000000" w:themeColor="text1"/>
                <w:sz w:val="20"/>
                <w:szCs w:val="20"/>
              </w:rPr>
            </w:pPr>
            <w:r w:rsidRPr="008575DC">
              <w:rPr>
                <w:rFonts w:ascii="ＭＳ ゴシック" w:eastAsia="ＭＳ ゴシック" w:hAnsi="ＭＳ ゴシック" w:hint="eastAsia"/>
                <w:color w:val="000000" w:themeColor="text1"/>
                <w:sz w:val="20"/>
                <w:szCs w:val="20"/>
              </w:rPr>
              <w:t>介護老人保健施設短期入所療養介護費サービス費（Ⅳ）又はユニット型介護老人保健施設短期入所療養介護費【その他型】を算定していませんか。</w:t>
            </w:r>
          </w:p>
        </w:tc>
        <w:tc>
          <w:tcPr>
            <w:tcW w:w="198" w:type="pct"/>
            <w:tcBorders>
              <w:top w:val="single" w:sz="4" w:space="0" w:color="auto"/>
              <w:left w:val="single" w:sz="4" w:space="0" w:color="auto"/>
              <w:bottom w:val="single" w:sz="4" w:space="0" w:color="000000"/>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905FC1">
        <w:trPr>
          <w:trHeight w:val="416"/>
        </w:trPr>
        <w:tc>
          <w:tcPr>
            <w:tcW w:w="691" w:type="pct"/>
            <w:vMerge w:val="restart"/>
            <w:tcBorders>
              <w:top w:val="single" w:sz="4" w:space="0" w:color="auto"/>
              <w:left w:val="single" w:sz="4" w:space="0" w:color="auto"/>
              <w:right w:val="single" w:sz="4" w:space="0" w:color="000000"/>
            </w:tcBorders>
            <w:shd w:val="clear" w:color="auto" w:fill="auto"/>
          </w:tcPr>
          <w:p w:rsidR="00786326" w:rsidRPr="008575DC" w:rsidRDefault="00555C1D" w:rsidP="00786326">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９</w:t>
            </w:r>
            <w:r w:rsidR="00786326" w:rsidRPr="008575DC">
              <w:rPr>
                <w:rFonts w:ascii="ＭＳ ゴシック" w:eastAsia="ＭＳ ゴシック" w:hAnsi="ＭＳ ゴシック" w:cs="ＭＳ Ｐゴシック" w:hint="eastAsia"/>
                <w:color w:val="000000" w:themeColor="text1"/>
                <w:kern w:val="0"/>
                <w:sz w:val="18"/>
                <w:szCs w:val="18"/>
              </w:rPr>
              <w:t>.在宅復帰・在宅療養支援機能加算</w:t>
            </w:r>
          </w:p>
          <w:p w:rsidR="00786326" w:rsidRPr="008575DC" w:rsidRDefault="00786326" w:rsidP="00786326">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dotted" w:sz="4" w:space="0" w:color="auto"/>
              <w:left w:val="nil"/>
              <w:bottom w:val="single" w:sz="4" w:space="0" w:color="auto"/>
              <w:right w:val="nil"/>
            </w:tcBorders>
            <w:shd w:val="clear" w:color="auto" w:fill="auto"/>
            <w:noWrap/>
          </w:tcPr>
          <w:p w:rsidR="00786326" w:rsidRPr="008575DC" w:rsidRDefault="00786326" w:rsidP="00786326">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●在宅復帰・在宅療養支援機能加算（Ⅰ）</w:t>
            </w:r>
          </w:p>
          <w:p w:rsidR="00786326" w:rsidRPr="008575DC" w:rsidRDefault="00786326" w:rsidP="00786326">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当該事業所の本体施設である介護老人保健施設における当該加算の基準を満たし届けている場合、当該施設と同様に算定していますか。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474"/>
        </w:trPr>
        <w:tc>
          <w:tcPr>
            <w:tcW w:w="691" w:type="pct"/>
            <w:vMerge/>
            <w:tcBorders>
              <w:left w:val="single" w:sz="4" w:space="0" w:color="auto"/>
              <w:bottom w:val="single" w:sz="4" w:space="0" w:color="auto"/>
              <w:right w:val="single" w:sz="4" w:space="0" w:color="000000"/>
            </w:tcBorders>
            <w:shd w:val="clear" w:color="auto" w:fill="auto"/>
          </w:tcPr>
          <w:p w:rsidR="00786326" w:rsidRPr="008575DC" w:rsidRDefault="00786326" w:rsidP="00786326">
            <w:pPr>
              <w:widowControl/>
              <w:rPr>
                <w:rFonts w:ascii="ＭＳ ゴシック" w:eastAsia="ＭＳ ゴシック" w:hAnsi="ＭＳ ゴシック" w:cs="ＭＳ Ｐゴシック"/>
                <w:color w:val="000000" w:themeColor="text1"/>
                <w:kern w:val="0"/>
                <w:sz w:val="18"/>
                <w:szCs w:val="18"/>
              </w:rPr>
            </w:pPr>
          </w:p>
        </w:tc>
        <w:tc>
          <w:tcPr>
            <w:tcW w:w="3716" w:type="pct"/>
            <w:tcBorders>
              <w:top w:val="dotted" w:sz="4" w:space="0" w:color="auto"/>
              <w:left w:val="nil"/>
              <w:bottom w:val="single" w:sz="4" w:space="0" w:color="auto"/>
              <w:right w:val="nil"/>
            </w:tcBorders>
            <w:shd w:val="clear" w:color="auto" w:fill="auto"/>
            <w:noWrap/>
          </w:tcPr>
          <w:p w:rsidR="00786326" w:rsidRPr="008575DC" w:rsidRDefault="00786326" w:rsidP="00786326">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●在宅復帰・在宅療養支援機能加算（Ⅱ）</w:t>
            </w:r>
          </w:p>
          <w:p w:rsidR="00786326" w:rsidRPr="008575DC" w:rsidRDefault="00786326" w:rsidP="00786326">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当該事業所の本体施設である介護老人保健施設における当該加算の基準を満たし届けている場合、当該施設と同様に算定していますか。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944"/>
        </w:trPr>
        <w:tc>
          <w:tcPr>
            <w:tcW w:w="691" w:type="pct"/>
            <w:vMerge w:val="restart"/>
            <w:tcBorders>
              <w:top w:val="single" w:sz="4" w:space="0" w:color="auto"/>
              <w:left w:val="single" w:sz="4" w:space="0" w:color="auto"/>
              <w:right w:val="single" w:sz="4" w:space="0" w:color="000000"/>
            </w:tcBorders>
            <w:shd w:val="clear" w:color="auto" w:fill="auto"/>
            <w:hideMark/>
          </w:tcPr>
          <w:p w:rsidR="00786326" w:rsidRPr="008575DC" w:rsidRDefault="00555C1D" w:rsidP="00786326">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lastRenderedPageBreak/>
              <w:t>10</w:t>
            </w:r>
            <w:r w:rsidR="00786326" w:rsidRPr="008575DC">
              <w:rPr>
                <w:rFonts w:ascii="ＭＳ ゴシック" w:eastAsia="ＭＳ ゴシック" w:hAnsi="ＭＳ ゴシック" w:cs="ＭＳ Ｐゴシック" w:hint="eastAsia"/>
                <w:color w:val="000000" w:themeColor="text1"/>
                <w:kern w:val="0"/>
                <w:sz w:val="20"/>
                <w:szCs w:val="20"/>
              </w:rPr>
              <w:t>.送迎加算</w:t>
            </w:r>
          </w:p>
          <w:p w:rsidR="00786326" w:rsidRPr="008575DC" w:rsidRDefault="00786326" w:rsidP="00786326">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nil"/>
            </w:tcBorders>
            <w:shd w:val="clear" w:color="auto" w:fill="auto"/>
            <w:noWrap/>
            <w:hideMark/>
          </w:tcPr>
          <w:p w:rsidR="00786326" w:rsidRPr="008575DC" w:rsidRDefault="00786326" w:rsidP="00786326">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者の心身の状態、家族等の事情等からみて送迎を行うことが必要と認められる利用者に対して、その居宅と当該事業所との間の送迎を行う場合に、片道1回につき184単位を所定単位数に加算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70"/>
        </w:trPr>
        <w:tc>
          <w:tcPr>
            <w:tcW w:w="691" w:type="pct"/>
            <w:vMerge/>
            <w:tcBorders>
              <w:left w:val="single" w:sz="4" w:space="0" w:color="auto"/>
              <w:right w:val="single" w:sz="4" w:space="0" w:color="000000"/>
            </w:tcBorders>
            <w:shd w:val="clear" w:color="auto" w:fill="auto"/>
            <w:hideMark/>
          </w:tcPr>
          <w:p w:rsidR="00786326" w:rsidRPr="008575DC" w:rsidRDefault="00786326" w:rsidP="00786326">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left w:val="nil"/>
              <w:bottom w:val="single" w:sz="4" w:space="0" w:color="auto"/>
              <w:right w:val="nil"/>
            </w:tcBorders>
            <w:shd w:val="clear" w:color="auto" w:fill="auto"/>
            <w:noWrap/>
            <w:hideMark/>
          </w:tcPr>
          <w:p w:rsidR="00786326" w:rsidRPr="008575DC" w:rsidRDefault="00786326" w:rsidP="00786326">
            <w:pPr>
              <w:tabs>
                <w:tab w:val="left" w:pos="1189"/>
              </w:tabs>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送迎に係る記録として、利用者、送迎者、送迎先等が明確にされていますか。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218"/>
        </w:trPr>
        <w:tc>
          <w:tcPr>
            <w:tcW w:w="691" w:type="pct"/>
            <w:vMerge/>
            <w:tcBorders>
              <w:left w:val="single" w:sz="4" w:space="0" w:color="auto"/>
              <w:right w:val="single" w:sz="4" w:space="0" w:color="000000"/>
            </w:tcBorders>
            <w:shd w:val="clear" w:color="auto" w:fill="auto"/>
            <w:hideMark/>
          </w:tcPr>
          <w:p w:rsidR="00786326" w:rsidRPr="008575DC" w:rsidRDefault="00786326" w:rsidP="00786326">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left w:val="nil"/>
              <w:bottom w:val="single" w:sz="4" w:space="0" w:color="auto"/>
              <w:right w:val="nil"/>
            </w:tcBorders>
            <w:shd w:val="clear" w:color="auto" w:fill="auto"/>
            <w:noWrap/>
            <w:hideMark/>
          </w:tcPr>
          <w:p w:rsidR="00786326" w:rsidRPr="008575DC" w:rsidRDefault="00786326" w:rsidP="00786326">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送迎先が、利用者の都合による場合を含めて居宅以外となったときに、当該加算を算定していませんか。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184"/>
        </w:trPr>
        <w:tc>
          <w:tcPr>
            <w:tcW w:w="691" w:type="pct"/>
            <w:vMerge/>
            <w:tcBorders>
              <w:left w:val="single" w:sz="4" w:space="0" w:color="auto"/>
              <w:right w:val="single" w:sz="4" w:space="0" w:color="000000"/>
            </w:tcBorders>
            <w:shd w:val="clear" w:color="auto" w:fill="auto"/>
            <w:hideMark/>
          </w:tcPr>
          <w:p w:rsidR="00786326" w:rsidRPr="008575DC" w:rsidRDefault="00786326" w:rsidP="00786326">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left w:val="nil"/>
              <w:bottom w:val="single" w:sz="4" w:space="0" w:color="auto"/>
              <w:right w:val="nil"/>
            </w:tcBorders>
            <w:shd w:val="clear" w:color="auto" w:fill="auto"/>
            <w:noWrap/>
            <w:hideMark/>
          </w:tcPr>
          <w:p w:rsidR="00786326" w:rsidRPr="008575DC" w:rsidRDefault="00786326" w:rsidP="00786326">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送迎の実施については、運営規程に定める実施地域の範囲内となっていますか。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409"/>
        </w:trPr>
        <w:tc>
          <w:tcPr>
            <w:tcW w:w="691" w:type="pct"/>
            <w:vMerge/>
            <w:tcBorders>
              <w:left w:val="single" w:sz="4" w:space="0" w:color="auto"/>
              <w:bottom w:val="single" w:sz="4" w:space="0" w:color="auto"/>
              <w:right w:val="single" w:sz="4" w:space="0" w:color="000000"/>
            </w:tcBorders>
            <w:shd w:val="clear" w:color="auto" w:fill="auto"/>
            <w:hideMark/>
          </w:tcPr>
          <w:p w:rsidR="00786326" w:rsidRPr="008575DC" w:rsidRDefault="00786326" w:rsidP="00786326">
            <w:pPr>
              <w:widowControl/>
              <w:rPr>
                <w:rFonts w:ascii="ＭＳ ゴシック" w:eastAsia="ＭＳ ゴシック" w:hAnsi="ＭＳ ゴシック" w:cs="ＭＳ Ｐゴシック"/>
                <w:color w:val="000000" w:themeColor="text1"/>
                <w:kern w:val="0"/>
                <w:sz w:val="20"/>
                <w:szCs w:val="20"/>
              </w:rPr>
            </w:pPr>
          </w:p>
        </w:tc>
        <w:tc>
          <w:tcPr>
            <w:tcW w:w="3716" w:type="pct"/>
            <w:tcBorders>
              <w:top w:val="single" w:sz="4" w:space="0" w:color="auto"/>
              <w:left w:val="nil"/>
              <w:bottom w:val="single" w:sz="4" w:space="0" w:color="auto"/>
              <w:right w:val="single" w:sz="4" w:space="0" w:color="auto"/>
            </w:tcBorders>
            <w:shd w:val="clear" w:color="auto" w:fill="auto"/>
            <w:noWrap/>
            <w:hideMark/>
          </w:tcPr>
          <w:p w:rsidR="00786326" w:rsidRPr="008575DC" w:rsidRDefault="00786326" w:rsidP="00786326">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送迎が運営規程に定める実施地域の範囲外となる場合で、別途利用料の徴収に当たっては、運営規程にその利用料を規定していますか。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82A99">
        <w:trPr>
          <w:trHeight w:val="816"/>
        </w:trPr>
        <w:tc>
          <w:tcPr>
            <w:tcW w:w="691" w:type="pct"/>
            <w:tcBorders>
              <w:left w:val="single" w:sz="4" w:space="0" w:color="auto"/>
              <w:bottom w:val="single" w:sz="4" w:space="0" w:color="auto"/>
              <w:right w:val="single" w:sz="4" w:space="0" w:color="000000"/>
            </w:tcBorders>
            <w:shd w:val="clear" w:color="auto" w:fill="auto"/>
          </w:tcPr>
          <w:p w:rsidR="00786326" w:rsidRPr="008575DC" w:rsidRDefault="00555C1D" w:rsidP="0078632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11</w:t>
            </w:r>
            <w:r w:rsidR="00786326" w:rsidRPr="008575DC">
              <w:rPr>
                <w:rFonts w:ascii="ＭＳ ゴシック" w:eastAsia="ＭＳ ゴシック" w:hAnsi="ＭＳ ゴシック" w:cs="ＭＳ Ｐゴシック" w:hint="eastAsia"/>
                <w:color w:val="000000" w:themeColor="text1"/>
                <w:kern w:val="0"/>
                <w:sz w:val="18"/>
                <w:szCs w:val="20"/>
              </w:rPr>
              <w:t>.３０日を超える利用</w:t>
            </w:r>
          </w:p>
          <w:p w:rsidR="00786326" w:rsidRPr="008575DC" w:rsidRDefault="00786326" w:rsidP="00786326">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single" w:sz="4" w:space="0" w:color="auto"/>
            </w:tcBorders>
            <w:shd w:val="clear" w:color="auto" w:fill="auto"/>
            <w:noWrap/>
          </w:tcPr>
          <w:p w:rsidR="00786326" w:rsidRPr="008575DC" w:rsidRDefault="00786326" w:rsidP="00786326">
            <w:pPr>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利用者が連続して30日を超えて指定短期入所療養介護を受けている場合においては、30日を超える日以降に受けた指定短期入所療養介護については、短期入所療養介護費を算定していませんか。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786326" w:rsidRPr="008575DC" w:rsidRDefault="00786326" w:rsidP="00786326">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82A99">
        <w:trPr>
          <w:trHeight w:val="198"/>
        </w:trPr>
        <w:tc>
          <w:tcPr>
            <w:tcW w:w="691" w:type="pct"/>
            <w:tcBorders>
              <w:top w:val="single" w:sz="4" w:space="0" w:color="auto"/>
              <w:left w:val="single" w:sz="4" w:space="0" w:color="auto"/>
              <w:right w:val="single" w:sz="4" w:space="0" w:color="000000"/>
            </w:tcBorders>
            <w:shd w:val="clear" w:color="auto" w:fill="auto"/>
          </w:tcPr>
          <w:p w:rsidR="00F30F8B" w:rsidRPr="008575DC" w:rsidRDefault="00555C1D" w:rsidP="00F30F8B">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12</w:t>
            </w:r>
            <w:r w:rsidR="00F30F8B" w:rsidRPr="008575DC">
              <w:rPr>
                <w:rFonts w:ascii="ＭＳ ゴシック" w:eastAsia="ＭＳ ゴシック" w:hAnsi="ＭＳ ゴシック" w:cs="ＭＳ Ｐゴシック" w:hint="eastAsia"/>
                <w:color w:val="000000" w:themeColor="text1"/>
                <w:kern w:val="0"/>
                <w:sz w:val="18"/>
                <w:szCs w:val="18"/>
              </w:rPr>
              <w:t>.</w:t>
            </w:r>
            <w:r w:rsidR="00F30F8B" w:rsidRPr="008575DC">
              <w:rPr>
                <w:rFonts w:hint="eastAsia"/>
                <w:color w:val="000000" w:themeColor="text1"/>
                <w:sz w:val="18"/>
                <w:szCs w:val="18"/>
              </w:rPr>
              <w:t xml:space="preserve"> </w:t>
            </w:r>
            <w:r w:rsidR="00F30F8B" w:rsidRPr="008575DC">
              <w:rPr>
                <w:rFonts w:ascii="ＭＳ ゴシック" w:eastAsia="ＭＳ ゴシック" w:hAnsi="ＭＳ ゴシック" w:cs="ＭＳ Ｐゴシック" w:hint="eastAsia"/>
                <w:color w:val="000000" w:themeColor="text1"/>
                <w:kern w:val="0"/>
                <w:sz w:val="18"/>
                <w:szCs w:val="18"/>
              </w:rPr>
              <w:t>総合医学管理加算</w:t>
            </w:r>
          </w:p>
        </w:tc>
        <w:tc>
          <w:tcPr>
            <w:tcW w:w="3716" w:type="pct"/>
            <w:tcBorders>
              <w:top w:val="single" w:sz="4" w:space="0" w:color="auto"/>
              <w:left w:val="nil"/>
              <w:bottom w:val="single" w:sz="4" w:space="0" w:color="auto"/>
              <w:right w:val="nil"/>
            </w:tcBorders>
            <w:shd w:val="clear" w:color="auto" w:fill="auto"/>
            <w:noWrap/>
          </w:tcPr>
          <w:p w:rsidR="00F30F8B" w:rsidRPr="008575DC" w:rsidRDefault="00F30F8B" w:rsidP="00F30F8B">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居宅サービス計画において短期入所を利用することが計画されていない居宅要介護者に対して、居宅サービス計画を担当する居宅介護支援事業所の介護支援専門員と連携し、利用者又は家族の</w:t>
            </w:r>
            <w:r w:rsidR="006C0B82" w:rsidRPr="008575DC">
              <w:rPr>
                <w:rFonts w:ascii="ＭＳ ゴシック" w:eastAsia="ＭＳ ゴシック" w:hAnsi="ＭＳ ゴシック" w:cs="ＭＳ Ｐゴシック" w:hint="eastAsia"/>
                <w:color w:val="000000" w:themeColor="text1"/>
                <w:kern w:val="0"/>
                <w:sz w:val="18"/>
                <w:szCs w:val="18"/>
              </w:rPr>
              <w:t>同意の上、治療管理を目的として、</w:t>
            </w:r>
            <w:r w:rsidRPr="008575DC">
              <w:rPr>
                <w:rFonts w:ascii="ＭＳ ゴシック" w:eastAsia="ＭＳ ゴシック" w:hAnsi="ＭＳ ゴシック" w:cs="ＭＳ Ｐゴシック" w:hint="eastAsia"/>
                <w:color w:val="000000" w:themeColor="text1"/>
                <w:kern w:val="0"/>
                <w:sz w:val="18"/>
                <w:szCs w:val="18"/>
              </w:rPr>
              <w:t>短期入所療養介護が行われた場合に７日を限度として</w:t>
            </w:r>
            <w:r w:rsidR="006C0B82" w:rsidRPr="008575DC">
              <w:rPr>
                <w:rFonts w:ascii="ＭＳ ゴシック" w:eastAsia="ＭＳ ゴシック" w:hAnsi="ＭＳ ゴシック" w:cs="ＭＳ Ｐゴシック" w:hint="eastAsia"/>
                <w:color w:val="000000" w:themeColor="text1"/>
                <w:kern w:val="0"/>
                <w:sz w:val="18"/>
                <w:szCs w:val="18"/>
              </w:rPr>
              <w:t>１日につき</w:t>
            </w:r>
            <w:r w:rsidRPr="008575DC">
              <w:rPr>
                <w:rFonts w:ascii="ＭＳ ゴシック" w:eastAsia="ＭＳ ゴシック" w:hAnsi="ＭＳ ゴシック" w:cs="ＭＳ Ｐゴシック" w:hint="eastAsia"/>
                <w:color w:val="000000" w:themeColor="text1"/>
                <w:kern w:val="0"/>
                <w:sz w:val="18"/>
                <w:szCs w:val="18"/>
              </w:rPr>
              <w:t>275単位を算定していますか。</w:t>
            </w:r>
          </w:p>
          <w:p w:rsidR="00F30F8B" w:rsidRPr="008575DC" w:rsidRDefault="00F30F8B" w:rsidP="00F30F8B">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※利用にあたり、医療機関における対応が必要と判断される場合にあっては、速やかに医療機関の紹介、情報提供を行うことにより、適切な医療が受けられるように取りはからう必要がある。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F30F8B" w:rsidRPr="008575DC" w:rsidRDefault="00F30F8B" w:rsidP="00F30F8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F30F8B" w:rsidRPr="008575DC" w:rsidRDefault="00F30F8B" w:rsidP="00F30F8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30F8B" w:rsidRPr="008575DC" w:rsidRDefault="00F30F8B" w:rsidP="00F30F8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82A99">
        <w:trPr>
          <w:trHeight w:val="198"/>
        </w:trPr>
        <w:tc>
          <w:tcPr>
            <w:tcW w:w="691" w:type="pct"/>
            <w:tcBorders>
              <w:left w:val="single" w:sz="4" w:space="0" w:color="auto"/>
              <w:right w:val="single" w:sz="4" w:space="0" w:color="000000"/>
            </w:tcBorders>
            <w:shd w:val="clear" w:color="auto" w:fill="auto"/>
          </w:tcPr>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382A99" w:rsidRPr="008575DC" w:rsidRDefault="00382A99" w:rsidP="00382A9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利用にあたり、診断等に基づき、診療方針を定め、治療管理として投薬、検査、注射、処置等を行っていいますか。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82A99">
        <w:trPr>
          <w:trHeight w:val="198"/>
        </w:trPr>
        <w:tc>
          <w:tcPr>
            <w:tcW w:w="691" w:type="pct"/>
            <w:tcBorders>
              <w:left w:val="single" w:sz="4" w:space="0" w:color="auto"/>
              <w:right w:val="single" w:sz="4" w:space="0" w:color="000000"/>
            </w:tcBorders>
            <w:shd w:val="clear" w:color="auto" w:fill="auto"/>
          </w:tcPr>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382A99" w:rsidRPr="008575DC" w:rsidRDefault="00382A99" w:rsidP="00382A9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算定する場合にあっては、診療方針、診断名、診断を行った日、実施した投薬、検査、注射、処置の内容等を診療録に記載していますか。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82A99">
        <w:trPr>
          <w:trHeight w:val="198"/>
        </w:trPr>
        <w:tc>
          <w:tcPr>
            <w:tcW w:w="691" w:type="pct"/>
            <w:tcBorders>
              <w:left w:val="single" w:sz="4" w:space="0" w:color="auto"/>
              <w:right w:val="single" w:sz="4" w:space="0" w:color="000000"/>
            </w:tcBorders>
            <w:shd w:val="clear" w:color="auto" w:fill="auto"/>
          </w:tcPr>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382A99" w:rsidRPr="008575DC" w:rsidRDefault="00382A99" w:rsidP="00382A9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利用終了日から７日以内に、利用者の主治の医</w:t>
            </w:r>
            <w:r w:rsidR="006C0B82" w:rsidRPr="008575DC">
              <w:rPr>
                <w:rFonts w:ascii="ＭＳ ゴシック" w:eastAsia="ＭＳ ゴシック" w:hAnsi="ＭＳ ゴシック" w:cs="ＭＳ Ｐゴシック" w:hint="eastAsia"/>
                <w:color w:val="000000" w:themeColor="text1"/>
                <w:kern w:val="0"/>
                <w:sz w:val="18"/>
                <w:szCs w:val="18"/>
              </w:rPr>
              <w:t>師に対して、利用者の同意を得て、診療状況を示す文書を交付していますか。</w:t>
            </w:r>
            <w:r w:rsidRPr="008575DC">
              <w:rPr>
                <w:rFonts w:ascii="ＭＳ ゴシック" w:eastAsia="ＭＳ ゴシック" w:hAnsi="ＭＳ ゴシック" w:cs="ＭＳ Ｐゴシック" w:hint="eastAsia"/>
                <w:color w:val="000000" w:themeColor="text1"/>
                <w:kern w:val="0"/>
                <w:sz w:val="18"/>
                <w:szCs w:val="18"/>
              </w:rPr>
              <w:t>。また、交付した文書の写しを診療録に添付するとともに、主治の医師からの</w:t>
            </w:r>
            <w:r w:rsidR="006C0B82" w:rsidRPr="008575DC">
              <w:rPr>
                <w:rFonts w:ascii="ＭＳ ゴシック" w:eastAsia="ＭＳ ゴシック" w:hAnsi="ＭＳ ゴシック" w:cs="ＭＳ Ｐゴシック" w:hint="eastAsia"/>
                <w:color w:val="000000" w:themeColor="text1"/>
                <w:kern w:val="0"/>
                <w:sz w:val="18"/>
                <w:szCs w:val="18"/>
              </w:rPr>
              <w:t>当該利用者に係る問合せに対しては、懇切丁寧に対応していますか。</w:t>
            </w:r>
          </w:p>
          <w:p w:rsidR="00382A99" w:rsidRPr="008575DC" w:rsidRDefault="00382A99" w:rsidP="00382A99">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※主治の医師への文書の交付がない場合には、利用期間中を通じて、算定できなくなることに留意すること。ただし、利用者又はその家族の同意が得られない場合は、この限りではない。</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82A99">
        <w:trPr>
          <w:trHeight w:val="198"/>
        </w:trPr>
        <w:tc>
          <w:tcPr>
            <w:tcW w:w="691" w:type="pct"/>
            <w:tcBorders>
              <w:left w:val="single" w:sz="4" w:space="0" w:color="auto"/>
              <w:right w:val="single" w:sz="4" w:space="0" w:color="000000"/>
            </w:tcBorders>
            <w:shd w:val="clear" w:color="auto" w:fill="auto"/>
          </w:tcPr>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382A99" w:rsidRPr="008575DC" w:rsidRDefault="00382A99" w:rsidP="00382A9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利用中に入院することとなった場合は、医療機関に診療状況を示す文書を添えて必要な情報提供を行った場合に限り、入院した日を除いて算定していますか。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382A99">
        <w:trPr>
          <w:trHeight w:val="198"/>
        </w:trPr>
        <w:tc>
          <w:tcPr>
            <w:tcW w:w="691" w:type="pct"/>
            <w:tcBorders>
              <w:left w:val="single" w:sz="4" w:space="0" w:color="auto"/>
              <w:bottom w:val="single" w:sz="4" w:space="0" w:color="auto"/>
              <w:right w:val="single" w:sz="4" w:space="0" w:color="000000"/>
            </w:tcBorders>
            <w:shd w:val="clear" w:color="auto" w:fill="auto"/>
          </w:tcPr>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p>
        </w:tc>
        <w:tc>
          <w:tcPr>
            <w:tcW w:w="3716" w:type="pct"/>
            <w:tcBorders>
              <w:top w:val="single" w:sz="4" w:space="0" w:color="auto"/>
              <w:left w:val="nil"/>
              <w:bottom w:val="single" w:sz="4" w:space="0" w:color="auto"/>
              <w:right w:val="nil"/>
            </w:tcBorders>
            <w:shd w:val="clear" w:color="auto" w:fill="auto"/>
            <w:noWrap/>
          </w:tcPr>
          <w:p w:rsidR="00382A99" w:rsidRPr="008575DC" w:rsidRDefault="00382A99" w:rsidP="00382A9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緊急時施設療養費を算定していませんか。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13C28">
        <w:trPr>
          <w:trHeight w:val="198"/>
        </w:trPr>
        <w:tc>
          <w:tcPr>
            <w:tcW w:w="691" w:type="pct"/>
            <w:tcBorders>
              <w:top w:val="single" w:sz="4" w:space="0" w:color="auto"/>
              <w:left w:val="single" w:sz="4" w:space="0" w:color="auto"/>
              <w:bottom w:val="single" w:sz="4" w:space="0" w:color="auto"/>
              <w:right w:val="single" w:sz="4" w:space="0" w:color="000000"/>
            </w:tcBorders>
            <w:shd w:val="clear" w:color="auto" w:fill="auto"/>
          </w:tcPr>
          <w:p w:rsidR="00382A99" w:rsidRPr="008575DC" w:rsidRDefault="00555C1D" w:rsidP="00382A99">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13</w:t>
            </w:r>
            <w:r w:rsidR="00382A99" w:rsidRPr="008575DC">
              <w:rPr>
                <w:rFonts w:ascii="ＭＳ ゴシック" w:eastAsia="ＭＳ ゴシック" w:hAnsi="ＭＳ ゴシック" w:cs="ＭＳ Ｐゴシック" w:hint="eastAsia"/>
                <w:color w:val="000000" w:themeColor="text1"/>
                <w:kern w:val="0"/>
                <w:sz w:val="18"/>
                <w:szCs w:val="18"/>
              </w:rPr>
              <w:t>.療養食加算</w:t>
            </w:r>
          </w:p>
        </w:tc>
        <w:tc>
          <w:tcPr>
            <w:tcW w:w="3716" w:type="pct"/>
            <w:tcBorders>
              <w:top w:val="single" w:sz="4" w:space="0" w:color="auto"/>
              <w:left w:val="nil"/>
              <w:bottom w:val="single" w:sz="4" w:space="0" w:color="auto"/>
              <w:right w:val="nil"/>
            </w:tcBorders>
            <w:shd w:val="clear" w:color="auto" w:fill="auto"/>
            <w:noWrap/>
          </w:tcPr>
          <w:p w:rsidR="00382A99" w:rsidRPr="008575DC" w:rsidRDefault="00382A99" w:rsidP="00382A9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当該事業所の本体施設である介護老人保健施設における当該加算の基準を満たし届けている場合、当該施設と同様に</w:t>
            </w:r>
            <w:r w:rsidRPr="008575DC">
              <w:rPr>
                <w:rFonts w:ascii="ＭＳ ゴシック" w:eastAsia="ＭＳ ゴシック" w:hAnsi="ＭＳ ゴシック" w:cs="ＭＳ Ｐゴシック" w:hint="eastAsia"/>
                <w:b/>
                <w:color w:val="000000" w:themeColor="text1"/>
                <w:kern w:val="0"/>
                <w:sz w:val="18"/>
                <w:szCs w:val="18"/>
              </w:rPr>
              <w:t>８単位</w:t>
            </w:r>
            <w:r w:rsidRPr="008575DC">
              <w:rPr>
                <w:rFonts w:ascii="ＭＳ ゴシック" w:eastAsia="ＭＳ ゴシック" w:hAnsi="ＭＳ ゴシック" w:cs="ＭＳ Ｐゴシック" w:hint="eastAsia"/>
                <w:color w:val="000000" w:themeColor="text1"/>
                <w:kern w:val="0"/>
                <w:sz w:val="18"/>
                <w:szCs w:val="18"/>
              </w:rPr>
              <w:t>を算定していますか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C13C28">
        <w:trPr>
          <w:trHeight w:val="70"/>
        </w:trPr>
        <w:tc>
          <w:tcPr>
            <w:tcW w:w="691" w:type="pct"/>
            <w:tcBorders>
              <w:top w:val="single" w:sz="4" w:space="0" w:color="auto"/>
              <w:left w:val="single" w:sz="4" w:space="0" w:color="auto"/>
              <w:bottom w:val="single" w:sz="4" w:space="0" w:color="auto"/>
              <w:right w:val="single" w:sz="4" w:space="0" w:color="000000"/>
            </w:tcBorders>
            <w:shd w:val="clear" w:color="auto" w:fill="auto"/>
          </w:tcPr>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w:t>
            </w:r>
            <w:r w:rsidR="00555C1D" w:rsidRPr="008575DC">
              <w:rPr>
                <w:rFonts w:ascii="ＭＳ ゴシック" w:eastAsia="ＭＳ ゴシック" w:hAnsi="ＭＳ ゴシック" w:cs="ＭＳ Ｐゴシック" w:hint="eastAsia"/>
                <w:color w:val="000000" w:themeColor="text1"/>
                <w:kern w:val="0"/>
                <w:sz w:val="18"/>
                <w:szCs w:val="18"/>
              </w:rPr>
              <w:t>4</w:t>
            </w:r>
            <w:r w:rsidRPr="008575DC">
              <w:rPr>
                <w:rFonts w:ascii="ＭＳ ゴシック" w:eastAsia="ＭＳ ゴシック" w:hAnsi="ＭＳ ゴシック" w:cs="ＭＳ Ｐゴシック" w:hint="eastAsia"/>
                <w:color w:val="000000" w:themeColor="text1"/>
                <w:kern w:val="0"/>
                <w:sz w:val="18"/>
                <w:szCs w:val="18"/>
              </w:rPr>
              <w:t>.認知症専門ケア加算</w:t>
            </w:r>
          </w:p>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nil"/>
            </w:tcBorders>
            <w:shd w:val="clear" w:color="auto" w:fill="auto"/>
            <w:noWrap/>
          </w:tcPr>
          <w:p w:rsidR="00382A99" w:rsidRPr="008575DC" w:rsidRDefault="00382A99" w:rsidP="00382A99">
            <w:pPr>
              <w:widowControl/>
              <w:jc w:val="left"/>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当該事業所の本体施設である介護老人保健施設における認知症専門ケア加算の基準を満たし届け出ている場合に、当該施設と同様に算定していますか。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735"/>
        </w:trPr>
        <w:tc>
          <w:tcPr>
            <w:tcW w:w="691" w:type="pct"/>
            <w:tcBorders>
              <w:top w:val="single" w:sz="4" w:space="0" w:color="auto"/>
              <w:left w:val="single" w:sz="4" w:space="0" w:color="auto"/>
              <w:bottom w:val="dotted" w:sz="4" w:space="0" w:color="auto"/>
              <w:right w:val="single" w:sz="4" w:space="0" w:color="000000"/>
            </w:tcBorders>
            <w:shd w:val="clear" w:color="auto" w:fill="auto"/>
            <w:hideMark/>
          </w:tcPr>
          <w:p w:rsidR="00382A99" w:rsidRPr="008575DC" w:rsidRDefault="00382A99" w:rsidP="00555C1D">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w:t>
            </w:r>
            <w:r w:rsidR="00555C1D" w:rsidRPr="008575DC">
              <w:rPr>
                <w:rFonts w:ascii="ＭＳ ゴシック" w:eastAsia="ＭＳ ゴシック" w:hAnsi="ＭＳ ゴシック" w:cs="ＭＳ Ｐゴシック" w:hint="eastAsia"/>
                <w:color w:val="000000" w:themeColor="text1"/>
                <w:kern w:val="0"/>
                <w:sz w:val="18"/>
                <w:szCs w:val="18"/>
              </w:rPr>
              <w:t>5</w:t>
            </w:r>
            <w:r w:rsidRPr="008575DC">
              <w:rPr>
                <w:rFonts w:ascii="ＭＳ ゴシック" w:eastAsia="ＭＳ ゴシック" w:hAnsi="ＭＳ ゴシック" w:cs="ＭＳ Ｐゴシック" w:hint="eastAsia"/>
                <w:color w:val="000000" w:themeColor="text1"/>
                <w:kern w:val="0"/>
                <w:sz w:val="18"/>
                <w:szCs w:val="18"/>
              </w:rPr>
              <w:t>.緊急時施設療養費</w:t>
            </w:r>
          </w:p>
        </w:tc>
        <w:tc>
          <w:tcPr>
            <w:tcW w:w="3716" w:type="pct"/>
            <w:tcBorders>
              <w:top w:val="single" w:sz="4" w:space="0" w:color="auto"/>
              <w:left w:val="nil"/>
              <w:bottom w:val="single" w:sz="4" w:space="0" w:color="auto"/>
              <w:right w:val="nil"/>
            </w:tcBorders>
            <w:shd w:val="clear" w:color="auto" w:fill="auto"/>
            <w:noWrap/>
            <w:hideMark/>
          </w:tcPr>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当該事業所の本体施設である介護老人保健施設における当該療養費の基準を満たす場合に、当該施設と同様に算定していますか。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184"/>
        </w:trPr>
        <w:tc>
          <w:tcPr>
            <w:tcW w:w="691" w:type="pct"/>
            <w:tcBorders>
              <w:top w:val="dotted" w:sz="4" w:space="0" w:color="auto"/>
              <w:left w:val="single" w:sz="4" w:space="0" w:color="auto"/>
              <w:bottom w:val="single" w:sz="4" w:space="0" w:color="000000"/>
              <w:right w:val="single" w:sz="4" w:space="0" w:color="000000"/>
            </w:tcBorders>
            <w:shd w:val="clear" w:color="auto" w:fill="auto"/>
            <w:hideMark/>
          </w:tcPr>
          <w:p w:rsidR="00A364FB" w:rsidRPr="008575DC" w:rsidRDefault="00A364FB" w:rsidP="00382A99">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【緊急時治療管理】</w:t>
            </w:r>
          </w:p>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【特定治療】</w:t>
            </w:r>
          </w:p>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nil"/>
            </w:tcBorders>
            <w:shd w:val="clear" w:color="auto" w:fill="auto"/>
            <w:noWrap/>
            <w:hideMark/>
          </w:tcPr>
          <w:p w:rsidR="00382A99" w:rsidRPr="008575DC" w:rsidRDefault="00382A99" w:rsidP="00382A99">
            <w:pPr>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当該事業所の本体施設である介護老人保健施設における当該療養費の基準を満たす場合に、当該施設と同様に算定していますか。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382A99" w:rsidRPr="008575DC" w:rsidRDefault="00382A99" w:rsidP="00382A99">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AB2F36">
        <w:trPr>
          <w:trHeight w:val="372"/>
        </w:trPr>
        <w:tc>
          <w:tcPr>
            <w:tcW w:w="691" w:type="pct"/>
            <w:tcBorders>
              <w:left w:val="single" w:sz="4" w:space="0" w:color="auto"/>
              <w:right w:val="single" w:sz="4" w:space="0" w:color="000000"/>
            </w:tcBorders>
            <w:shd w:val="clear" w:color="auto" w:fill="auto"/>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lastRenderedPageBreak/>
              <w:t>16.サービス提供体制強化加算</w:t>
            </w:r>
          </w:p>
        </w:tc>
        <w:tc>
          <w:tcPr>
            <w:tcW w:w="3716" w:type="pct"/>
            <w:tcBorders>
              <w:top w:val="single" w:sz="4" w:space="0" w:color="auto"/>
              <w:left w:val="nil"/>
              <w:right w:val="single" w:sz="4" w:space="0" w:color="auto"/>
            </w:tcBorders>
            <w:shd w:val="clear" w:color="auto" w:fill="auto"/>
            <w:noWrap/>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当該事業所の本体施設である介護老人保健施設における当該加算の基準を満たし届けている場合、当該施設と同様に算定していますか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484"/>
        </w:trPr>
        <w:tc>
          <w:tcPr>
            <w:tcW w:w="691" w:type="pct"/>
            <w:tcBorders>
              <w:top w:val="single" w:sz="4" w:space="0" w:color="000000"/>
              <w:left w:val="single" w:sz="4" w:space="0" w:color="auto"/>
              <w:bottom w:val="single" w:sz="4" w:space="0" w:color="000000"/>
              <w:right w:val="single" w:sz="4" w:space="0" w:color="000000"/>
            </w:tcBorders>
            <w:shd w:val="clear" w:color="auto" w:fill="auto"/>
            <w:hideMark/>
          </w:tcPr>
          <w:p w:rsidR="001367AB" w:rsidRPr="008575DC" w:rsidRDefault="001367AB" w:rsidP="001367AB">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17.介護職員処遇改善加算</w:t>
            </w:r>
          </w:p>
          <w:p w:rsidR="001367AB" w:rsidRPr="008575DC" w:rsidRDefault="001367AB" w:rsidP="001367AB">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single" w:sz="4" w:space="0" w:color="auto"/>
            </w:tcBorders>
            <w:shd w:val="clear" w:color="auto" w:fill="auto"/>
            <w:noWrap/>
            <w:hideMark/>
          </w:tcPr>
          <w:p w:rsidR="001367AB" w:rsidRPr="008575DC" w:rsidRDefault="001367AB" w:rsidP="001367AB">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当該事業所の本体施設である介護老人保健施設における介護職員処遇改善加算と同様に算定していますか</w:t>
            </w: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D03096">
        <w:trPr>
          <w:trHeight w:val="1516"/>
        </w:trPr>
        <w:tc>
          <w:tcPr>
            <w:tcW w:w="691" w:type="pct"/>
            <w:tcBorders>
              <w:top w:val="single" w:sz="4" w:space="0" w:color="000000"/>
              <w:left w:val="single" w:sz="4" w:space="0" w:color="auto"/>
              <w:bottom w:val="single" w:sz="4" w:space="0" w:color="000000"/>
              <w:right w:val="single" w:sz="4" w:space="0" w:color="000000"/>
            </w:tcBorders>
            <w:shd w:val="clear" w:color="auto" w:fill="auto"/>
          </w:tcPr>
          <w:p w:rsidR="001367AB" w:rsidRPr="008575DC" w:rsidRDefault="001367AB" w:rsidP="001367AB">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20"/>
                <w:szCs w:val="20"/>
              </w:rPr>
              <w:t>18.介護職員等特定処遇改善加算</w:t>
            </w:r>
          </w:p>
          <w:p w:rsidR="001367AB" w:rsidRPr="008575DC" w:rsidRDefault="001367AB" w:rsidP="001367AB">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single" w:sz="4" w:space="0" w:color="auto"/>
            </w:tcBorders>
            <w:shd w:val="clear" w:color="auto" w:fill="auto"/>
            <w:noWrap/>
          </w:tcPr>
          <w:p w:rsidR="001367AB" w:rsidRPr="008575DC" w:rsidRDefault="001367AB" w:rsidP="001367AB">
            <w:pPr>
              <w:widowControl/>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当該事業所の本体施設である介護老人保健施設における介護職員等特定処遇改善加算と同様に算定していますか</w:t>
            </w: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r w:rsidR="008575DC" w:rsidRPr="008575DC" w:rsidTr="005310CC">
        <w:trPr>
          <w:trHeight w:val="1516"/>
        </w:trPr>
        <w:tc>
          <w:tcPr>
            <w:tcW w:w="691" w:type="pct"/>
            <w:tcBorders>
              <w:top w:val="single" w:sz="4" w:space="0" w:color="000000"/>
              <w:left w:val="single" w:sz="4" w:space="0" w:color="auto"/>
              <w:bottom w:val="single" w:sz="4" w:space="0" w:color="auto"/>
              <w:right w:val="single" w:sz="4" w:space="0" w:color="000000"/>
            </w:tcBorders>
            <w:shd w:val="clear" w:color="auto" w:fill="auto"/>
          </w:tcPr>
          <w:p w:rsidR="001367AB" w:rsidRPr="008575DC" w:rsidRDefault="001367AB" w:rsidP="001367AB">
            <w:pPr>
              <w:widowControl/>
              <w:ind w:left="180" w:hangingChars="100" w:hanging="180"/>
              <w:rPr>
                <w:rFonts w:ascii="ＭＳ ゴシック" w:eastAsia="ＭＳ ゴシック" w:hAnsi="ＭＳ ゴシック" w:cs="ＭＳ Ｐゴシック"/>
                <w:color w:val="000000" w:themeColor="text1"/>
                <w:kern w:val="0"/>
                <w:sz w:val="18"/>
                <w:szCs w:val="18"/>
              </w:rPr>
            </w:pPr>
            <w:r w:rsidRPr="008575DC">
              <w:rPr>
                <w:rFonts w:ascii="ＭＳ ゴシック" w:eastAsia="ＭＳ ゴシック" w:hAnsi="ＭＳ ゴシック" w:cs="ＭＳ Ｐゴシック" w:hint="eastAsia"/>
                <w:color w:val="000000" w:themeColor="text1"/>
                <w:kern w:val="0"/>
                <w:sz w:val="18"/>
                <w:szCs w:val="18"/>
              </w:rPr>
              <w:t>19介護職員等ベースアップ等支援加算</w:t>
            </w:r>
          </w:p>
          <w:p w:rsidR="001367AB" w:rsidRPr="008575DC" w:rsidRDefault="001367AB" w:rsidP="001367AB">
            <w:pPr>
              <w:widowControl/>
              <w:ind w:left="180" w:hangingChars="100" w:hanging="180"/>
              <w:rPr>
                <w:rFonts w:ascii="ＭＳ ゴシック" w:eastAsia="ＭＳ ゴシック" w:hAnsi="ＭＳ ゴシック" w:cs="ＭＳ Ｐゴシック"/>
                <w:color w:val="000000" w:themeColor="text1"/>
                <w:kern w:val="0"/>
                <w:sz w:val="20"/>
                <w:szCs w:val="20"/>
              </w:rPr>
            </w:pPr>
            <w:r w:rsidRPr="008575DC">
              <w:rPr>
                <w:rFonts w:ascii="ＭＳ ゴシック" w:eastAsia="ＭＳ ゴシック" w:hAnsi="ＭＳ ゴシック" w:cs="ＭＳ Ｐゴシック" w:hint="eastAsia"/>
                <w:color w:val="000000" w:themeColor="text1"/>
                <w:kern w:val="0"/>
                <w:sz w:val="18"/>
                <w:szCs w:val="18"/>
              </w:rPr>
              <w:t>【予防も同様】</w:t>
            </w:r>
          </w:p>
        </w:tc>
        <w:tc>
          <w:tcPr>
            <w:tcW w:w="3716" w:type="pct"/>
            <w:tcBorders>
              <w:top w:val="single" w:sz="4" w:space="0" w:color="auto"/>
              <w:left w:val="nil"/>
              <w:bottom w:val="single" w:sz="4" w:space="0" w:color="auto"/>
              <w:right w:val="single" w:sz="4" w:space="0" w:color="auto"/>
            </w:tcBorders>
            <w:shd w:val="clear" w:color="auto" w:fill="auto"/>
            <w:noWrap/>
          </w:tcPr>
          <w:p w:rsidR="001367AB" w:rsidRPr="008575DC" w:rsidRDefault="001367AB" w:rsidP="001367AB">
            <w:pPr>
              <w:widowControl/>
              <w:rPr>
                <w:rFonts w:ascii="ＭＳ ゴシック" w:eastAsia="ＭＳ ゴシック" w:hAnsi="ＭＳ ゴシック" w:cs="ＭＳ Ｐゴシック"/>
                <w:color w:val="000000" w:themeColor="text1"/>
                <w:kern w:val="0"/>
                <w:sz w:val="18"/>
                <w:szCs w:val="20"/>
              </w:rPr>
            </w:pPr>
            <w:r w:rsidRPr="008575DC">
              <w:rPr>
                <w:rFonts w:ascii="ＭＳ ゴシック" w:eastAsia="ＭＳ ゴシック" w:hAnsi="ＭＳ ゴシック" w:cs="ＭＳ Ｐゴシック" w:hint="eastAsia"/>
                <w:color w:val="000000" w:themeColor="text1"/>
                <w:kern w:val="0"/>
                <w:sz w:val="18"/>
                <w:szCs w:val="20"/>
              </w:rPr>
              <w:t>当該事業所の本体施設である介護老人保健施設における介護職員等ベースアップ等支援加算と同様に算定していますか。</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1367AB" w:rsidRPr="008575DC" w:rsidRDefault="001367AB" w:rsidP="001367AB">
            <w:pPr>
              <w:jc w:val="center"/>
              <w:rPr>
                <w:color w:val="000000" w:themeColor="text1"/>
              </w:rPr>
            </w:pPr>
            <w:r w:rsidRPr="008575DC">
              <w:rPr>
                <w:rFonts w:ascii="ＭＳ ゴシック" w:eastAsia="ＭＳ ゴシック" w:hAnsi="ＭＳ ゴシック" w:cs="ＭＳ Ｐゴシック" w:hint="eastAsia"/>
                <w:color w:val="000000" w:themeColor="text1"/>
                <w:kern w:val="0"/>
                <w:sz w:val="20"/>
                <w:szCs w:val="20"/>
              </w:rPr>
              <w:t>□</w:t>
            </w:r>
          </w:p>
        </w:tc>
      </w:tr>
    </w:tbl>
    <w:p w:rsidR="00606E9A" w:rsidRPr="00420E89" w:rsidRDefault="00606E9A" w:rsidP="00606E9A">
      <w:pPr>
        <w:rPr>
          <w:rFonts w:asciiTheme="majorEastAsia" w:eastAsiaTheme="majorEastAsia" w:hAnsiTheme="majorEastAsia"/>
        </w:rPr>
      </w:pPr>
    </w:p>
    <w:sectPr w:rsidR="00606E9A" w:rsidRPr="00420E89" w:rsidSect="006013B2">
      <w:footerReference w:type="default" r:id="rId8"/>
      <w:pgSz w:w="11906" w:h="16838"/>
      <w:pgMar w:top="720" w:right="720" w:bottom="720" w:left="720" w:header="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F81" w:rsidRDefault="00564F81" w:rsidP="00E33F35">
      <w:r>
        <w:separator/>
      </w:r>
    </w:p>
  </w:endnote>
  <w:endnote w:type="continuationSeparator" w:id="0">
    <w:p w:rsidR="00564F81" w:rsidRDefault="00564F81" w:rsidP="00E3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俵俽柧挬">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3684"/>
      <w:docPartObj>
        <w:docPartGallery w:val="Page Numbers (Bottom of Page)"/>
        <w:docPartUnique/>
      </w:docPartObj>
    </w:sdtPr>
    <w:sdtEndPr/>
    <w:sdtContent>
      <w:p w:rsidR="00564F81" w:rsidRDefault="00564F81">
        <w:pPr>
          <w:pStyle w:val="a5"/>
          <w:jc w:val="center"/>
        </w:pPr>
        <w:r>
          <w:fldChar w:fldCharType="begin"/>
        </w:r>
        <w:r>
          <w:instrText xml:space="preserve"> PAGE   \* MERGEFORMAT </w:instrText>
        </w:r>
        <w:r>
          <w:fldChar w:fldCharType="separate"/>
        </w:r>
        <w:r w:rsidRPr="00420E89">
          <w:rPr>
            <w:noProof/>
            <w:lang w:val="ja-JP"/>
          </w:rPr>
          <w:t>73</w:t>
        </w:r>
        <w:r>
          <w:rPr>
            <w:noProof/>
            <w:lang w:val="ja-JP"/>
          </w:rPr>
          <w:fldChar w:fldCharType="end"/>
        </w:r>
      </w:p>
    </w:sdtContent>
  </w:sdt>
  <w:p w:rsidR="00564F81" w:rsidRDefault="00564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F81" w:rsidRDefault="00564F81" w:rsidP="00E33F35">
      <w:r>
        <w:separator/>
      </w:r>
    </w:p>
  </w:footnote>
  <w:footnote w:type="continuationSeparator" w:id="0">
    <w:p w:rsidR="00564F81" w:rsidRDefault="00564F81" w:rsidP="00E3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A5E"/>
    <w:multiLevelType w:val="hybridMultilevel"/>
    <w:tmpl w:val="70282978"/>
    <w:lvl w:ilvl="0" w:tplc="26420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C7D53"/>
    <w:multiLevelType w:val="hybridMultilevel"/>
    <w:tmpl w:val="F7A03A2A"/>
    <w:lvl w:ilvl="0" w:tplc="8EC23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44050"/>
    <w:multiLevelType w:val="hybridMultilevel"/>
    <w:tmpl w:val="7D9EB5E8"/>
    <w:lvl w:ilvl="0" w:tplc="F770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10BF2"/>
    <w:multiLevelType w:val="hybridMultilevel"/>
    <w:tmpl w:val="85CEAE28"/>
    <w:lvl w:ilvl="0" w:tplc="2BCA4B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7A25F57"/>
    <w:multiLevelType w:val="hybridMultilevel"/>
    <w:tmpl w:val="877412F2"/>
    <w:lvl w:ilvl="0" w:tplc="9CA2589A">
      <w:numFmt w:val="bullet"/>
      <w:lvlText w:val="※"/>
      <w:lvlJc w:val="left"/>
      <w:pPr>
        <w:ind w:left="546"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5" w15:restartNumberingAfterBreak="0">
    <w:nsid w:val="34457E0C"/>
    <w:multiLevelType w:val="hybridMultilevel"/>
    <w:tmpl w:val="41A6D926"/>
    <w:lvl w:ilvl="0" w:tplc="5532C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2330A8"/>
    <w:multiLevelType w:val="hybridMultilevel"/>
    <w:tmpl w:val="BB0C745C"/>
    <w:lvl w:ilvl="0" w:tplc="2ED2A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2103F"/>
    <w:multiLevelType w:val="hybridMultilevel"/>
    <w:tmpl w:val="BC6E5F4A"/>
    <w:lvl w:ilvl="0" w:tplc="3F480186">
      <w:start w:val="4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FC01D5"/>
    <w:multiLevelType w:val="hybridMultilevel"/>
    <w:tmpl w:val="14F8C02E"/>
    <w:lvl w:ilvl="0" w:tplc="20D0197C">
      <w:start w:val="3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A43338"/>
    <w:multiLevelType w:val="hybridMultilevel"/>
    <w:tmpl w:val="DDC45328"/>
    <w:lvl w:ilvl="0" w:tplc="625CE5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5F64E1"/>
    <w:multiLevelType w:val="hybridMultilevel"/>
    <w:tmpl w:val="1F4ABE8E"/>
    <w:lvl w:ilvl="0" w:tplc="C43EFDBE">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585756"/>
    <w:multiLevelType w:val="hybridMultilevel"/>
    <w:tmpl w:val="E9B4593C"/>
    <w:lvl w:ilvl="0" w:tplc="7FE4B248">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7408D9"/>
    <w:multiLevelType w:val="hybridMultilevel"/>
    <w:tmpl w:val="C7165240"/>
    <w:lvl w:ilvl="0" w:tplc="BAFE2138">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5"/>
  </w:num>
  <w:num w:numId="4">
    <w:abstractNumId w:val="2"/>
  </w:num>
  <w:num w:numId="5">
    <w:abstractNumId w:val="0"/>
  </w:num>
  <w:num w:numId="6">
    <w:abstractNumId w:val="6"/>
  </w:num>
  <w:num w:numId="7">
    <w:abstractNumId w:val="1"/>
  </w:num>
  <w:num w:numId="8">
    <w:abstractNumId w:val="3"/>
  </w:num>
  <w:num w:numId="9">
    <w:abstractNumId w:val="10"/>
  </w:num>
  <w:num w:numId="10">
    <w:abstractNumId w:val="11"/>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C8"/>
    <w:rsid w:val="00000D9D"/>
    <w:rsid w:val="000010F9"/>
    <w:rsid w:val="00001E58"/>
    <w:rsid w:val="00003042"/>
    <w:rsid w:val="0000311F"/>
    <w:rsid w:val="0000646E"/>
    <w:rsid w:val="0001040F"/>
    <w:rsid w:val="000127A7"/>
    <w:rsid w:val="000132E3"/>
    <w:rsid w:val="0001356D"/>
    <w:rsid w:val="00016BF1"/>
    <w:rsid w:val="00017199"/>
    <w:rsid w:val="00022968"/>
    <w:rsid w:val="00023084"/>
    <w:rsid w:val="00024339"/>
    <w:rsid w:val="00025EC7"/>
    <w:rsid w:val="00026A6C"/>
    <w:rsid w:val="00027E52"/>
    <w:rsid w:val="00032024"/>
    <w:rsid w:val="00032146"/>
    <w:rsid w:val="00034F0D"/>
    <w:rsid w:val="00040B39"/>
    <w:rsid w:val="0004327B"/>
    <w:rsid w:val="000447C9"/>
    <w:rsid w:val="0004526F"/>
    <w:rsid w:val="000469DA"/>
    <w:rsid w:val="00052C72"/>
    <w:rsid w:val="00052CDC"/>
    <w:rsid w:val="0005454C"/>
    <w:rsid w:val="000555FA"/>
    <w:rsid w:val="00055A75"/>
    <w:rsid w:val="00055BCB"/>
    <w:rsid w:val="00056B50"/>
    <w:rsid w:val="000576CD"/>
    <w:rsid w:val="0006164E"/>
    <w:rsid w:val="0006192C"/>
    <w:rsid w:val="00064679"/>
    <w:rsid w:val="000646FE"/>
    <w:rsid w:val="00070071"/>
    <w:rsid w:val="00070818"/>
    <w:rsid w:val="00071252"/>
    <w:rsid w:val="00071867"/>
    <w:rsid w:val="00073178"/>
    <w:rsid w:val="0007450E"/>
    <w:rsid w:val="000753FA"/>
    <w:rsid w:val="00075CFA"/>
    <w:rsid w:val="00076911"/>
    <w:rsid w:val="00080284"/>
    <w:rsid w:val="00081DDB"/>
    <w:rsid w:val="00081E49"/>
    <w:rsid w:val="0008220B"/>
    <w:rsid w:val="000827CD"/>
    <w:rsid w:val="0008383C"/>
    <w:rsid w:val="00085F35"/>
    <w:rsid w:val="00086785"/>
    <w:rsid w:val="0009445E"/>
    <w:rsid w:val="00096B34"/>
    <w:rsid w:val="000A57B9"/>
    <w:rsid w:val="000A6A39"/>
    <w:rsid w:val="000A72FC"/>
    <w:rsid w:val="000A744E"/>
    <w:rsid w:val="000A7E09"/>
    <w:rsid w:val="000A7FE4"/>
    <w:rsid w:val="000B0247"/>
    <w:rsid w:val="000B19EA"/>
    <w:rsid w:val="000B417D"/>
    <w:rsid w:val="000B653A"/>
    <w:rsid w:val="000C09C0"/>
    <w:rsid w:val="000C2580"/>
    <w:rsid w:val="000C65A7"/>
    <w:rsid w:val="000D1DBB"/>
    <w:rsid w:val="000D2C75"/>
    <w:rsid w:val="000D45A2"/>
    <w:rsid w:val="000D4D88"/>
    <w:rsid w:val="000D61B9"/>
    <w:rsid w:val="000D65B0"/>
    <w:rsid w:val="000E0052"/>
    <w:rsid w:val="000E058B"/>
    <w:rsid w:val="000E3330"/>
    <w:rsid w:val="000E490A"/>
    <w:rsid w:val="000E7208"/>
    <w:rsid w:val="000F1952"/>
    <w:rsid w:val="000F1F19"/>
    <w:rsid w:val="000F21AA"/>
    <w:rsid w:val="000F2EF3"/>
    <w:rsid w:val="000F42E5"/>
    <w:rsid w:val="000F6303"/>
    <w:rsid w:val="000F6366"/>
    <w:rsid w:val="000F75C9"/>
    <w:rsid w:val="000F7DA4"/>
    <w:rsid w:val="00103D46"/>
    <w:rsid w:val="00104553"/>
    <w:rsid w:val="00112A85"/>
    <w:rsid w:val="001142D4"/>
    <w:rsid w:val="00115571"/>
    <w:rsid w:val="00116318"/>
    <w:rsid w:val="0011718F"/>
    <w:rsid w:val="00117CA9"/>
    <w:rsid w:val="0012108C"/>
    <w:rsid w:val="0012428F"/>
    <w:rsid w:val="00124ADC"/>
    <w:rsid w:val="0012563A"/>
    <w:rsid w:val="00125E16"/>
    <w:rsid w:val="001260D3"/>
    <w:rsid w:val="0012661E"/>
    <w:rsid w:val="00127DA9"/>
    <w:rsid w:val="00127FB6"/>
    <w:rsid w:val="001320AC"/>
    <w:rsid w:val="001340BF"/>
    <w:rsid w:val="00135DF3"/>
    <w:rsid w:val="00136096"/>
    <w:rsid w:val="001367AB"/>
    <w:rsid w:val="001371C0"/>
    <w:rsid w:val="001373DE"/>
    <w:rsid w:val="00137927"/>
    <w:rsid w:val="00140D9A"/>
    <w:rsid w:val="00146286"/>
    <w:rsid w:val="00146372"/>
    <w:rsid w:val="00147E67"/>
    <w:rsid w:val="00147E78"/>
    <w:rsid w:val="00151223"/>
    <w:rsid w:val="001544D6"/>
    <w:rsid w:val="001559C6"/>
    <w:rsid w:val="00155A5E"/>
    <w:rsid w:val="00155E59"/>
    <w:rsid w:val="001579EA"/>
    <w:rsid w:val="00160351"/>
    <w:rsid w:val="00160AEF"/>
    <w:rsid w:val="001611C7"/>
    <w:rsid w:val="00162BF2"/>
    <w:rsid w:val="00162F3C"/>
    <w:rsid w:val="00163CB7"/>
    <w:rsid w:val="00170801"/>
    <w:rsid w:val="00170B2F"/>
    <w:rsid w:val="00171D94"/>
    <w:rsid w:val="001736B2"/>
    <w:rsid w:val="00173F5B"/>
    <w:rsid w:val="0017772F"/>
    <w:rsid w:val="00180096"/>
    <w:rsid w:val="00181D17"/>
    <w:rsid w:val="00181D80"/>
    <w:rsid w:val="0018461C"/>
    <w:rsid w:val="00186634"/>
    <w:rsid w:val="001876C8"/>
    <w:rsid w:val="001876F9"/>
    <w:rsid w:val="00190F21"/>
    <w:rsid w:val="00191017"/>
    <w:rsid w:val="00191461"/>
    <w:rsid w:val="00191AFA"/>
    <w:rsid w:val="00191EAD"/>
    <w:rsid w:val="00192B31"/>
    <w:rsid w:val="00192C51"/>
    <w:rsid w:val="00194CA8"/>
    <w:rsid w:val="00195B8B"/>
    <w:rsid w:val="001968CF"/>
    <w:rsid w:val="00197708"/>
    <w:rsid w:val="001A057E"/>
    <w:rsid w:val="001A2F99"/>
    <w:rsid w:val="001A37CA"/>
    <w:rsid w:val="001A4D7B"/>
    <w:rsid w:val="001A7CC3"/>
    <w:rsid w:val="001B0671"/>
    <w:rsid w:val="001B0D7C"/>
    <w:rsid w:val="001B284B"/>
    <w:rsid w:val="001B29B5"/>
    <w:rsid w:val="001B62AF"/>
    <w:rsid w:val="001B7E9C"/>
    <w:rsid w:val="001C15D4"/>
    <w:rsid w:val="001C1F84"/>
    <w:rsid w:val="001C3AAC"/>
    <w:rsid w:val="001C49E7"/>
    <w:rsid w:val="001C5DF2"/>
    <w:rsid w:val="001D04C4"/>
    <w:rsid w:val="001D166C"/>
    <w:rsid w:val="001D2AEB"/>
    <w:rsid w:val="001D4160"/>
    <w:rsid w:val="001D4245"/>
    <w:rsid w:val="001D5944"/>
    <w:rsid w:val="001D604C"/>
    <w:rsid w:val="001D6D4E"/>
    <w:rsid w:val="001E0A86"/>
    <w:rsid w:val="001E0ABF"/>
    <w:rsid w:val="001E1551"/>
    <w:rsid w:val="001E35A7"/>
    <w:rsid w:val="001E3A44"/>
    <w:rsid w:val="001E73B9"/>
    <w:rsid w:val="001F1F16"/>
    <w:rsid w:val="001F4CC0"/>
    <w:rsid w:val="001F4F07"/>
    <w:rsid w:val="001F664D"/>
    <w:rsid w:val="001F6B8D"/>
    <w:rsid w:val="001F6D6B"/>
    <w:rsid w:val="002000B5"/>
    <w:rsid w:val="002004F4"/>
    <w:rsid w:val="00200CBB"/>
    <w:rsid w:val="0020302C"/>
    <w:rsid w:val="00203622"/>
    <w:rsid w:val="002045CE"/>
    <w:rsid w:val="00204DF8"/>
    <w:rsid w:val="0021015E"/>
    <w:rsid w:val="00210A6F"/>
    <w:rsid w:val="00212815"/>
    <w:rsid w:val="0021510A"/>
    <w:rsid w:val="00216FD0"/>
    <w:rsid w:val="00217AA0"/>
    <w:rsid w:val="00220330"/>
    <w:rsid w:val="00220D96"/>
    <w:rsid w:val="00221400"/>
    <w:rsid w:val="00221A97"/>
    <w:rsid w:val="0022245E"/>
    <w:rsid w:val="00223DC7"/>
    <w:rsid w:val="00226384"/>
    <w:rsid w:val="00226FC0"/>
    <w:rsid w:val="00227587"/>
    <w:rsid w:val="002304E9"/>
    <w:rsid w:val="0023108D"/>
    <w:rsid w:val="002321DF"/>
    <w:rsid w:val="0023327B"/>
    <w:rsid w:val="00237022"/>
    <w:rsid w:val="00237987"/>
    <w:rsid w:val="00237E33"/>
    <w:rsid w:val="00240B4D"/>
    <w:rsid w:val="0024141F"/>
    <w:rsid w:val="0024171C"/>
    <w:rsid w:val="00241870"/>
    <w:rsid w:val="002427EF"/>
    <w:rsid w:val="002449D7"/>
    <w:rsid w:val="00245B42"/>
    <w:rsid w:val="0025172D"/>
    <w:rsid w:val="00252780"/>
    <w:rsid w:val="002540E9"/>
    <w:rsid w:val="00255F8F"/>
    <w:rsid w:val="0025728F"/>
    <w:rsid w:val="002575C4"/>
    <w:rsid w:val="00262953"/>
    <w:rsid w:val="00262C58"/>
    <w:rsid w:val="00263303"/>
    <w:rsid w:val="002672D3"/>
    <w:rsid w:val="002673E6"/>
    <w:rsid w:val="00267FDB"/>
    <w:rsid w:val="002739DC"/>
    <w:rsid w:val="00273FE0"/>
    <w:rsid w:val="002748C6"/>
    <w:rsid w:val="00276782"/>
    <w:rsid w:val="00276BF7"/>
    <w:rsid w:val="00277983"/>
    <w:rsid w:val="00280644"/>
    <w:rsid w:val="00285187"/>
    <w:rsid w:val="00292121"/>
    <w:rsid w:val="002938DF"/>
    <w:rsid w:val="002939D7"/>
    <w:rsid w:val="002944B6"/>
    <w:rsid w:val="00296663"/>
    <w:rsid w:val="00296767"/>
    <w:rsid w:val="00297273"/>
    <w:rsid w:val="002973B3"/>
    <w:rsid w:val="002A0785"/>
    <w:rsid w:val="002A0E27"/>
    <w:rsid w:val="002A1CAD"/>
    <w:rsid w:val="002A2AB1"/>
    <w:rsid w:val="002A3F89"/>
    <w:rsid w:val="002A5CA3"/>
    <w:rsid w:val="002A604B"/>
    <w:rsid w:val="002A7C29"/>
    <w:rsid w:val="002A7E58"/>
    <w:rsid w:val="002B0453"/>
    <w:rsid w:val="002B0F62"/>
    <w:rsid w:val="002B1585"/>
    <w:rsid w:val="002B2231"/>
    <w:rsid w:val="002B36A7"/>
    <w:rsid w:val="002B3923"/>
    <w:rsid w:val="002B59D0"/>
    <w:rsid w:val="002C012C"/>
    <w:rsid w:val="002C0EB9"/>
    <w:rsid w:val="002C17CE"/>
    <w:rsid w:val="002C1ED0"/>
    <w:rsid w:val="002C31E9"/>
    <w:rsid w:val="002C38CF"/>
    <w:rsid w:val="002C46F7"/>
    <w:rsid w:val="002C524C"/>
    <w:rsid w:val="002C6488"/>
    <w:rsid w:val="002C6F69"/>
    <w:rsid w:val="002D0D6E"/>
    <w:rsid w:val="002D1523"/>
    <w:rsid w:val="002D18A6"/>
    <w:rsid w:val="002D1D44"/>
    <w:rsid w:val="002D2879"/>
    <w:rsid w:val="002D4C3F"/>
    <w:rsid w:val="002D4D7B"/>
    <w:rsid w:val="002D5A48"/>
    <w:rsid w:val="002E6233"/>
    <w:rsid w:val="002F01BC"/>
    <w:rsid w:val="002F1462"/>
    <w:rsid w:val="002F15BA"/>
    <w:rsid w:val="002F2172"/>
    <w:rsid w:val="002F2922"/>
    <w:rsid w:val="002F2F64"/>
    <w:rsid w:val="002F683F"/>
    <w:rsid w:val="00311C6F"/>
    <w:rsid w:val="00313032"/>
    <w:rsid w:val="003131A3"/>
    <w:rsid w:val="00313668"/>
    <w:rsid w:val="00313CE9"/>
    <w:rsid w:val="00314F5A"/>
    <w:rsid w:val="003161D2"/>
    <w:rsid w:val="003207CA"/>
    <w:rsid w:val="00321AB4"/>
    <w:rsid w:val="003245DE"/>
    <w:rsid w:val="00326A71"/>
    <w:rsid w:val="0032727E"/>
    <w:rsid w:val="003272C9"/>
    <w:rsid w:val="0033049D"/>
    <w:rsid w:val="00330EF1"/>
    <w:rsid w:val="003328C7"/>
    <w:rsid w:val="00332D7B"/>
    <w:rsid w:val="00333480"/>
    <w:rsid w:val="00334A9E"/>
    <w:rsid w:val="00335FD9"/>
    <w:rsid w:val="0033641F"/>
    <w:rsid w:val="00336CE9"/>
    <w:rsid w:val="00336D00"/>
    <w:rsid w:val="00337DED"/>
    <w:rsid w:val="00341736"/>
    <w:rsid w:val="00342783"/>
    <w:rsid w:val="00342AAE"/>
    <w:rsid w:val="00342F4C"/>
    <w:rsid w:val="00343D25"/>
    <w:rsid w:val="0034534C"/>
    <w:rsid w:val="003469FA"/>
    <w:rsid w:val="00351087"/>
    <w:rsid w:val="003532F7"/>
    <w:rsid w:val="00353CE6"/>
    <w:rsid w:val="00355B2A"/>
    <w:rsid w:val="00356B78"/>
    <w:rsid w:val="00356CF3"/>
    <w:rsid w:val="0035706D"/>
    <w:rsid w:val="003600F1"/>
    <w:rsid w:val="0036163F"/>
    <w:rsid w:val="00361E73"/>
    <w:rsid w:val="00362DD8"/>
    <w:rsid w:val="00363AA8"/>
    <w:rsid w:val="003648CD"/>
    <w:rsid w:val="00364F91"/>
    <w:rsid w:val="00365486"/>
    <w:rsid w:val="00372681"/>
    <w:rsid w:val="0037661A"/>
    <w:rsid w:val="003806FD"/>
    <w:rsid w:val="003815BC"/>
    <w:rsid w:val="00381F1D"/>
    <w:rsid w:val="00382A99"/>
    <w:rsid w:val="00383D27"/>
    <w:rsid w:val="00384F1A"/>
    <w:rsid w:val="00385FF2"/>
    <w:rsid w:val="0038726E"/>
    <w:rsid w:val="00387538"/>
    <w:rsid w:val="00392311"/>
    <w:rsid w:val="003949C8"/>
    <w:rsid w:val="00395E73"/>
    <w:rsid w:val="00396514"/>
    <w:rsid w:val="00396906"/>
    <w:rsid w:val="003A2AAD"/>
    <w:rsid w:val="003A2B92"/>
    <w:rsid w:val="003A321D"/>
    <w:rsid w:val="003A5E9B"/>
    <w:rsid w:val="003A5F03"/>
    <w:rsid w:val="003B0606"/>
    <w:rsid w:val="003B0CA5"/>
    <w:rsid w:val="003B54A6"/>
    <w:rsid w:val="003B5E5B"/>
    <w:rsid w:val="003B647A"/>
    <w:rsid w:val="003C07B5"/>
    <w:rsid w:val="003C43F9"/>
    <w:rsid w:val="003C572A"/>
    <w:rsid w:val="003C6A70"/>
    <w:rsid w:val="003C77CF"/>
    <w:rsid w:val="003D0717"/>
    <w:rsid w:val="003D12DC"/>
    <w:rsid w:val="003D187D"/>
    <w:rsid w:val="003D1A86"/>
    <w:rsid w:val="003D47B4"/>
    <w:rsid w:val="003D4FB0"/>
    <w:rsid w:val="003D5B09"/>
    <w:rsid w:val="003D6B3A"/>
    <w:rsid w:val="003D6CF7"/>
    <w:rsid w:val="003D74A0"/>
    <w:rsid w:val="003E0C30"/>
    <w:rsid w:val="003E0DDB"/>
    <w:rsid w:val="003E3E64"/>
    <w:rsid w:val="003E3FC5"/>
    <w:rsid w:val="003E4090"/>
    <w:rsid w:val="003E4811"/>
    <w:rsid w:val="003E4F3C"/>
    <w:rsid w:val="003E4F49"/>
    <w:rsid w:val="003E4FAC"/>
    <w:rsid w:val="003E764C"/>
    <w:rsid w:val="003F0A43"/>
    <w:rsid w:val="003F2DB4"/>
    <w:rsid w:val="003F3D9B"/>
    <w:rsid w:val="003F4181"/>
    <w:rsid w:val="003F7D78"/>
    <w:rsid w:val="004013C2"/>
    <w:rsid w:val="004017A5"/>
    <w:rsid w:val="00401DFF"/>
    <w:rsid w:val="0040238D"/>
    <w:rsid w:val="00402DEF"/>
    <w:rsid w:val="00403603"/>
    <w:rsid w:val="0040437F"/>
    <w:rsid w:val="0040464D"/>
    <w:rsid w:val="00410846"/>
    <w:rsid w:val="0041118A"/>
    <w:rsid w:val="0041145F"/>
    <w:rsid w:val="00411C52"/>
    <w:rsid w:val="00412C4F"/>
    <w:rsid w:val="00412E4F"/>
    <w:rsid w:val="004137DF"/>
    <w:rsid w:val="00416510"/>
    <w:rsid w:val="00416DFB"/>
    <w:rsid w:val="00420E89"/>
    <w:rsid w:val="00421F5D"/>
    <w:rsid w:val="00423637"/>
    <w:rsid w:val="00424435"/>
    <w:rsid w:val="00426A19"/>
    <w:rsid w:val="00426FC8"/>
    <w:rsid w:val="00430391"/>
    <w:rsid w:val="00430893"/>
    <w:rsid w:val="00430A9D"/>
    <w:rsid w:val="0043116E"/>
    <w:rsid w:val="00431BE1"/>
    <w:rsid w:val="004324F2"/>
    <w:rsid w:val="00432733"/>
    <w:rsid w:val="00433F86"/>
    <w:rsid w:val="004348BF"/>
    <w:rsid w:val="00435022"/>
    <w:rsid w:val="00435A2F"/>
    <w:rsid w:val="00437574"/>
    <w:rsid w:val="00437E92"/>
    <w:rsid w:val="00440D5B"/>
    <w:rsid w:val="004436EF"/>
    <w:rsid w:val="0044429C"/>
    <w:rsid w:val="0044560F"/>
    <w:rsid w:val="00450FC8"/>
    <w:rsid w:val="0045240C"/>
    <w:rsid w:val="004550EF"/>
    <w:rsid w:val="00455241"/>
    <w:rsid w:val="0045607E"/>
    <w:rsid w:val="0046334D"/>
    <w:rsid w:val="00463818"/>
    <w:rsid w:val="0046478A"/>
    <w:rsid w:val="0046500C"/>
    <w:rsid w:val="004673F8"/>
    <w:rsid w:val="00467D92"/>
    <w:rsid w:val="004722F7"/>
    <w:rsid w:val="00472E9A"/>
    <w:rsid w:val="0047302B"/>
    <w:rsid w:val="0047359A"/>
    <w:rsid w:val="00474222"/>
    <w:rsid w:val="00474735"/>
    <w:rsid w:val="00474F82"/>
    <w:rsid w:val="00475C70"/>
    <w:rsid w:val="00476920"/>
    <w:rsid w:val="004777D3"/>
    <w:rsid w:val="004811B8"/>
    <w:rsid w:val="004812F8"/>
    <w:rsid w:val="004818F4"/>
    <w:rsid w:val="00481D64"/>
    <w:rsid w:val="0048392B"/>
    <w:rsid w:val="0048401D"/>
    <w:rsid w:val="004842E7"/>
    <w:rsid w:val="004845C8"/>
    <w:rsid w:val="00486E40"/>
    <w:rsid w:val="0049169B"/>
    <w:rsid w:val="004932E0"/>
    <w:rsid w:val="004945DF"/>
    <w:rsid w:val="004958A5"/>
    <w:rsid w:val="00497001"/>
    <w:rsid w:val="004A23D4"/>
    <w:rsid w:val="004A41CC"/>
    <w:rsid w:val="004A5F13"/>
    <w:rsid w:val="004A5FBA"/>
    <w:rsid w:val="004A60A3"/>
    <w:rsid w:val="004A6178"/>
    <w:rsid w:val="004B015C"/>
    <w:rsid w:val="004B023E"/>
    <w:rsid w:val="004C072F"/>
    <w:rsid w:val="004C0BFA"/>
    <w:rsid w:val="004C0EE5"/>
    <w:rsid w:val="004C5E7F"/>
    <w:rsid w:val="004C6146"/>
    <w:rsid w:val="004C6F4B"/>
    <w:rsid w:val="004C7401"/>
    <w:rsid w:val="004D0B14"/>
    <w:rsid w:val="004D256E"/>
    <w:rsid w:val="004D3C0E"/>
    <w:rsid w:val="004D3F8A"/>
    <w:rsid w:val="004D5421"/>
    <w:rsid w:val="004D6BFF"/>
    <w:rsid w:val="004D7D2D"/>
    <w:rsid w:val="004E05FC"/>
    <w:rsid w:val="004E1273"/>
    <w:rsid w:val="004E1B44"/>
    <w:rsid w:val="004E2C8D"/>
    <w:rsid w:val="004E3CFC"/>
    <w:rsid w:val="004E4B64"/>
    <w:rsid w:val="004E6F64"/>
    <w:rsid w:val="004F1877"/>
    <w:rsid w:val="004F3369"/>
    <w:rsid w:val="004F3D14"/>
    <w:rsid w:val="004F4A00"/>
    <w:rsid w:val="004F4AA4"/>
    <w:rsid w:val="004F531D"/>
    <w:rsid w:val="004F6A4D"/>
    <w:rsid w:val="00503B92"/>
    <w:rsid w:val="005042B9"/>
    <w:rsid w:val="0050554A"/>
    <w:rsid w:val="00512C77"/>
    <w:rsid w:val="00514EBD"/>
    <w:rsid w:val="005150AC"/>
    <w:rsid w:val="00516059"/>
    <w:rsid w:val="005163EF"/>
    <w:rsid w:val="0051721E"/>
    <w:rsid w:val="00522930"/>
    <w:rsid w:val="0052310B"/>
    <w:rsid w:val="00523301"/>
    <w:rsid w:val="005237E8"/>
    <w:rsid w:val="00524AD8"/>
    <w:rsid w:val="005258A2"/>
    <w:rsid w:val="005268F3"/>
    <w:rsid w:val="005269B9"/>
    <w:rsid w:val="005310CC"/>
    <w:rsid w:val="0053233C"/>
    <w:rsid w:val="00533EA2"/>
    <w:rsid w:val="0053528C"/>
    <w:rsid w:val="00535F7A"/>
    <w:rsid w:val="005361E2"/>
    <w:rsid w:val="00537F42"/>
    <w:rsid w:val="00541174"/>
    <w:rsid w:val="00542C25"/>
    <w:rsid w:val="00543741"/>
    <w:rsid w:val="00543F9D"/>
    <w:rsid w:val="005440D2"/>
    <w:rsid w:val="00554643"/>
    <w:rsid w:val="00555C1D"/>
    <w:rsid w:val="00555E4A"/>
    <w:rsid w:val="0055731E"/>
    <w:rsid w:val="00557636"/>
    <w:rsid w:val="0056161F"/>
    <w:rsid w:val="00561E6D"/>
    <w:rsid w:val="00562EBF"/>
    <w:rsid w:val="00563859"/>
    <w:rsid w:val="005639E2"/>
    <w:rsid w:val="00564F81"/>
    <w:rsid w:val="0056514C"/>
    <w:rsid w:val="005661A3"/>
    <w:rsid w:val="005663F5"/>
    <w:rsid w:val="00570F76"/>
    <w:rsid w:val="005726A2"/>
    <w:rsid w:val="00572958"/>
    <w:rsid w:val="00572CEF"/>
    <w:rsid w:val="005767C6"/>
    <w:rsid w:val="00577253"/>
    <w:rsid w:val="005822CD"/>
    <w:rsid w:val="005840F9"/>
    <w:rsid w:val="00584DA7"/>
    <w:rsid w:val="00584F89"/>
    <w:rsid w:val="005867F8"/>
    <w:rsid w:val="005873FE"/>
    <w:rsid w:val="00587431"/>
    <w:rsid w:val="00587968"/>
    <w:rsid w:val="00590472"/>
    <w:rsid w:val="005910BF"/>
    <w:rsid w:val="0059182F"/>
    <w:rsid w:val="00593676"/>
    <w:rsid w:val="0059417E"/>
    <w:rsid w:val="0059520A"/>
    <w:rsid w:val="0059673C"/>
    <w:rsid w:val="005A0950"/>
    <w:rsid w:val="005A11A7"/>
    <w:rsid w:val="005A1CFD"/>
    <w:rsid w:val="005A25EF"/>
    <w:rsid w:val="005A29ED"/>
    <w:rsid w:val="005A431B"/>
    <w:rsid w:val="005A4BE6"/>
    <w:rsid w:val="005A721F"/>
    <w:rsid w:val="005B1070"/>
    <w:rsid w:val="005B1856"/>
    <w:rsid w:val="005B28A6"/>
    <w:rsid w:val="005B2E26"/>
    <w:rsid w:val="005B3388"/>
    <w:rsid w:val="005C0B1C"/>
    <w:rsid w:val="005C1ECA"/>
    <w:rsid w:val="005C36AA"/>
    <w:rsid w:val="005C37C1"/>
    <w:rsid w:val="005C3E51"/>
    <w:rsid w:val="005C4A8F"/>
    <w:rsid w:val="005C5182"/>
    <w:rsid w:val="005C5C58"/>
    <w:rsid w:val="005C6DEB"/>
    <w:rsid w:val="005C7D34"/>
    <w:rsid w:val="005D11AD"/>
    <w:rsid w:val="005D318F"/>
    <w:rsid w:val="005D428E"/>
    <w:rsid w:val="005D5B34"/>
    <w:rsid w:val="005D69C0"/>
    <w:rsid w:val="005E28E5"/>
    <w:rsid w:val="005E3379"/>
    <w:rsid w:val="005E4629"/>
    <w:rsid w:val="005E5794"/>
    <w:rsid w:val="005E6951"/>
    <w:rsid w:val="005E7A39"/>
    <w:rsid w:val="005F07BF"/>
    <w:rsid w:val="005F0948"/>
    <w:rsid w:val="005F2DB8"/>
    <w:rsid w:val="005F3111"/>
    <w:rsid w:val="005F3DCF"/>
    <w:rsid w:val="005F4322"/>
    <w:rsid w:val="005F55CA"/>
    <w:rsid w:val="00600680"/>
    <w:rsid w:val="006013B2"/>
    <w:rsid w:val="006029C8"/>
    <w:rsid w:val="00603531"/>
    <w:rsid w:val="00603DF5"/>
    <w:rsid w:val="006069C4"/>
    <w:rsid w:val="00606E9A"/>
    <w:rsid w:val="00607AA5"/>
    <w:rsid w:val="0061099F"/>
    <w:rsid w:val="006118D2"/>
    <w:rsid w:val="00611E87"/>
    <w:rsid w:val="00612BEA"/>
    <w:rsid w:val="00613ACB"/>
    <w:rsid w:val="00614661"/>
    <w:rsid w:val="0061489C"/>
    <w:rsid w:val="00615243"/>
    <w:rsid w:val="00615E7A"/>
    <w:rsid w:val="006162C1"/>
    <w:rsid w:val="006168AF"/>
    <w:rsid w:val="00617089"/>
    <w:rsid w:val="00617A3E"/>
    <w:rsid w:val="00621385"/>
    <w:rsid w:val="0062155A"/>
    <w:rsid w:val="006218E1"/>
    <w:rsid w:val="00621AD0"/>
    <w:rsid w:val="006221F5"/>
    <w:rsid w:val="006231F7"/>
    <w:rsid w:val="00624016"/>
    <w:rsid w:val="00624C6C"/>
    <w:rsid w:val="006252F3"/>
    <w:rsid w:val="00625DAA"/>
    <w:rsid w:val="00630F57"/>
    <w:rsid w:val="0063116F"/>
    <w:rsid w:val="006314A0"/>
    <w:rsid w:val="00631B00"/>
    <w:rsid w:val="006331CB"/>
    <w:rsid w:val="0063408A"/>
    <w:rsid w:val="00634B9F"/>
    <w:rsid w:val="00635DD3"/>
    <w:rsid w:val="00640D94"/>
    <w:rsid w:val="00640FF2"/>
    <w:rsid w:val="00642999"/>
    <w:rsid w:val="00642EB9"/>
    <w:rsid w:val="006449F7"/>
    <w:rsid w:val="00644A71"/>
    <w:rsid w:val="006459FA"/>
    <w:rsid w:val="006461B9"/>
    <w:rsid w:val="00652162"/>
    <w:rsid w:val="006530E2"/>
    <w:rsid w:val="00654C6F"/>
    <w:rsid w:val="006557BD"/>
    <w:rsid w:val="00661984"/>
    <w:rsid w:val="006652E9"/>
    <w:rsid w:val="00666E71"/>
    <w:rsid w:val="00671BBD"/>
    <w:rsid w:val="00672248"/>
    <w:rsid w:val="006755A7"/>
    <w:rsid w:val="006773F1"/>
    <w:rsid w:val="00677750"/>
    <w:rsid w:val="0067798C"/>
    <w:rsid w:val="006779A5"/>
    <w:rsid w:val="00680D92"/>
    <w:rsid w:val="006811B6"/>
    <w:rsid w:val="00681279"/>
    <w:rsid w:val="00684172"/>
    <w:rsid w:val="006842F4"/>
    <w:rsid w:val="00686060"/>
    <w:rsid w:val="00687539"/>
    <w:rsid w:val="006903CA"/>
    <w:rsid w:val="00691564"/>
    <w:rsid w:val="006934F8"/>
    <w:rsid w:val="006965E5"/>
    <w:rsid w:val="006A12EE"/>
    <w:rsid w:val="006A1D76"/>
    <w:rsid w:val="006A304C"/>
    <w:rsid w:val="006A3100"/>
    <w:rsid w:val="006A4441"/>
    <w:rsid w:val="006A5452"/>
    <w:rsid w:val="006A7C4F"/>
    <w:rsid w:val="006B27FF"/>
    <w:rsid w:val="006B441F"/>
    <w:rsid w:val="006B7482"/>
    <w:rsid w:val="006B7632"/>
    <w:rsid w:val="006B7AE9"/>
    <w:rsid w:val="006C0600"/>
    <w:rsid w:val="006C0B82"/>
    <w:rsid w:val="006C106B"/>
    <w:rsid w:val="006C2C42"/>
    <w:rsid w:val="006C59EC"/>
    <w:rsid w:val="006D052E"/>
    <w:rsid w:val="006D2F86"/>
    <w:rsid w:val="006D380E"/>
    <w:rsid w:val="006D42AA"/>
    <w:rsid w:val="006E18E5"/>
    <w:rsid w:val="006E304C"/>
    <w:rsid w:val="006E34A8"/>
    <w:rsid w:val="006E3628"/>
    <w:rsid w:val="006F0182"/>
    <w:rsid w:val="006F2493"/>
    <w:rsid w:val="006F2CD9"/>
    <w:rsid w:val="006F3BB9"/>
    <w:rsid w:val="006F3EA1"/>
    <w:rsid w:val="006F411C"/>
    <w:rsid w:val="006F47E8"/>
    <w:rsid w:val="006F48CB"/>
    <w:rsid w:val="006F6556"/>
    <w:rsid w:val="00701667"/>
    <w:rsid w:val="007041C4"/>
    <w:rsid w:val="00706BA0"/>
    <w:rsid w:val="00707FC4"/>
    <w:rsid w:val="007112EA"/>
    <w:rsid w:val="00711687"/>
    <w:rsid w:val="00712A36"/>
    <w:rsid w:val="00713C24"/>
    <w:rsid w:val="00714353"/>
    <w:rsid w:val="00715457"/>
    <w:rsid w:val="00717E75"/>
    <w:rsid w:val="00720254"/>
    <w:rsid w:val="007203B1"/>
    <w:rsid w:val="00720FFB"/>
    <w:rsid w:val="00721246"/>
    <w:rsid w:val="00721B46"/>
    <w:rsid w:val="00722BC4"/>
    <w:rsid w:val="0072436D"/>
    <w:rsid w:val="00725E34"/>
    <w:rsid w:val="00727FE2"/>
    <w:rsid w:val="007317A7"/>
    <w:rsid w:val="00731F85"/>
    <w:rsid w:val="0073237B"/>
    <w:rsid w:val="00733039"/>
    <w:rsid w:val="007358D5"/>
    <w:rsid w:val="00736C92"/>
    <w:rsid w:val="0073786A"/>
    <w:rsid w:val="00737CCF"/>
    <w:rsid w:val="00740F1D"/>
    <w:rsid w:val="00744F3C"/>
    <w:rsid w:val="00746614"/>
    <w:rsid w:val="00746BB7"/>
    <w:rsid w:val="007504E2"/>
    <w:rsid w:val="00751F4C"/>
    <w:rsid w:val="00756A76"/>
    <w:rsid w:val="00756FB1"/>
    <w:rsid w:val="00763C3C"/>
    <w:rsid w:val="0077141E"/>
    <w:rsid w:val="007715A7"/>
    <w:rsid w:val="007740AA"/>
    <w:rsid w:val="00774A80"/>
    <w:rsid w:val="00774D75"/>
    <w:rsid w:val="007807CE"/>
    <w:rsid w:val="00781123"/>
    <w:rsid w:val="00781368"/>
    <w:rsid w:val="00783C15"/>
    <w:rsid w:val="00785166"/>
    <w:rsid w:val="00785A22"/>
    <w:rsid w:val="007860CF"/>
    <w:rsid w:val="00786326"/>
    <w:rsid w:val="00786DB3"/>
    <w:rsid w:val="00786FE1"/>
    <w:rsid w:val="007876D7"/>
    <w:rsid w:val="00787D15"/>
    <w:rsid w:val="00791764"/>
    <w:rsid w:val="00794EF1"/>
    <w:rsid w:val="007967B3"/>
    <w:rsid w:val="00797782"/>
    <w:rsid w:val="00797AAC"/>
    <w:rsid w:val="007A0ED9"/>
    <w:rsid w:val="007A3B05"/>
    <w:rsid w:val="007A3BDC"/>
    <w:rsid w:val="007A4F53"/>
    <w:rsid w:val="007A6B49"/>
    <w:rsid w:val="007A7682"/>
    <w:rsid w:val="007B1FBA"/>
    <w:rsid w:val="007B2086"/>
    <w:rsid w:val="007B26F1"/>
    <w:rsid w:val="007B446E"/>
    <w:rsid w:val="007B5343"/>
    <w:rsid w:val="007C06AA"/>
    <w:rsid w:val="007C2C2A"/>
    <w:rsid w:val="007C2D1B"/>
    <w:rsid w:val="007C306F"/>
    <w:rsid w:val="007D05C9"/>
    <w:rsid w:val="007D0D43"/>
    <w:rsid w:val="007D1819"/>
    <w:rsid w:val="007D2CF4"/>
    <w:rsid w:val="007D3DF6"/>
    <w:rsid w:val="007D4219"/>
    <w:rsid w:val="007D5149"/>
    <w:rsid w:val="007D51AC"/>
    <w:rsid w:val="007D5FE3"/>
    <w:rsid w:val="007D6CC7"/>
    <w:rsid w:val="007E000B"/>
    <w:rsid w:val="007E2DAE"/>
    <w:rsid w:val="007E3E70"/>
    <w:rsid w:val="007E47FC"/>
    <w:rsid w:val="007E5D03"/>
    <w:rsid w:val="007F069C"/>
    <w:rsid w:val="007F0732"/>
    <w:rsid w:val="007F094E"/>
    <w:rsid w:val="007F311B"/>
    <w:rsid w:val="007F35CC"/>
    <w:rsid w:val="007F3C0B"/>
    <w:rsid w:val="007F4158"/>
    <w:rsid w:val="007F5BAC"/>
    <w:rsid w:val="007F65CA"/>
    <w:rsid w:val="007F68E2"/>
    <w:rsid w:val="007F73FB"/>
    <w:rsid w:val="007F77BB"/>
    <w:rsid w:val="007F7DA2"/>
    <w:rsid w:val="008007FD"/>
    <w:rsid w:val="00800D2D"/>
    <w:rsid w:val="008019B0"/>
    <w:rsid w:val="00802039"/>
    <w:rsid w:val="0080219F"/>
    <w:rsid w:val="00803406"/>
    <w:rsid w:val="0080481E"/>
    <w:rsid w:val="008073C7"/>
    <w:rsid w:val="00810352"/>
    <w:rsid w:val="008125BB"/>
    <w:rsid w:val="00816C75"/>
    <w:rsid w:val="00816E86"/>
    <w:rsid w:val="00817034"/>
    <w:rsid w:val="00821302"/>
    <w:rsid w:val="008229A7"/>
    <w:rsid w:val="00823385"/>
    <w:rsid w:val="0082369C"/>
    <w:rsid w:val="0082384F"/>
    <w:rsid w:val="00824189"/>
    <w:rsid w:val="00824C42"/>
    <w:rsid w:val="00824F29"/>
    <w:rsid w:val="008256E6"/>
    <w:rsid w:val="00825A21"/>
    <w:rsid w:val="00826FAC"/>
    <w:rsid w:val="00827B0B"/>
    <w:rsid w:val="008300F5"/>
    <w:rsid w:val="00830CDF"/>
    <w:rsid w:val="00830F07"/>
    <w:rsid w:val="00831521"/>
    <w:rsid w:val="00832A88"/>
    <w:rsid w:val="00834961"/>
    <w:rsid w:val="00835795"/>
    <w:rsid w:val="0084132F"/>
    <w:rsid w:val="008416B1"/>
    <w:rsid w:val="00841BC3"/>
    <w:rsid w:val="0084256C"/>
    <w:rsid w:val="00846588"/>
    <w:rsid w:val="00846E69"/>
    <w:rsid w:val="00847159"/>
    <w:rsid w:val="00847373"/>
    <w:rsid w:val="00850074"/>
    <w:rsid w:val="00851824"/>
    <w:rsid w:val="00852BB0"/>
    <w:rsid w:val="008549AF"/>
    <w:rsid w:val="008555B9"/>
    <w:rsid w:val="00855B2E"/>
    <w:rsid w:val="008575DC"/>
    <w:rsid w:val="00857761"/>
    <w:rsid w:val="00857D66"/>
    <w:rsid w:val="008607DB"/>
    <w:rsid w:val="00861ADA"/>
    <w:rsid w:val="00864772"/>
    <w:rsid w:val="008648D2"/>
    <w:rsid w:val="008650B2"/>
    <w:rsid w:val="0086515B"/>
    <w:rsid w:val="008668F5"/>
    <w:rsid w:val="00871A0F"/>
    <w:rsid w:val="00871BE5"/>
    <w:rsid w:val="008729B9"/>
    <w:rsid w:val="00877792"/>
    <w:rsid w:val="00882F18"/>
    <w:rsid w:val="008836E6"/>
    <w:rsid w:val="00890E77"/>
    <w:rsid w:val="00891099"/>
    <w:rsid w:val="00893505"/>
    <w:rsid w:val="008978B9"/>
    <w:rsid w:val="008A2E16"/>
    <w:rsid w:val="008A36E9"/>
    <w:rsid w:val="008A60C5"/>
    <w:rsid w:val="008A7FED"/>
    <w:rsid w:val="008B0DB0"/>
    <w:rsid w:val="008B174A"/>
    <w:rsid w:val="008B1DA9"/>
    <w:rsid w:val="008B2EF6"/>
    <w:rsid w:val="008B597F"/>
    <w:rsid w:val="008B61B5"/>
    <w:rsid w:val="008B68D6"/>
    <w:rsid w:val="008B69A6"/>
    <w:rsid w:val="008B6BCB"/>
    <w:rsid w:val="008B7628"/>
    <w:rsid w:val="008B7B5E"/>
    <w:rsid w:val="008C0113"/>
    <w:rsid w:val="008C023E"/>
    <w:rsid w:val="008C1A3E"/>
    <w:rsid w:val="008C305E"/>
    <w:rsid w:val="008C31D8"/>
    <w:rsid w:val="008C372A"/>
    <w:rsid w:val="008C42B1"/>
    <w:rsid w:val="008C549C"/>
    <w:rsid w:val="008C69FA"/>
    <w:rsid w:val="008D1A4F"/>
    <w:rsid w:val="008D2368"/>
    <w:rsid w:val="008D4C27"/>
    <w:rsid w:val="008D519F"/>
    <w:rsid w:val="008D538B"/>
    <w:rsid w:val="008D66F9"/>
    <w:rsid w:val="008D6E9D"/>
    <w:rsid w:val="008E1E52"/>
    <w:rsid w:val="008E2168"/>
    <w:rsid w:val="008E5083"/>
    <w:rsid w:val="008E60FC"/>
    <w:rsid w:val="008E6252"/>
    <w:rsid w:val="008E6871"/>
    <w:rsid w:val="008E6B96"/>
    <w:rsid w:val="008F1125"/>
    <w:rsid w:val="008F1148"/>
    <w:rsid w:val="008F1B64"/>
    <w:rsid w:val="008F1C05"/>
    <w:rsid w:val="008F264D"/>
    <w:rsid w:val="008F2B25"/>
    <w:rsid w:val="008F4925"/>
    <w:rsid w:val="008F6CB2"/>
    <w:rsid w:val="008F6F5F"/>
    <w:rsid w:val="008F7A97"/>
    <w:rsid w:val="00900DFA"/>
    <w:rsid w:val="00902875"/>
    <w:rsid w:val="009035A3"/>
    <w:rsid w:val="00903C37"/>
    <w:rsid w:val="00903E5E"/>
    <w:rsid w:val="00905FC1"/>
    <w:rsid w:val="0090681F"/>
    <w:rsid w:val="009071F6"/>
    <w:rsid w:val="009103B0"/>
    <w:rsid w:val="0091332C"/>
    <w:rsid w:val="0091686A"/>
    <w:rsid w:val="00917C64"/>
    <w:rsid w:val="00921EF9"/>
    <w:rsid w:val="009269E7"/>
    <w:rsid w:val="00926D5C"/>
    <w:rsid w:val="009305A3"/>
    <w:rsid w:val="009318D1"/>
    <w:rsid w:val="00931B5A"/>
    <w:rsid w:val="00932FD5"/>
    <w:rsid w:val="00933F62"/>
    <w:rsid w:val="00934056"/>
    <w:rsid w:val="00934C16"/>
    <w:rsid w:val="00934E0F"/>
    <w:rsid w:val="009352CE"/>
    <w:rsid w:val="009358A8"/>
    <w:rsid w:val="009361BD"/>
    <w:rsid w:val="00940216"/>
    <w:rsid w:val="0094263B"/>
    <w:rsid w:val="009428E6"/>
    <w:rsid w:val="0094352F"/>
    <w:rsid w:val="009439EF"/>
    <w:rsid w:val="00945CA9"/>
    <w:rsid w:val="009464CD"/>
    <w:rsid w:val="0094697C"/>
    <w:rsid w:val="00946B19"/>
    <w:rsid w:val="00946BC7"/>
    <w:rsid w:val="0095256F"/>
    <w:rsid w:val="00954FF9"/>
    <w:rsid w:val="00960075"/>
    <w:rsid w:val="00960BBF"/>
    <w:rsid w:val="00961789"/>
    <w:rsid w:val="00961888"/>
    <w:rsid w:val="00962D70"/>
    <w:rsid w:val="00964A09"/>
    <w:rsid w:val="00964D07"/>
    <w:rsid w:val="00966340"/>
    <w:rsid w:val="00966801"/>
    <w:rsid w:val="00966D87"/>
    <w:rsid w:val="009674D3"/>
    <w:rsid w:val="00967EED"/>
    <w:rsid w:val="009700AE"/>
    <w:rsid w:val="009719EA"/>
    <w:rsid w:val="00972B68"/>
    <w:rsid w:val="009734B6"/>
    <w:rsid w:val="009734F4"/>
    <w:rsid w:val="009739ED"/>
    <w:rsid w:val="00973C70"/>
    <w:rsid w:val="00973FC3"/>
    <w:rsid w:val="00974770"/>
    <w:rsid w:val="0097490E"/>
    <w:rsid w:val="00976951"/>
    <w:rsid w:val="00977372"/>
    <w:rsid w:val="00977780"/>
    <w:rsid w:val="00977A59"/>
    <w:rsid w:val="00977D70"/>
    <w:rsid w:val="00982DB2"/>
    <w:rsid w:val="0098314E"/>
    <w:rsid w:val="00983476"/>
    <w:rsid w:val="00984D69"/>
    <w:rsid w:val="0098500A"/>
    <w:rsid w:val="009852A8"/>
    <w:rsid w:val="00985D7D"/>
    <w:rsid w:val="00986417"/>
    <w:rsid w:val="009921A6"/>
    <w:rsid w:val="00992F15"/>
    <w:rsid w:val="009935DE"/>
    <w:rsid w:val="009938FB"/>
    <w:rsid w:val="00995835"/>
    <w:rsid w:val="00996FFF"/>
    <w:rsid w:val="00997CFD"/>
    <w:rsid w:val="009A0050"/>
    <w:rsid w:val="009A0B10"/>
    <w:rsid w:val="009A16E4"/>
    <w:rsid w:val="009A24CD"/>
    <w:rsid w:val="009A3AA4"/>
    <w:rsid w:val="009A4CB7"/>
    <w:rsid w:val="009A64BF"/>
    <w:rsid w:val="009A7ABD"/>
    <w:rsid w:val="009B1583"/>
    <w:rsid w:val="009B1706"/>
    <w:rsid w:val="009B31D7"/>
    <w:rsid w:val="009B3D7C"/>
    <w:rsid w:val="009B3F32"/>
    <w:rsid w:val="009B45D3"/>
    <w:rsid w:val="009B5003"/>
    <w:rsid w:val="009B5B29"/>
    <w:rsid w:val="009B6289"/>
    <w:rsid w:val="009B635B"/>
    <w:rsid w:val="009B6A54"/>
    <w:rsid w:val="009B72AD"/>
    <w:rsid w:val="009B7CF7"/>
    <w:rsid w:val="009C066F"/>
    <w:rsid w:val="009C1C0E"/>
    <w:rsid w:val="009C1D7B"/>
    <w:rsid w:val="009C2A29"/>
    <w:rsid w:val="009C2D10"/>
    <w:rsid w:val="009C3D72"/>
    <w:rsid w:val="009C5904"/>
    <w:rsid w:val="009C6692"/>
    <w:rsid w:val="009D02BA"/>
    <w:rsid w:val="009D27BB"/>
    <w:rsid w:val="009D3C0D"/>
    <w:rsid w:val="009D5146"/>
    <w:rsid w:val="009D5694"/>
    <w:rsid w:val="009D69AB"/>
    <w:rsid w:val="009D6E36"/>
    <w:rsid w:val="009E2D98"/>
    <w:rsid w:val="009E33BD"/>
    <w:rsid w:val="009E5CF8"/>
    <w:rsid w:val="009F59D3"/>
    <w:rsid w:val="009F6BDD"/>
    <w:rsid w:val="009F769C"/>
    <w:rsid w:val="009F7A4C"/>
    <w:rsid w:val="00A00295"/>
    <w:rsid w:val="00A02632"/>
    <w:rsid w:val="00A063F5"/>
    <w:rsid w:val="00A07827"/>
    <w:rsid w:val="00A12672"/>
    <w:rsid w:val="00A212C1"/>
    <w:rsid w:val="00A227F7"/>
    <w:rsid w:val="00A23F7B"/>
    <w:rsid w:val="00A24174"/>
    <w:rsid w:val="00A25F2B"/>
    <w:rsid w:val="00A278AB"/>
    <w:rsid w:val="00A278B2"/>
    <w:rsid w:val="00A35C81"/>
    <w:rsid w:val="00A364FB"/>
    <w:rsid w:val="00A413F5"/>
    <w:rsid w:val="00A41508"/>
    <w:rsid w:val="00A41A30"/>
    <w:rsid w:val="00A43C41"/>
    <w:rsid w:val="00A44E52"/>
    <w:rsid w:val="00A51631"/>
    <w:rsid w:val="00A519A1"/>
    <w:rsid w:val="00A52558"/>
    <w:rsid w:val="00A527B5"/>
    <w:rsid w:val="00A5289D"/>
    <w:rsid w:val="00A56B35"/>
    <w:rsid w:val="00A57155"/>
    <w:rsid w:val="00A57FC8"/>
    <w:rsid w:val="00A60261"/>
    <w:rsid w:val="00A60465"/>
    <w:rsid w:val="00A6363E"/>
    <w:rsid w:val="00A656C2"/>
    <w:rsid w:val="00A657B5"/>
    <w:rsid w:val="00A6615E"/>
    <w:rsid w:val="00A67362"/>
    <w:rsid w:val="00A71068"/>
    <w:rsid w:val="00A71700"/>
    <w:rsid w:val="00A7206E"/>
    <w:rsid w:val="00A72E79"/>
    <w:rsid w:val="00A74501"/>
    <w:rsid w:val="00A756E2"/>
    <w:rsid w:val="00A76E85"/>
    <w:rsid w:val="00A8011A"/>
    <w:rsid w:val="00A81F9C"/>
    <w:rsid w:val="00A82A4E"/>
    <w:rsid w:val="00A844B6"/>
    <w:rsid w:val="00A845C9"/>
    <w:rsid w:val="00A855EA"/>
    <w:rsid w:val="00A86B3D"/>
    <w:rsid w:val="00A86E79"/>
    <w:rsid w:val="00A876F4"/>
    <w:rsid w:val="00A928EB"/>
    <w:rsid w:val="00A92B2D"/>
    <w:rsid w:val="00A92EC6"/>
    <w:rsid w:val="00A9622B"/>
    <w:rsid w:val="00A96753"/>
    <w:rsid w:val="00A96B61"/>
    <w:rsid w:val="00A96F64"/>
    <w:rsid w:val="00A9768C"/>
    <w:rsid w:val="00AA0075"/>
    <w:rsid w:val="00AA0331"/>
    <w:rsid w:val="00AA059C"/>
    <w:rsid w:val="00AA0C5E"/>
    <w:rsid w:val="00AA1A9B"/>
    <w:rsid w:val="00AA2557"/>
    <w:rsid w:val="00AA3C72"/>
    <w:rsid w:val="00AA4767"/>
    <w:rsid w:val="00AA75A2"/>
    <w:rsid w:val="00AB1B3C"/>
    <w:rsid w:val="00AB1D95"/>
    <w:rsid w:val="00AB2F36"/>
    <w:rsid w:val="00AB30FF"/>
    <w:rsid w:val="00AB5E7B"/>
    <w:rsid w:val="00AB72AE"/>
    <w:rsid w:val="00AC143A"/>
    <w:rsid w:val="00AC1BB2"/>
    <w:rsid w:val="00AC20BC"/>
    <w:rsid w:val="00AC49EA"/>
    <w:rsid w:val="00AC7822"/>
    <w:rsid w:val="00AD058D"/>
    <w:rsid w:val="00AD1EEA"/>
    <w:rsid w:val="00AD2728"/>
    <w:rsid w:val="00AD3151"/>
    <w:rsid w:val="00AD3BEB"/>
    <w:rsid w:val="00AD450D"/>
    <w:rsid w:val="00AD6FBA"/>
    <w:rsid w:val="00AD72E9"/>
    <w:rsid w:val="00AE0646"/>
    <w:rsid w:val="00AE0895"/>
    <w:rsid w:val="00AE1761"/>
    <w:rsid w:val="00AE2D34"/>
    <w:rsid w:val="00AE38AE"/>
    <w:rsid w:val="00AE66CA"/>
    <w:rsid w:val="00AE67D7"/>
    <w:rsid w:val="00AF07AB"/>
    <w:rsid w:val="00AF2164"/>
    <w:rsid w:val="00AF476F"/>
    <w:rsid w:val="00AF5019"/>
    <w:rsid w:val="00AF58DF"/>
    <w:rsid w:val="00AF6F20"/>
    <w:rsid w:val="00AF70DA"/>
    <w:rsid w:val="00AF7391"/>
    <w:rsid w:val="00B02B3A"/>
    <w:rsid w:val="00B045AA"/>
    <w:rsid w:val="00B04A69"/>
    <w:rsid w:val="00B068E5"/>
    <w:rsid w:val="00B07FDC"/>
    <w:rsid w:val="00B1020B"/>
    <w:rsid w:val="00B10FD2"/>
    <w:rsid w:val="00B110AA"/>
    <w:rsid w:val="00B139AA"/>
    <w:rsid w:val="00B139D2"/>
    <w:rsid w:val="00B158F1"/>
    <w:rsid w:val="00B17E53"/>
    <w:rsid w:val="00B17FFD"/>
    <w:rsid w:val="00B21224"/>
    <w:rsid w:val="00B21882"/>
    <w:rsid w:val="00B22FFD"/>
    <w:rsid w:val="00B248D8"/>
    <w:rsid w:val="00B249B4"/>
    <w:rsid w:val="00B26DC5"/>
    <w:rsid w:val="00B2700D"/>
    <w:rsid w:val="00B3044E"/>
    <w:rsid w:val="00B3145F"/>
    <w:rsid w:val="00B327EA"/>
    <w:rsid w:val="00B32C71"/>
    <w:rsid w:val="00B33364"/>
    <w:rsid w:val="00B370AE"/>
    <w:rsid w:val="00B41585"/>
    <w:rsid w:val="00B4178F"/>
    <w:rsid w:val="00B41D76"/>
    <w:rsid w:val="00B42205"/>
    <w:rsid w:val="00B43F02"/>
    <w:rsid w:val="00B45699"/>
    <w:rsid w:val="00B45ADE"/>
    <w:rsid w:val="00B4617D"/>
    <w:rsid w:val="00B4649E"/>
    <w:rsid w:val="00B46C9F"/>
    <w:rsid w:val="00B501FC"/>
    <w:rsid w:val="00B50FE1"/>
    <w:rsid w:val="00B51265"/>
    <w:rsid w:val="00B5137B"/>
    <w:rsid w:val="00B52D1B"/>
    <w:rsid w:val="00B533FD"/>
    <w:rsid w:val="00B53C6B"/>
    <w:rsid w:val="00B578F1"/>
    <w:rsid w:val="00B57C84"/>
    <w:rsid w:val="00B6010D"/>
    <w:rsid w:val="00B60A1A"/>
    <w:rsid w:val="00B60B86"/>
    <w:rsid w:val="00B64142"/>
    <w:rsid w:val="00B6491A"/>
    <w:rsid w:val="00B678B7"/>
    <w:rsid w:val="00B71C2E"/>
    <w:rsid w:val="00B72004"/>
    <w:rsid w:val="00B7253C"/>
    <w:rsid w:val="00B7258D"/>
    <w:rsid w:val="00B738A9"/>
    <w:rsid w:val="00B74213"/>
    <w:rsid w:val="00B7604A"/>
    <w:rsid w:val="00B82B0B"/>
    <w:rsid w:val="00B905D3"/>
    <w:rsid w:val="00B91544"/>
    <w:rsid w:val="00B94D6D"/>
    <w:rsid w:val="00B9539F"/>
    <w:rsid w:val="00B9554D"/>
    <w:rsid w:val="00B95C0A"/>
    <w:rsid w:val="00BA00B7"/>
    <w:rsid w:val="00BA235A"/>
    <w:rsid w:val="00BA29C1"/>
    <w:rsid w:val="00BA3712"/>
    <w:rsid w:val="00BA395B"/>
    <w:rsid w:val="00BB0217"/>
    <w:rsid w:val="00BB4EA1"/>
    <w:rsid w:val="00BB60F0"/>
    <w:rsid w:val="00BB7397"/>
    <w:rsid w:val="00BB73B8"/>
    <w:rsid w:val="00BB76DA"/>
    <w:rsid w:val="00BC01BE"/>
    <w:rsid w:val="00BC121A"/>
    <w:rsid w:val="00BC3258"/>
    <w:rsid w:val="00BC56EC"/>
    <w:rsid w:val="00BC610A"/>
    <w:rsid w:val="00BC6540"/>
    <w:rsid w:val="00BC72A3"/>
    <w:rsid w:val="00BD01F9"/>
    <w:rsid w:val="00BD1C7A"/>
    <w:rsid w:val="00BD2A71"/>
    <w:rsid w:val="00BD4A01"/>
    <w:rsid w:val="00BD5380"/>
    <w:rsid w:val="00BD7AD9"/>
    <w:rsid w:val="00BE38DE"/>
    <w:rsid w:val="00BE3A84"/>
    <w:rsid w:val="00BE3CC7"/>
    <w:rsid w:val="00BE703C"/>
    <w:rsid w:val="00BE7604"/>
    <w:rsid w:val="00BE76B6"/>
    <w:rsid w:val="00BF2ECB"/>
    <w:rsid w:val="00BF46A8"/>
    <w:rsid w:val="00C02BF5"/>
    <w:rsid w:val="00C02EEC"/>
    <w:rsid w:val="00C0438C"/>
    <w:rsid w:val="00C046AC"/>
    <w:rsid w:val="00C04AAB"/>
    <w:rsid w:val="00C06784"/>
    <w:rsid w:val="00C075CE"/>
    <w:rsid w:val="00C11447"/>
    <w:rsid w:val="00C13C28"/>
    <w:rsid w:val="00C145E6"/>
    <w:rsid w:val="00C14859"/>
    <w:rsid w:val="00C15002"/>
    <w:rsid w:val="00C16DEC"/>
    <w:rsid w:val="00C17746"/>
    <w:rsid w:val="00C212B4"/>
    <w:rsid w:val="00C212E8"/>
    <w:rsid w:val="00C21F65"/>
    <w:rsid w:val="00C22946"/>
    <w:rsid w:val="00C23660"/>
    <w:rsid w:val="00C2395C"/>
    <w:rsid w:val="00C24B9A"/>
    <w:rsid w:val="00C26429"/>
    <w:rsid w:val="00C30EF7"/>
    <w:rsid w:val="00C31847"/>
    <w:rsid w:val="00C339AC"/>
    <w:rsid w:val="00C34CBF"/>
    <w:rsid w:val="00C35EF4"/>
    <w:rsid w:val="00C35EFE"/>
    <w:rsid w:val="00C36D3D"/>
    <w:rsid w:val="00C41E44"/>
    <w:rsid w:val="00C44886"/>
    <w:rsid w:val="00C448BD"/>
    <w:rsid w:val="00C463FF"/>
    <w:rsid w:val="00C4645E"/>
    <w:rsid w:val="00C47129"/>
    <w:rsid w:val="00C4778D"/>
    <w:rsid w:val="00C50292"/>
    <w:rsid w:val="00C51F70"/>
    <w:rsid w:val="00C5208D"/>
    <w:rsid w:val="00C6011D"/>
    <w:rsid w:val="00C61FFB"/>
    <w:rsid w:val="00C62949"/>
    <w:rsid w:val="00C62F0D"/>
    <w:rsid w:val="00C62FF6"/>
    <w:rsid w:val="00C6422A"/>
    <w:rsid w:val="00C648E1"/>
    <w:rsid w:val="00C64CEE"/>
    <w:rsid w:val="00C66758"/>
    <w:rsid w:val="00C674AE"/>
    <w:rsid w:val="00C71725"/>
    <w:rsid w:val="00C720D9"/>
    <w:rsid w:val="00C73C25"/>
    <w:rsid w:val="00C73E26"/>
    <w:rsid w:val="00C75D97"/>
    <w:rsid w:val="00C76395"/>
    <w:rsid w:val="00C81B98"/>
    <w:rsid w:val="00C8375B"/>
    <w:rsid w:val="00C83E66"/>
    <w:rsid w:val="00C84CE7"/>
    <w:rsid w:val="00C85680"/>
    <w:rsid w:val="00C85A8C"/>
    <w:rsid w:val="00C85FCC"/>
    <w:rsid w:val="00C8660E"/>
    <w:rsid w:val="00C868F4"/>
    <w:rsid w:val="00C91D1F"/>
    <w:rsid w:val="00C92567"/>
    <w:rsid w:val="00C9377C"/>
    <w:rsid w:val="00C93AB4"/>
    <w:rsid w:val="00C94D67"/>
    <w:rsid w:val="00C95387"/>
    <w:rsid w:val="00C955A1"/>
    <w:rsid w:val="00C95F8B"/>
    <w:rsid w:val="00CA1458"/>
    <w:rsid w:val="00CA1EC2"/>
    <w:rsid w:val="00CA2D7B"/>
    <w:rsid w:val="00CA306B"/>
    <w:rsid w:val="00CA7C06"/>
    <w:rsid w:val="00CB12DD"/>
    <w:rsid w:val="00CB2C80"/>
    <w:rsid w:val="00CB2CE6"/>
    <w:rsid w:val="00CB34AC"/>
    <w:rsid w:val="00CB4FF0"/>
    <w:rsid w:val="00CB5508"/>
    <w:rsid w:val="00CB6639"/>
    <w:rsid w:val="00CB74DD"/>
    <w:rsid w:val="00CB77D9"/>
    <w:rsid w:val="00CC01BA"/>
    <w:rsid w:val="00CC0AE6"/>
    <w:rsid w:val="00CC10EB"/>
    <w:rsid w:val="00CC5CD4"/>
    <w:rsid w:val="00CC6800"/>
    <w:rsid w:val="00CC748F"/>
    <w:rsid w:val="00CC7734"/>
    <w:rsid w:val="00CD1E8B"/>
    <w:rsid w:val="00CD20A9"/>
    <w:rsid w:val="00CD2411"/>
    <w:rsid w:val="00CD437B"/>
    <w:rsid w:val="00CD43A1"/>
    <w:rsid w:val="00CD5D93"/>
    <w:rsid w:val="00CD68BD"/>
    <w:rsid w:val="00CE1DB8"/>
    <w:rsid w:val="00CE4FDF"/>
    <w:rsid w:val="00CE566D"/>
    <w:rsid w:val="00CE628B"/>
    <w:rsid w:val="00CE7E76"/>
    <w:rsid w:val="00CF0FBC"/>
    <w:rsid w:val="00CF2ECC"/>
    <w:rsid w:val="00CF364C"/>
    <w:rsid w:val="00CF4FFD"/>
    <w:rsid w:val="00CF7ADD"/>
    <w:rsid w:val="00D00111"/>
    <w:rsid w:val="00D03096"/>
    <w:rsid w:val="00D0503A"/>
    <w:rsid w:val="00D11A18"/>
    <w:rsid w:val="00D13ECB"/>
    <w:rsid w:val="00D15ED1"/>
    <w:rsid w:val="00D16133"/>
    <w:rsid w:val="00D172C6"/>
    <w:rsid w:val="00D17A52"/>
    <w:rsid w:val="00D17FD1"/>
    <w:rsid w:val="00D208C9"/>
    <w:rsid w:val="00D20905"/>
    <w:rsid w:val="00D26C53"/>
    <w:rsid w:val="00D26CE9"/>
    <w:rsid w:val="00D30C01"/>
    <w:rsid w:val="00D3312A"/>
    <w:rsid w:val="00D34A78"/>
    <w:rsid w:val="00D35BB1"/>
    <w:rsid w:val="00D377EC"/>
    <w:rsid w:val="00D37B08"/>
    <w:rsid w:val="00D41608"/>
    <w:rsid w:val="00D41D5B"/>
    <w:rsid w:val="00D42AC3"/>
    <w:rsid w:val="00D44A4F"/>
    <w:rsid w:val="00D4525F"/>
    <w:rsid w:val="00D45B2C"/>
    <w:rsid w:val="00D4638B"/>
    <w:rsid w:val="00D467C0"/>
    <w:rsid w:val="00D468BF"/>
    <w:rsid w:val="00D50691"/>
    <w:rsid w:val="00D52804"/>
    <w:rsid w:val="00D550B9"/>
    <w:rsid w:val="00D560C9"/>
    <w:rsid w:val="00D567D1"/>
    <w:rsid w:val="00D61DAA"/>
    <w:rsid w:val="00D622F9"/>
    <w:rsid w:val="00D65D6F"/>
    <w:rsid w:val="00D65E0E"/>
    <w:rsid w:val="00D66C5D"/>
    <w:rsid w:val="00D6754A"/>
    <w:rsid w:val="00D67976"/>
    <w:rsid w:val="00D70032"/>
    <w:rsid w:val="00D714E6"/>
    <w:rsid w:val="00D7179E"/>
    <w:rsid w:val="00D734DD"/>
    <w:rsid w:val="00D74551"/>
    <w:rsid w:val="00D74DE5"/>
    <w:rsid w:val="00D7540F"/>
    <w:rsid w:val="00D772DD"/>
    <w:rsid w:val="00D80941"/>
    <w:rsid w:val="00D812A0"/>
    <w:rsid w:val="00D8136C"/>
    <w:rsid w:val="00D81AE7"/>
    <w:rsid w:val="00D81E96"/>
    <w:rsid w:val="00D83871"/>
    <w:rsid w:val="00D8561B"/>
    <w:rsid w:val="00D90EE0"/>
    <w:rsid w:val="00D914D4"/>
    <w:rsid w:val="00D928B1"/>
    <w:rsid w:val="00D93FFC"/>
    <w:rsid w:val="00D945A2"/>
    <w:rsid w:val="00D946A1"/>
    <w:rsid w:val="00D95B2E"/>
    <w:rsid w:val="00D96140"/>
    <w:rsid w:val="00D962D8"/>
    <w:rsid w:val="00D970FC"/>
    <w:rsid w:val="00DA084F"/>
    <w:rsid w:val="00DA16AD"/>
    <w:rsid w:val="00DA196F"/>
    <w:rsid w:val="00DA26D6"/>
    <w:rsid w:val="00DA2A74"/>
    <w:rsid w:val="00DA58BD"/>
    <w:rsid w:val="00DA5E68"/>
    <w:rsid w:val="00DB03E9"/>
    <w:rsid w:val="00DB09CF"/>
    <w:rsid w:val="00DB0E21"/>
    <w:rsid w:val="00DB42EC"/>
    <w:rsid w:val="00DB459A"/>
    <w:rsid w:val="00DB4D64"/>
    <w:rsid w:val="00DB638E"/>
    <w:rsid w:val="00DB6F39"/>
    <w:rsid w:val="00DB715D"/>
    <w:rsid w:val="00DC0DE0"/>
    <w:rsid w:val="00DC1225"/>
    <w:rsid w:val="00DC19AA"/>
    <w:rsid w:val="00DC1F9B"/>
    <w:rsid w:val="00DC39FF"/>
    <w:rsid w:val="00DC3F1F"/>
    <w:rsid w:val="00DC62AE"/>
    <w:rsid w:val="00DD00AC"/>
    <w:rsid w:val="00DD143B"/>
    <w:rsid w:val="00DD1E47"/>
    <w:rsid w:val="00DD494D"/>
    <w:rsid w:val="00DD52DB"/>
    <w:rsid w:val="00DD61A8"/>
    <w:rsid w:val="00DD68E0"/>
    <w:rsid w:val="00DE019C"/>
    <w:rsid w:val="00DE1929"/>
    <w:rsid w:val="00DE45F6"/>
    <w:rsid w:val="00DE7B57"/>
    <w:rsid w:val="00DE7E98"/>
    <w:rsid w:val="00DF20EB"/>
    <w:rsid w:val="00DF259E"/>
    <w:rsid w:val="00DF4376"/>
    <w:rsid w:val="00DF4891"/>
    <w:rsid w:val="00DF4E08"/>
    <w:rsid w:val="00DF53DF"/>
    <w:rsid w:val="00DF63A8"/>
    <w:rsid w:val="00DF7112"/>
    <w:rsid w:val="00E01CEB"/>
    <w:rsid w:val="00E02626"/>
    <w:rsid w:val="00E0666C"/>
    <w:rsid w:val="00E076DB"/>
    <w:rsid w:val="00E07759"/>
    <w:rsid w:val="00E100B5"/>
    <w:rsid w:val="00E10534"/>
    <w:rsid w:val="00E124D1"/>
    <w:rsid w:val="00E13EC8"/>
    <w:rsid w:val="00E1618B"/>
    <w:rsid w:val="00E20AF8"/>
    <w:rsid w:val="00E21126"/>
    <w:rsid w:val="00E2258A"/>
    <w:rsid w:val="00E269D1"/>
    <w:rsid w:val="00E26C0A"/>
    <w:rsid w:val="00E307DD"/>
    <w:rsid w:val="00E30E67"/>
    <w:rsid w:val="00E327AB"/>
    <w:rsid w:val="00E33F35"/>
    <w:rsid w:val="00E36DE5"/>
    <w:rsid w:val="00E37FCC"/>
    <w:rsid w:val="00E41590"/>
    <w:rsid w:val="00E41FC8"/>
    <w:rsid w:val="00E433A2"/>
    <w:rsid w:val="00E446D9"/>
    <w:rsid w:val="00E4482D"/>
    <w:rsid w:val="00E4647C"/>
    <w:rsid w:val="00E4755C"/>
    <w:rsid w:val="00E51D8C"/>
    <w:rsid w:val="00E521E3"/>
    <w:rsid w:val="00E52D1E"/>
    <w:rsid w:val="00E53986"/>
    <w:rsid w:val="00E53ECF"/>
    <w:rsid w:val="00E545DF"/>
    <w:rsid w:val="00E55381"/>
    <w:rsid w:val="00E55514"/>
    <w:rsid w:val="00E5585C"/>
    <w:rsid w:val="00E60106"/>
    <w:rsid w:val="00E62055"/>
    <w:rsid w:val="00E62C23"/>
    <w:rsid w:val="00E63302"/>
    <w:rsid w:val="00E6366A"/>
    <w:rsid w:val="00E67DC6"/>
    <w:rsid w:val="00E7320E"/>
    <w:rsid w:val="00E7468C"/>
    <w:rsid w:val="00E751B0"/>
    <w:rsid w:val="00E7520D"/>
    <w:rsid w:val="00E77958"/>
    <w:rsid w:val="00E831F8"/>
    <w:rsid w:val="00E85ED9"/>
    <w:rsid w:val="00E862CC"/>
    <w:rsid w:val="00E86721"/>
    <w:rsid w:val="00E86D90"/>
    <w:rsid w:val="00E87364"/>
    <w:rsid w:val="00E9002F"/>
    <w:rsid w:val="00E90588"/>
    <w:rsid w:val="00E91CEC"/>
    <w:rsid w:val="00E9473B"/>
    <w:rsid w:val="00E96826"/>
    <w:rsid w:val="00EA0993"/>
    <w:rsid w:val="00EA0BDE"/>
    <w:rsid w:val="00EA0C48"/>
    <w:rsid w:val="00EA1C73"/>
    <w:rsid w:val="00EA2469"/>
    <w:rsid w:val="00EA2F9F"/>
    <w:rsid w:val="00EA32EF"/>
    <w:rsid w:val="00EA4C68"/>
    <w:rsid w:val="00EA4ED1"/>
    <w:rsid w:val="00EA563B"/>
    <w:rsid w:val="00EA708C"/>
    <w:rsid w:val="00EA710F"/>
    <w:rsid w:val="00EB0563"/>
    <w:rsid w:val="00EB21CB"/>
    <w:rsid w:val="00EB24FA"/>
    <w:rsid w:val="00EB3911"/>
    <w:rsid w:val="00EB4094"/>
    <w:rsid w:val="00EB53C4"/>
    <w:rsid w:val="00EB6B72"/>
    <w:rsid w:val="00EC25C4"/>
    <w:rsid w:val="00EC407C"/>
    <w:rsid w:val="00EC4E54"/>
    <w:rsid w:val="00EC674E"/>
    <w:rsid w:val="00EC6786"/>
    <w:rsid w:val="00EC6BCC"/>
    <w:rsid w:val="00ED01FB"/>
    <w:rsid w:val="00ED0B53"/>
    <w:rsid w:val="00ED191C"/>
    <w:rsid w:val="00ED28EF"/>
    <w:rsid w:val="00ED2E9E"/>
    <w:rsid w:val="00ED47C8"/>
    <w:rsid w:val="00ED5A6A"/>
    <w:rsid w:val="00ED6218"/>
    <w:rsid w:val="00ED68C8"/>
    <w:rsid w:val="00ED753B"/>
    <w:rsid w:val="00EE484A"/>
    <w:rsid w:val="00EE548F"/>
    <w:rsid w:val="00EE58C2"/>
    <w:rsid w:val="00EE66D9"/>
    <w:rsid w:val="00EF059F"/>
    <w:rsid w:val="00EF0791"/>
    <w:rsid w:val="00EF12D0"/>
    <w:rsid w:val="00EF14E0"/>
    <w:rsid w:val="00EF4E9E"/>
    <w:rsid w:val="00EF5773"/>
    <w:rsid w:val="00EF585B"/>
    <w:rsid w:val="00EF6A07"/>
    <w:rsid w:val="00EF6E5E"/>
    <w:rsid w:val="00F007D5"/>
    <w:rsid w:val="00F0197F"/>
    <w:rsid w:val="00F01C2A"/>
    <w:rsid w:val="00F04FF9"/>
    <w:rsid w:val="00F05025"/>
    <w:rsid w:val="00F05D5B"/>
    <w:rsid w:val="00F114EE"/>
    <w:rsid w:val="00F12A1E"/>
    <w:rsid w:val="00F15BB4"/>
    <w:rsid w:val="00F165CF"/>
    <w:rsid w:val="00F2132F"/>
    <w:rsid w:val="00F21753"/>
    <w:rsid w:val="00F22D3C"/>
    <w:rsid w:val="00F26268"/>
    <w:rsid w:val="00F26A26"/>
    <w:rsid w:val="00F30459"/>
    <w:rsid w:val="00F30F8B"/>
    <w:rsid w:val="00F3213D"/>
    <w:rsid w:val="00F32560"/>
    <w:rsid w:val="00F345A3"/>
    <w:rsid w:val="00F3533B"/>
    <w:rsid w:val="00F371B5"/>
    <w:rsid w:val="00F37C6D"/>
    <w:rsid w:val="00F409E5"/>
    <w:rsid w:val="00F4191A"/>
    <w:rsid w:val="00F41AF1"/>
    <w:rsid w:val="00F42B41"/>
    <w:rsid w:val="00F44F03"/>
    <w:rsid w:val="00F4557A"/>
    <w:rsid w:val="00F46701"/>
    <w:rsid w:val="00F51151"/>
    <w:rsid w:val="00F527E9"/>
    <w:rsid w:val="00F5475A"/>
    <w:rsid w:val="00F54A3B"/>
    <w:rsid w:val="00F57453"/>
    <w:rsid w:val="00F57B52"/>
    <w:rsid w:val="00F62765"/>
    <w:rsid w:val="00F652AF"/>
    <w:rsid w:val="00F65ABE"/>
    <w:rsid w:val="00F6727A"/>
    <w:rsid w:val="00F67821"/>
    <w:rsid w:val="00F70C88"/>
    <w:rsid w:val="00F70CD3"/>
    <w:rsid w:val="00F72B89"/>
    <w:rsid w:val="00F766F6"/>
    <w:rsid w:val="00F8010D"/>
    <w:rsid w:val="00F80B0A"/>
    <w:rsid w:val="00F82442"/>
    <w:rsid w:val="00F83130"/>
    <w:rsid w:val="00F84056"/>
    <w:rsid w:val="00F85634"/>
    <w:rsid w:val="00F8603D"/>
    <w:rsid w:val="00F8728A"/>
    <w:rsid w:val="00F92A16"/>
    <w:rsid w:val="00F94154"/>
    <w:rsid w:val="00F975B9"/>
    <w:rsid w:val="00F97F06"/>
    <w:rsid w:val="00FA0EED"/>
    <w:rsid w:val="00FA0F26"/>
    <w:rsid w:val="00FA14C7"/>
    <w:rsid w:val="00FA3B0B"/>
    <w:rsid w:val="00FA3D6B"/>
    <w:rsid w:val="00FA54E9"/>
    <w:rsid w:val="00FA5699"/>
    <w:rsid w:val="00FB01B1"/>
    <w:rsid w:val="00FB077B"/>
    <w:rsid w:val="00FB2B4D"/>
    <w:rsid w:val="00FB51B4"/>
    <w:rsid w:val="00FB739A"/>
    <w:rsid w:val="00FB765B"/>
    <w:rsid w:val="00FC0508"/>
    <w:rsid w:val="00FC3932"/>
    <w:rsid w:val="00FC41D7"/>
    <w:rsid w:val="00FC5818"/>
    <w:rsid w:val="00FC6864"/>
    <w:rsid w:val="00FC7191"/>
    <w:rsid w:val="00FC76C8"/>
    <w:rsid w:val="00FD153A"/>
    <w:rsid w:val="00FD3FB2"/>
    <w:rsid w:val="00FD40FC"/>
    <w:rsid w:val="00FD6140"/>
    <w:rsid w:val="00FD6A72"/>
    <w:rsid w:val="00FD6F0D"/>
    <w:rsid w:val="00FE0D55"/>
    <w:rsid w:val="00FE14D7"/>
    <w:rsid w:val="00FE3AA2"/>
    <w:rsid w:val="00FE3C6D"/>
    <w:rsid w:val="00FE4643"/>
    <w:rsid w:val="00FE5FED"/>
    <w:rsid w:val="00FE7088"/>
    <w:rsid w:val="00FE7767"/>
    <w:rsid w:val="00FF029A"/>
    <w:rsid w:val="00FF02BA"/>
    <w:rsid w:val="00FF1788"/>
    <w:rsid w:val="00FF21CE"/>
    <w:rsid w:val="00FF3485"/>
    <w:rsid w:val="00FF374F"/>
    <w:rsid w:val="00FF5FBB"/>
    <w:rsid w:val="00FF63DC"/>
    <w:rsid w:val="00FF6A4E"/>
    <w:rsid w:val="00FF7346"/>
    <w:rsid w:val="00FF76C0"/>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A0B0004-24F6-4BE9-91AC-C466A00C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F35"/>
    <w:pPr>
      <w:tabs>
        <w:tab w:val="center" w:pos="4252"/>
        <w:tab w:val="right" w:pos="8504"/>
      </w:tabs>
      <w:snapToGrid w:val="0"/>
    </w:pPr>
  </w:style>
  <w:style w:type="character" w:customStyle="1" w:styleId="a4">
    <w:name w:val="ヘッダー (文字)"/>
    <w:basedOn w:val="a0"/>
    <w:link w:val="a3"/>
    <w:uiPriority w:val="99"/>
    <w:rsid w:val="00E33F35"/>
  </w:style>
  <w:style w:type="paragraph" w:styleId="a5">
    <w:name w:val="footer"/>
    <w:basedOn w:val="a"/>
    <w:link w:val="a6"/>
    <w:uiPriority w:val="99"/>
    <w:unhideWhenUsed/>
    <w:rsid w:val="00E33F35"/>
    <w:pPr>
      <w:tabs>
        <w:tab w:val="center" w:pos="4252"/>
        <w:tab w:val="right" w:pos="8504"/>
      </w:tabs>
      <w:snapToGrid w:val="0"/>
    </w:pPr>
  </w:style>
  <w:style w:type="character" w:customStyle="1" w:styleId="a6">
    <w:name w:val="フッター (文字)"/>
    <w:basedOn w:val="a0"/>
    <w:link w:val="a5"/>
    <w:uiPriority w:val="99"/>
    <w:rsid w:val="00E33F35"/>
  </w:style>
  <w:style w:type="paragraph" w:styleId="a7">
    <w:name w:val="List Paragraph"/>
    <w:basedOn w:val="a"/>
    <w:uiPriority w:val="34"/>
    <w:qFormat/>
    <w:rsid w:val="001340BF"/>
    <w:pPr>
      <w:ind w:leftChars="400" w:left="840"/>
    </w:pPr>
  </w:style>
  <w:style w:type="paragraph" w:styleId="a8">
    <w:name w:val="Balloon Text"/>
    <w:basedOn w:val="a"/>
    <w:link w:val="a9"/>
    <w:uiPriority w:val="99"/>
    <w:semiHidden/>
    <w:unhideWhenUsed/>
    <w:rsid w:val="00EF14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4E0"/>
    <w:rPr>
      <w:rFonts w:asciiTheme="majorHAnsi" w:eastAsiaTheme="majorEastAsia" w:hAnsiTheme="majorHAnsi" w:cstheme="majorBidi"/>
      <w:sz w:val="18"/>
      <w:szCs w:val="18"/>
    </w:rPr>
  </w:style>
  <w:style w:type="paragraph" w:styleId="aa">
    <w:name w:val="No Spacing"/>
    <w:uiPriority w:val="1"/>
    <w:qFormat/>
    <w:rsid w:val="008A2E1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120">
      <w:bodyDiv w:val="1"/>
      <w:marLeft w:val="0"/>
      <w:marRight w:val="0"/>
      <w:marTop w:val="0"/>
      <w:marBottom w:val="0"/>
      <w:divBdr>
        <w:top w:val="none" w:sz="0" w:space="0" w:color="auto"/>
        <w:left w:val="none" w:sz="0" w:space="0" w:color="auto"/>
        <w:bottom w:val="none" w:sz="0" w:space="0" w:color="auto"/>
        <w:right w:val="none" w:sz="0" w:space="0" w:color="auto"/>
      </w:divBdr>
    </w:div>
    <w:div w:id="42145866">
      <w:bodyDiv w:val="1"/>
      <w:marLeft w:val="0"/>
      <w:marRight w:val="0"/>
      <w:marTop w:val="0"/>
      <w:marBottom w:val="0"/>
      <w:divBdr>
        <w:top w:val="none" w:sz="0" w:space="0" w:color="auto"/>
        <w:left w:val="none" w:sz="0" w:space="0" w:color="auto"/>
        <w:bottom w:val="none" w:sz="0" w:space="0" w:color="auto"/>
        <w:right w:val="none" w:sz="0" w:space="0" w:color="auto"/>
      </w:divBdr>
    </w:div>
    <w:div w:id="45761932">
      <w:bodyDiv w:val="1"/>
      <w:marLeft w:val="0"/>
      <w:marRight w:val="0"/>
      <w:marTop w:val="0"/>
      <w:marBottom w:val="0"/>
      <w:divBdr>
        <w:top w:val="none" w:sz="0" w:space="0" w:color="auto"/>
        <w:left w:val="none" w:sz="0" w:space="0" w:color="auto"/>
        <w:bottom w:val="none" w:sz="0" w:space="0" w:color="auto"/>
        <w:right w:val="none" w:sz="0" w:space="0" w:color="auto"/>
      </w:divBdr>
    </w:div>
    <w:div w:id="48234681">
      <w:bodyDiv w:val="1"/>
      <w:marLeft w:val="0"/>
      <w:marRight w:val="0"/>
      <w:marTop w:val="0"/>
      <w:marBottom w:val="0"/>
      <w:divBdr>
        <w:top w:val="none" w:sz="0" w:space="0" w:color="auto"/>
        <w:left w:val="none" w:sz="0" w:space="0" w:color="auto"/>
        <w:bottom w:val="none" w:sz="0" w:space="0" w:color="auto"/>
        <w:right w:val="none" w:sz="0" w:space="0" w:color="auto"/>
      </w:divBdr>
    </w:div>
    <w:div w:id="54285001">
      <w:bodyDiv w:val="1"/>
      <w:marLeft w:val="0"/>
      <w:marRight w:val="0"/>
      <w:marTop w:val="0"/>
      <w:marBottom w:val="0"/>
      <w:divBdr>
        <w:top w:val="none" w:sz="0" w:space="0" w:color="auto"/>
        <w:left w:val="none" w:sz="0" w:space="0" w:color="auto"/>
        <w:bottom w:val="none" w:sz="0" w:space="0" w:color="auto"/>
        <w:right w:val="none" w:sz="0" w:space="0" w:color="auto"/>
      </w:divBdr>
    </w:div>
    <w:div w:id="79060493">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08355152">
      <w:bodyDiv w:val="1"/>
      <w:marLeft w:val="0"/>
      <w:marRight w:val="0"/>
      <w:marTop w:val="0"/>
      <w:marBottom w:val="0"/>
      <w:divBdr>
        <w:top w:val="none" w:sz="0" w:space="0" w:color="auto"/>
        <w:left w:val="none" w:sz="0" w:space="0" w:color="auto"/>
        <w:bottom w:val="none" w:sz="0" w:space="0" w:color="auto"/>
        <w:right w:val="none" w:sz="0" w:space="0" w:color="auto"/>
      </w:divBdr>
    </w:div>
    <w:div w:id="109052245">
      <w:bodyDiv w:val="1"/>
      <w:marLeft w:val="0"/>
      <w:marRight w:val="0"/>
      <w:marTop w:val="0"/>
      <w:marBottom w:val="0"/>
      <w:divBdr>
        <w:top w:val="none" w:sz="0" w:space="0" w:color="auto"/>
        <w:left w:val="none" w:sz="0" w:space="0" w:color="auto"/>
        <w:bottom w:val="none" w:sz="0" w:space="0" w:color="auto"/>
        <w:right w:val="none" w:sz="0" w:space="0" w:color="auto"/>
      </w:divBdr>
    </w:div>
    <w:div w:id="138692989">
      <w:bodyDiv w:val="1"/>
      <w:marLeft w:val="0"/>
      <w:marRight w:val="0"/>
      <w:marTop w:val="0"/>
      <w:marBottom w:val="0"/>
      <w:divBdr>
        <w:top w:val="none" w:sz="0" w:space="0" w:color="auto"/>
        <w:left w:val="none" w:sz="0" w:space="0" w:color="auto"/>
        <w:bottom w:val="none" w:sz="0" w:space="0" w:color="auto"/>
        <w:right w:val="none" w:sz="0" w:space="0" w:color="auto"/>
      </w:divBdr>
    </w:div>
    <w:div w:id="189146801">
      <w:bodyDiv w:val="1"/>
      <w:marLeft w:val="0"/>
      <w:marRight w:val="0"/>
      <w:marTop w:val="0"/>
      <w:marBottom w:val="0"/>
      <w:divBdr>
        <w:top w:val="none" w:sz="0" w:space="0" w:color="auto"/>
        <w:left w:val="none" w:sz="0" w:space="0" w:color="auto"/>
        <w:bottom w:val="none" w:sz="0" w:space="0" w:color="auto"/>
        <w:right w:val="none" w:sz="0" w:space="0" w:color="auto"/>
      </w:divBdr>
    </w:div>
    <w:div w:id="189339253">
      <w:bodyDiv w:val="1"/>
      <w:marLeft w:val="0"/>
      <w:marRight w:val="0"/>
      <w:marTop w:val="0"/>
      <w:marBottom w:val="0"/>
      <w:divBdr>
        <w:top w:val="none" w:sz="0" w:space="0" w:color="auto"/>
        <w:left w:val="none" w:sz="0" w:space="0" w:color="auto"/>
        <w:bottom w:val="none" w:sz="0" w:space="0" w:color="auto"/>
        <w:right w:val="none" w:sz="0" w:space="0" w:color="auto"/>
      </w:divBdr>
    </w:div>
    <w:div w:id="190144394">
      <w:bodyDiv w:val="1"/>
      <w:marLeft w:val="0"/>
      <w:marRight w:val="0"/>
      <w:marTop w:val="0"/>
      <w:marBottom w:val="0"/>
      <w:divBdr>
        <w:top w:val="none" w:sz="0" w:space="0" w:color="auto"/>
        <w:left w:val="none" w:sz="0" w:space="0" w:color="auto"/>
        <w:bottom w:val="none" w:sz="0" w:space="0" w:color="auto"/>
        <w:right w:val="none" w:sz="0" w:space="0" w:color="auto"/>
      </w:divBdr>
    </w:div>
    <w:div w:id="224880471">
      <w:bodyDiv w:val="1"/>
      <w:marLeft w:val="0"/>
      <w:marRight w:val="0"/>
      <w:marTop w:val="0"/>
      <w:marBottom w:val="0"/>
      <w:divBdr>
        <w:top w:val="none" w:sz="0" w:space="0" w:color="auto"/>
        <w:left w:val="none" w:sz="0" w:space="0" w:color="auto"/>
        <w:bottom w:val="none" w:sz="0" w:space="0" w:color="auto"/>
        <w:right w:val="none" w:sz="0" w:space="0" w:color="auto"/>
      </w:divBdr>
    </w:div>
    <w:div w:id="254215687">
      <w:bodyDiv w:val="1"/>
      <w:marLeft w:val="0"/>
      <w:marRight w:val="0"/>
      <w:marTop w:val="0"/>
      <w:marBottom w:val="0"/>
      <w:divBdr>
        <w:top w:val="none" w:sz="0" w:space="0" w:color="auto"/>
        <w:left w:val="none" w:sz="0" w:space="0" w:color="auto"/>
        <w:bottom w:val="none" w:sz="0" w:space="0" w:color="auto"/>
        <w:right w:val="none" w:sz="0" w:space="0" w:color="auto"/>
      </w:divBdr>
    </w:div>
    <w:div w:id="258804496">
      <w:bodyDiv w:val="1"/>
      <w:marLeft w:val="0"/>
      <w:marRight w:val="0"/>
      <w:marTop w:val="0"/>
      <w:marBottom w:val="0"/>
      <w:divBdr>
        <w:top w:val="none" w:sz="0" w:space="0" w:color="auto"/>
        <w:left w:val="none" w:sz="0" w:space="0" w:color="auto"/>
        <w:bottom w:val="none" w:sz="0" w:space="0" w:color="auto"/>
        <w:right w:val="none" w:sz="0" w:space="0" w:color="auto"/>
      </w:divBdr>
    </w:div>
    <w:div w:id="313606467">
      <w:bodyDiv w:val="1"/>
      <w:marLeft w:val="0"/>
      <w:marRight w:val="0"/>
      <w:marTop w:val="0"/>
      <w:marBottom w:val="0"/>
      <w:divBdr>
        <w:top w:val="none" w:sz="0" w:space="0" w:color="auto"/>
        <w:left w:val="none" w:sz="0" w:space="0" w:color="auto"/>
        <w:bottom w:val="none" w:sz="0" w:space="0" w:color="auto"/>
        <w:right w:val="none" w:sz="0" w:space="0" w:color="auto"/>
      </w:divBdr>
    </w:div>
    <w:div w:id="376583659">
      <w:bodyDiv w:val="1"/>
      <w:marLeft w:val="0"/>
      <w:marRight w:val="0"/>
      <w:marTop w:val="0"/>
      <w:marBottom w:val="0"/>
      <w:divBdr>
        <w:top w:val="none" w:sz="0" w:space="0" w:color="auto"/>
        <w:left w:val="none" w:sz="0" w:space="0" w:color="auto"/>
        <w:bottom w:val="none" w:sz="0" w:space="0" w:color="auto"/>
        <w:right w:val="none" w:sz="0" w:space="0" w:color="auto"/>
      </w:divBdr>
    </w:div>
    <w:div w:id="379674630">
      <w:bodyDiv w:val="1"/>
      <w:marLeft w:val="0"/>
      <w:marRight w:val="0"/>
      <w:marTop w:val="0"/>
      <w:marBottom w:val="0"/>
      <w:divBdr>
        <w:top w:val="none" w:sz="0" w:space="0" w:color="auto"/>
        <w:left w:val="none" w:sz="0" w:space="0" w:color="auto"/>
        <w:bottom w:val="none" w:sz="0" w:space="0" w:color="auto"/>
        <w:right w:val="none" w:sz="0" w:space="0" w:color="auto"/>
      </w:divBdr>
    </w:div>
    <w:div w:id="393698040">
      <w:bodyDiv w:val="1"/>
      <w:marLeft w:val="0"/>
      <w:marRight w:val="0"/>
      <w:marTop w:val="0"/>
      <w:marBottom w:val="0"/>
      <w:divBdr>
        <w:top w:val="none" w:sz="0" w:space="0" w:color="auto"/>
        <w:left w:val="none" w:sz="0" w:space="0" w:color="auto"/>
        <w:bottom w:val="none" w:sz="0" w:space="0" w:color="auto"/>
        <w:right w:val="none" w:sz="0" w:space="0" w:color="auto"/>
      </w:divBdr>
    </w:div>
    <w:div w:id="402992815">
      <w:bodyDiv w:val="1"/>
      <w:marLeft w:val="0"/>
      <w:marRight w:val="0"/>
      <w:marTop w:val="0"/>
      <w:marBottom w:val="0"/>
      <w:divBdr>
        <w:top w:val="none" w:sz="0" w:space="0" w:color="auto"/>
        <w:left w:val="none" w:sz="0" w:space="0" w:color="auto"/>
        <w:bottom w:val="none" w:sz="0" w:space="0" w:color="auto"/>
        <w:right w:val="none" w:sz="0" w:space="0" w:color="auto"/>
      </w:divBdr>
    </w:div>
    <w:div w:id="429815774">
      <w:bodyDiv w:val="1"/>
      <w:marLeft w:val="0"/>
      <w:marRight w:val="0"/>
      <w:marTop w:val="0"/>
      <w:marBottom w:val="0"/>
      <w:divBdr>
        <w:top w:val="none" w:sz="0" w:space="0" w:color="auto"/>
        <w:left w:val="none" w:sz="0" w:space="0" w:color="auto"/>
        <w:bottom w:val="none" w:sz="0" w:space="0" w:color="auto"/>
        <w:right w:val="none" w:sz="0" w:space="0" w:color="auto"/>
      </w:divBdr>
    </w:div>
    <w:div w:id="455370540">
      <w:bodyDiv w:val="1"/>
      <w:marLeft w:val="0"/>
      <w:marRight w:val="0"/>
      <w:marTop w:val="0"/>
      <w:marBottom w:val="0"/>
      <w:divBdr>
        <w:top w:val="none" w:sz="0" w:space="0" w:color="auto"/>
        <w:left w:val="none" w:sz="0" w:space="0" w:color="auto"/>
        <w:bottom w:val="none" w:sz="0" w:space="0" w:color="auto"/>
        <w:right w:val="none" w:sz="0" w:space="0" w:color="auto"/>
      </w:divBdr>
    </w:div>
    <w:div w:id="457375789">
      <w:bodyDiv w:val="1"/>
      <w:marLeft w:val="0"/>
      <w:marRight w:val="0"/>
      <w:marTop w:val="0"/>
      <w:marBottom w:val="0"/>
      <w:divBdr>
        <w:top w:val="none" w:sz="0" w:space="0" w:color="auto"/>
        <w:left w:val="none" w:sz="0" w:space="0" w:color="auto"/>
        <w:bottom w:val="none" w:sz="0" w:space="0" w:color="auto"/>
        <w:right w:val="none" w:sz="0" w:space="0" w:color="auto"/>
      </w:divBdr>
    </w:div>
    <w:div w:id="459030043">
      <w:bodyDiv w:val="1"/>
      <w:marLeft w:val="0"/>
      <w:marRight w:val="0"/>
      <w:marTop w:val="0"/>
      <w:marBottom w:val="0"/>
      <w:divBdr>
        <w:top w:val="none" w:sz="0" w:space="0" w:color="auto"/>
        <w:left w:val="none" w:sz="0" w:space="0" w:color="auto"/>
        <w:bottom w:val="none" w:sz="0" w:space="0" w:color="auto"/>
        <w:right w:val="none" w:sz="0" w:space="0" w:color="auto"/>
      </w:divBdr>
    </w:div>
    <w:div w:id="484053417">
      <w:bodyDiv w:val="1"/>
      <w:marLeft w:val="0"/>
      <w:marRight w:val="0"/>
      <w:marTop w:val="0"/>
      <w:marBottom w:val="0"/>
      <w:divBdr>
        <w:top w:val="none" w:sz="0" w:space="0" w:color="auto"/>
        <w:left w:val="none" w:sz="0" w:space="0" w:color="auto"/>
        <w:bottom w:val="none" w:sz="0" w:space="0" w:color="auto"/>
        <w:right w:val="none" w:sz="0" w:space="0" w:color="auto"/>
      </w:divBdr>
    </w:div>
    <w:div w:id="491066614">
      <w:bodyDiv w:val="1"/>
      <w:marLeft w:val="0"/>
      <w:marRight w:val="0"/>
      <w:marTop w:val="0"/>
      <w:marBottom w:val="0"/>
      <w:divBdr>
        <w:top w:val="none" w:sz="0" w:space="0" w:color="auto"/>
        <w:left w:val="none" w:sz="0" w:space="0" w:color="auto"/>
        <w:bottom w:val="none" w:sz="0" w:space="0" w:color="auto"/>
        <w:right w:val="none" w:sz="0" w:space="0" w:color="auto"/>
      </w:divBdr>
    </w:div>
    <w:div w:id="493496225">
      <w:bodyDiv w:val="1"/>
      <w:marLeft w:val="0"/>
      <w:marRight w:val="0"/>
      <w:marTop w:val="0"/>
      <w:marBottom w:val="0"/>
      <w:divBdr>
        <w:top w:val="none" w:sz="0" w:space="0" w:color="auto"/>
        <w:left w:val="none" w:sz="0" w:space="0" w:color="auto"/>
        <w:bottom w:val="none" w:sz="0" w:space="0" w:color="auto"/>
        <w:right w:val="none" w:sz="0" w:space="0" w:color="auto"/>
      </w:divBdr>
    </w:div>
    <w:div w:id="516895971">
      <w:bodyDiv w:val="1"/>
      <w:marLeft w:val="0"/>
      <w:marRight w:val="0"/>
      <w:marTop w:val="0"/>
      <w:marBottom w:val="0"/>
      <w:divBdr>
        <w:top w:val="none" w:sz="0" w:space="0" w:color="auto"/>
        <w:left w:val="none" w:sz="0" w:space="0" w:color="auto"/>
        <w:bottom w:val="none" w:sz="0" w:space="0" w:color="auto"/>
        <w:right w:val="none" w:sz="0" w:space="0" w:color="auto"/>
      </w:divBdr>
    </w:div>
    <w:div w:id="537472907">
      <w:bodyDiv w:val="1"/>
      <w:marLeft w:val="0"/>
      <w:marRight w:val="0"/>
      <w:marTop w:val="0"/>
      <w:marBottom w:val="0"/>
      <w:divBdr>
        <w:top w:val="none" w:sz="0" w:space="0" w:color="auto"/>
        <w:left w:val="none" w:sz="0" w:space="0" w:color="auto"/>
        <w:bottom w:val="none" w:sz="0" w:space="0" w:color="auto"/>
        <w:right w:val="none" w:sz="0" w:space="0" w:color="auto"/>
      </w:divBdr>
    </w:div>
    <w:div w:id="549805050">
      <w:bodyDiv w:val="1"/>
      <w:marLeft w:val="0"/>
      <w:marRight w:val="0"/>
      <w:marTop w:val="0"/>
      <w:marBottom w:val="0"/>
      <w:divBdr>
        <w:top w:val="none" w:sz="0" w:space="0" w:color="auto"/>
        <w:left w:val="none" w:sz="0" w:space="0" w:color="auto"/>
        <w:bottom w:val="none" w:sz="0" w:space="0" w:color="auto"/>
        <w:right w:val="none" w:sz="0" w:space="0" w:color="auto"/>
      </w:divBdr>
    </w:div>
    <w:div w:id="600143577">
      <w:bodyDiv w:val="1"/>
      <w:marLeft w:val="0"/>
      <w:marRight w:val="0"/>
      <w:marTop w:val="0"/>
      <w:marBottom w:val="0"/>
      <w:divBdr>
        <w:top w:val="none" w:sz="0" w:space="0" w:color="auto"/>
        <w:left w:val="none" w:sz="0" w:space="0" w:color="auto"/>
        <w:bottom w:val="none" w:sz="0" w:space="0" w:color="auto"/>
        <w:right w:val="none" w:sz="0" w:space="0" w:color="auto"/>
      </w:divBdr>
    </w:div>
    <w:div w:id="603416514">
      <w:bodyDiv w:val="1"/>
      <w:marLeft w:val="0"/>
      <w:marRight w:val="0"/>
      <w:marTop w:val="0"/>
      <w:marBottom w:val="0"/>
      <w:divBdr>
        <w:top w:val="none" w:sz="0" w:space="0" w:color="auto"/>
        <w:left w:val="none" w:sz="0" w:space="0" w:color="auto"/>
        <w:bottom w:val="none" w:sz="0" w:space="0" w:color="auto"/>
        <w:right w:val="none" w:sz="0" w:space="0" w:color="auto"/>
      </w:divBdr>
    </w:div>
    <w:div w:id="625694468">
      <w:bodyDiv w:val="1"/>
      <w:marLeft w:val="0"/>
      <w:marRight w:val="0"/>
      <w:marTop w:val="0"/>
      <w:marBottom w:val="0"/>
      <w:divBdr>
        <w:top w:val="none" w:sz="0" w:space="0" w:color="auto"/>
        <w:left w:val="none" w:sz="0" w:space="0" w:color="auto"/>
        <w:bottom w:val="none" w:sz="0" w:space="0" w:color="auto"/>
        <w:right w:val="none" w:sz="0" w:space="0" w:color="auto"/>
      </w:divBdr>
    </w:div>
    <w:div w:id="664549482">
      <w:bodyDiv w:val="1"/>
      <w:marLeft w:val="0"/>
      <w:marRight w:val="0"/>
      <w:marTop w:val="0"/>
      <w:marBottom w:val="0"/>
      <w:divBdr>
        <w:top w:val="none" w:sz="0" w:space="0" w:color="auto"/>
        <w:left w:val="none" w:sz="0" w:space="0" w:color="auto"/>
        <w:bottom w:val="none" w:sz="0" w:space="0" w:color="auto"/>
        <w:right w:val="none" w:sz="0" w:space="0" w:color="auto"/>
      </w:divBdr>
    </w:div>
    <w:div w:id="709108887">
      <w:bodyDiv w:val="1"/>
      <w:marLeft w:val="0"/>
      <w:marRight w:val="0"/>
      <w:marTop w:val="0"/>
      <w:marBottom w:val="0"/>
      <w:divBdr>
        <w:top w:val="none" w:sz="0" w:space="0" w:color="auto"/>
        <w:left w:val="none" w:sz="0" w:space="0" w:color="auto"/>
        <w:bottom w:val="none" w:sz="0" w:space="0" w:color="auto"/>
        <w:right w:val="none" w:sz="0" w:space="0" w:color="auto"/>
      </w:divBdr>
    </w:div>
    <w:div w:id="738097132">
      <w:bodyDiv w:val="1"/>
      <w:marLeft w:val="0"/>
      <w:marRight w:val="0"/>
      <w:marTop w:val="0"/>
      <w:marBottom w:val="0"/>
      <w:divBdr>
        <w:top w:val="none" w:sz="0" w:space="0" w:color="auto"/>
        <w:left w:val="none" w:sz="0" w:space="0" w:color="auto"/>
        <w:bottom w:val="none" w:sz="0" w:space="0" w:color="auto"/>
        <w:right w:val="none" w:sz="0" w:space="0" w:color="auto"/>
      </w:divBdr>
    </w:div>
    <w:div w:id="851803840">
      <w:bodyDiv w:val="1"/>
      <w:marLeft w:val="0"/>
      <w:marRight w:val="0"/>
      <w:marTop w:val="0"/>
      <w:marBottom w:val="0"/>
      <w:divBdr>
        <w:top w:val="none" w:sz="0" w:space="0" w:color="auto"/>
        <w:left w:val="none" w:sz="0" w:space="0" w:color="auto"/>
        <w:bottom w:val="none" w:sz="0" w:space="0" w:color="auto"/>
        <w:right w:val="none" w:sz="0" w:space="0" w:color="auto"/>
      </w:divBdr>
    </w:div>
    <w:div w:id="858931523">
      <w:bodyDiv w:val="1"/>
      <w:marLeft w:val="0"/>
      <w:marRight w:val="0"/>
      <w:marTop w:val="0"/>
      <w:marBottom w:val="0"/>
      <w:divBdr>
        <w:top w:val="none" w:sz="0" w:space="0" w:color="auto"/>
        <w:left w:val="none" w:sz="0" w:space="0" w:color="auto"/>
        <w:bottom w:val="none" w:sz="0" w:space="0" w:color="auto"/>
        <w:right w:val="none" w:sz="0" w:space="0" w:color="auto"/>
      </w:divBdr>
    </w:div>
    <w:div w:id="892543186">
      <w:bodyDiv w:val="1"/>
      <w:marLeft w:val="0"/>
      <w:marRight w:val="0"/>
      <w:marTop w:val="0"/>
      <w:marBottom w:val="0"/>
      <w:divBdr>
        <w:top w:val="none" w:sz="0" w:space="0" w:color="auto"/>
        <w:left w:val="none" w:sz="0" w:space="0" w:color="auto"/>
        <w:bottom w:val="none" w:sz="0" w:space="0" w:color="auto"/>
        <w:right w:val="none" w:sz="0" w:space="0" w:color="auto"/>
      </w:divBdr>
    </w:div>
    <w:div w:id="907375579">
      <w:bodyDiv w:val="1"/>
      <w:marLeft w:val="0"/>
      <w:marRight w:val="0"/>
      <w:marTop w:val="0"/>
      <w:marBottom w:val="0"/>
      <w:divBdr>
        <w:top w:val="none" w:sz="0" w:space="0" w:color="auto"/>
        <w:left w:val="none" w:sz="0" w:space="0" w:color="auto"/>
        <w:bottom w:val="none" w:sz="0" w:space="0" w:color="auto"/>
        <w:right w:val="none" w:sz="0" w:space="0" w:color="auto"/>
      </w:divBdr>
    </w:div>
    <w:div w:id="909387629">
      <w:bodyDiv w:val="1"/>
      <w:marLeft w:val="0"/>
      <w:marRight w:val="0"/>
      <w:marTop w:val="0"/>
      <w:marBottom w:val="0"/>
      <w:divBdr>
        <w:top w:val="none" w:sz="0" w:space="0" w:color="auto"/>
        <w:left w:val="none" w:sz="0" w:space="0" w:color="auto"/>
        <w:bottom w:val="none" w:sz="0" w:space="0" w:color="auto"/>
        <w:right w:val="none" w:sz="0" w:space="0" w:color="auto"/>
      </w:divBdr>
    </w:div>
    <w:div w:id="915093831">
      <w:bodyDiv w:val="1"/>
      <w:marLeft w:val="0"/>
      <w:marRight w:val="0"/>
      <w:marTop w:val="0"/>
      <w:marBottom w:val="0"/>
      <w:divBdr>
        <w:top w:val="none" w:sz="0" w:space="0" w:color="auto"/>
        <w:left w:val="none" w:sz="0" w:space="0" w:color="auto"/>
        <w:bottom w:val="none" w:sz="0" w:space="0" w:color="auto"/>
        <w:right w:val="none" w:sz="0" w:space="0" w:color="auto"/>
      </w:divBdr>
    </w:div>
    <w:div w:id="916138093">
      <w:bodyDiv w:val="1"/>
      <w:marLeft w:val="0"/>
      <w:marRight w:val="0"/>
      <w:marTop w:val="0"/>
      <w:marBottom w:val="0"/>
      <w:divBdr>
        <w:top w:val="none" w:sz="0" w:space="0" w:color="auto"/>
        <w:left w:val="none" w:sz="0" w:space="0" w:color="auto"/>
        <w:bottom w:val="none" w:sz="0" w:space="0" w:color="auto"/>
        <w:right w:val="none" w:sz="0" w:space="0" w:color="auto"/>
      </w:divBdr>
    </w:div>
    <w:div w:id="920064122">
      <w:bodyDiv w:val="1"/>
      <w:marLeft w:val="0"/>
      <w:marRight w:val="0"/>
      <w:marTop w:val="0"/>
      <w:marBottom w:val="0"/>
      <w:divBdr>
        <w:top w:val="none" w:sz="0" w:space="0" w:color="auto"/>
        <w:left w:val="none" w:sz="0" w:space="0" w:color="auto"/>
        <w:bottom w:val="none" w:sz="0" w:space="0" w:color="auto"/>
        <w:right w:val="none" w:sz="0" w:space="0" w:color="auto"/>
      </w:divBdr>
    </w:div>
    <w:div w:id="920405613">
      <w:bodyDiv w:val="1"/>
      <w:marLeft w:val="0"/>
      <w:marRight w:val="0"/>
      <w:marTop w:val="0"/>
      <w:marBottom w:val="0"/>
      <w:divBdr>
        <w:top w:val="none" w:sz="0" w:space="0" w:color="auto"/>
        <w:left w:val="none" w:sz="0" w:space="0" w:color="auto"/>
        <w:bottom w:val="none" w:sz="0" w:space="0" w:color="auto"/>
        <w:right w:val="none" w:sz="0" w:space="0" w:color="auto"/>
      </w:divBdr>
    </w:div>
    <w:div w:id="929119349">
      <w:bodyDiv w:val="1"/>
      <w:marLeft w:val="0"/>
      <w:marRight w:val="0"/>
      <w:marTop w:val="0"/>
      <w:marBottom w:val="0"/>
      <w:divBdr>
        <w:top w:val="none" w:sz="0" w:space="0" w:color="auto"/>
        <w:left w:val="none" w:sz="0" w:space="0" w:color="auto"/>
        <w:bottom w:val="none" w:sz="0" w:space="0" w:color="auto"/>
        <w:right w:val="none" w:sz="0" w:space="0" w:color="auto"/>
      </w:divBdr>
    </w:div>
    <w:div w:id="949775184">
      <w:bodyDiv w:val="1"/>
      <w:marLeft w:val="0"/>
      <w:marRight w:val="0"/>
      <w:marTop w:val="0"/>
      <w:marBottom w:val="0"/>
      <w:divBdr>
        <w:top w:val="none" w:sz="0" w:space="0" w:color="auto"/>
        <w:left w:val="none" w:sz="0" w:space="0" w:color="auto"/>
        <w:bottom w:val="none" w:sz="0" w:space="0" w:color="auto"/>
        <w:right w:val="none" w:sz="0" w:space="0" w:color="auto"/>
      </w:divBdr>
    </w:div>
    <w:div w:id="967517488">
      <w:bodyDiv w:val="1"/>
      <w:marLeft w:val="0"/>
      <w:marRight w:val="0"/>
      <w:marTop w:val="0"/>
      <w:marBottom w:val="0"/>
      <w:divBdr>
        <w:top w:val="none" w:sz="0" w:space="0" w:color="auto"/>
        <w:left w:val="none" w:sz="0" w:space="0" w:color="auto"/>
        <w:bottom w:val="none" w:sz="0" w:space="0" w:color="auto"/>
        <w:right w:val="none" w:sz="0" w:space="0" w:color="auto"/>
      </w:divBdr>
    </w:div>
    <w:div w:id="997731876">
      <w:bodyDiv w:val="1"/>
      <w:marLeft w:val="0"/>
      <w:marRight w:val="0"/>
      <w:marTop w:val="0"/>
      <w:marBottom w:val="0"/>
      <w:divBdr>
        <w:top w:val="none" w:sz="0" w:space="0" w:color="auto"/>
        <w:left w:val="none" w:sz="0" w:space="0" w:color="auto"/>
        <w:bottom w:val="none" w:sz="0" w:space="0" w:color="auto"/>
        <w:right w:val="none" w:sz="0" w:space="0" w:color="auto"/>
      </w:divBdr>
    </w:div>
    <w:div w:id="1010450585">
      <w:bodyDiv w:val="1"/>
      <w:marLeft w:val="0"/>
      <w:marRight w:val="0"/>
      <w:marTop w:val="0"/>
      <w:marBottom w:val="0"/>
      <w:divBdr>
        <w:top w:val="none" w:sz="0" w:space="0" w:color="auto"/>
        <w:left w:val="none" w:sz="0" w:space="0" w:color="auto"/>
        <w:bottom w:val="none" w:sz="0" w:space="0" w:color="auto"/>
        <w:right w:val="none" w:sz="0" w:space="0" w:color="auto"/>
      </w:divBdr>
    </w:div>
    <w:div w:id="1038554655">
      <w:bodyDiv w:val="1"/>
      <w:marLeft w:val="0"/>
      <w:marRight w:val="0"/>
      <w:marTop w:val="0"/>
      <w:marBottom w:val="0"/>
      <w:divBdr>
        <w:top w:val="none" w:sz="0" w:space="0" w:color="auto"/>
        <w:left w:val="none" w:sz="0" w:space="0" w:color="auto"/>
        <w:bottom w:val="none" w:sz="0" w:space="0" w:color="auto"/>
        <w:right w:val="none" w:sz="0" w:space="0" w:color="auto"/>
      </w:divBdr>
    </w:div>
    <w:div w:id="1039818327">
      <w:bodyDiv w:val="1"/>
      <w:marLeft w:val="0"/>
      <w:marRight w:val="0"/>
      <w:marTop w:val="0"/>
      <w:marBottom w:val="0"/>
      <w:divBdr>
        <w:top w:val="none" w:sz="0" w:space="0" w:color="auto"/>
        <w:left w:val="none" w:sz="0" w:space="0" w:color="auto"/>
        <w:bottom w:val="none" w:sz="0" w:space="0" w:color="auto"/>
        <w:right w:val="none" w:sz="0" w:space="0" w:color="auto"/>
      </w:divBdr>
    </w:div>
    <w:div w:id="1045636941">
      <w:bodyDiv w:val="1"/>
      <w:marLeft w:val="0"/>
      <w:marRight w:val="0"/>
      <w:marTop w:val="0"/>
      <w:marBottom w:val="0"/>
      <w:divBdr>
        <w:top w:val="none" w:sz="0" w:space="0" w:color="auto"/>
        <w:left w:val="none" w:sz="0" w:space="0" w:color="auto"/>
        <w:bottom w:val="none" w:sz="0" w:space="0" w:color="auto"/>
        <w:right w:val="none" w:sz="0" w:space="0" w:color="auto"/>
      </w:divBdr>
    </w:div>
    <w:div w:id="1077552569">
      <w:bodyDiv w:val="1"/>
      <w:marLeft w:val="0"/>
      <w:marRight w:val="0"/>
      <w:marTop w:val="0"/>
      <w:marBottom w:val="0"/>
      <w:divBdr>
        <w:top w:val="none" w:sz="0" w:space="0" w:color="auto"/>
        <w:left w:val="none" w:sz="0" w:space="0" w:color="auto"/>
        <w:bottom w:val="none" w:sz="0" w:space="0" w:color="auto"/>
        <w:right w:val="none" w:sz="0" w:space="0" w:color="auto"/>
      </w:divBdr>
    </w:div>
    <w:div w:id="1092092290">
      <w:bodyDiv w:val="1"/>
      <w:marLeft w:val="0"/>
      <w:marRight w:val="0"/>
      <w:marTop w:val="0"/>
      <w:marBottom w:val="0"/>
      <w:divBdr>
        <w:top w:val="none" w:sz="0" w:space="0" w:color="auto"/>
        <w:left w:val="none" w:sz="0" w:space="0" w:color="auto"/>
        <w:bottom w:val="none" w:sz="0" w:space="0" w:color="auto"/>
        <w:right w:val="none" w:sz="0" w:space="0" w:color="auto"/>
      </w:divBdr>
    </w:div>
    <w:div w:id="1101218297">
      <w:bodyDiv w:val="1"/>
      <w:marLeft w:val="0"/>
      <w:marRight w:val="0"/>
      <w:marTop w:val="0"/>
      <w:marBottom w:val="0"/>
      <w:divBdr>
        <w:top w:val="none" w:sz="0" w:space="0" w:color="auto"/>
        <w:left w:val="none" w:sz="0" w:space="0" w:color="auto"/>
        <w:bottom w:val="none" w:sz="0" w:space="0" w:color="auto"/>
        <w:right w:val="none" w:sz="0" w:space="0" w:color="auto"/>
      </w:divBdr>
    </w:div>
    <w:div w:id="1113943530">
      <w:bodyDiv w:val="1"/>
      <w:marLeft w:val="0"/>
      <w:marRight w:val="0"/>
      <w:marTop w:val="0"/>
      <w:marBottom w:val="0"/>
      <w:divBdr>
        <w:top w:val="none" w:sz="0" w:space="0" w:color="auto"/>
        <w:left w:val="none" w:sz="0" w:space="0" w:color="auto"/>
        <w:bottom w:val="none" w:sz="0" w:space="0" w:color="auto"/>
        <w:right w:val="none" w:sz="0" w:space="0" w:color="auto"/>
      </w:divBdr>
    </w:div>
    <w:div w:id="1151294792">
      <w:bodyDiv w:val="1"/>
      <w:marLeft w:val="0"/>
      <w:marRight w:val="0"/>
      <w:marTop w:val="0"/>
      <w:marBottom w:val="0"/>
      <w:divBdr>
        <w:top w:val="none" w:sz="0" w:space="0" w:color="auto"/>
        <w:left w:val="none" w:sz="0" w:space="0" w:color="auto"/>
        <w:bottom w:val="none" w:sz="0" w:space="0" w:color="auto"/>
        <w:right w:val="none" w:sz="0" w:space="0" w:color="auto"/>
      </w:divBdr>
    </w:div>
    <w:div w:id="1153059320">
      <w:bodyDiv w:val="1"/>
      <w:marLeft w:val="0"/>
      <w:marRight w:val="0"/>
      <w:marTop w:val="0"/>
      <w:marBottom w:val="0"/>
      <w:divBdr>
        <w:top w:val="none" w:sz="0" w:space="0" w:color="auto"/>
        <w:left w:val="none" w:sz="0" w:space="0" w:color="auto"/>
        <w:bottom w:val="none" w:sz="0" w:space="0" w:color="auto"/>
        <w:right w:val="none" w:sz="0" w:space="0" w:color="auto"/>
      </w:divBdr>
    </w:div>
    <w:div w:id="1156384781">
      <w:bodyDiv w:val="1"/>
      <w:marLeft w:val="0"/>
      <w:marRight w:val="0"/>
      <w:marTop w:val="0"/>
      <w:marBottom w:val="0"/>
      <w:divBdr>
        <w:top w:val="none" w:sz="0" w:space="0" w:color="auto"/>
        <w:left w:val="none" w:sz="0" w:space="0" w:color="auto"/>
        <w:bottom w:val="none" w:sz="0" w:space="0" w:color="auto"/>
        <w:right w:val="none" w:sz="0" w:space="0" w:color="auto"/>
      </w:divBdr>
    </w:div>
    <w:div w:id="1198278058">
      <w:bodyDiv w:val="1"/>
      <w:marLeft w:val="0"/>
      <w:marRight w:val="0"/>
      <w:marTop w:val="0"/>
      <w:marBottom w:val="0"/>
      <w:divBdr>
        <w:top w:val="none" w:sz="0" w:space="0" w:color="auto"/>
        <w:left w:val="none" w:sz="0" w:space="0" w:color="auto"/>
        <w:bottom w:val="none" w:sz="0" w:space="0" w:color="auto"/>
        <w:right w:val="none" w:sz="0" w:space="0" w:color="auto"/>
      </w:divBdr>
    </w:div>
    <w:div w:id="1203522777">
      <w:bodyDiv w:val="1"/>
      <w:marLeft w:val="0"/>
      <w:marRight w:val="0"/>
      <w:marTop w:val="0"/>
      <w:marBottom w:val="0"/>
      <w:divBdr>
        <w:top w:val="none" w:sz="0" w:space="0" w:color="auto"/>
        <w:left w:val="none" w:sz="0" w:space="0" w:color="auto"/>
        <w:bottom w:val="none" w:sz="0" w:space="0" w:color="auto"/>
        <w:right w:val="none" w:sz="0" w:space="0" w:color="auto"/>
      </w:divBdr>
    </w:div>
    <w:div w:id="1222206272">
      <w:bodyDiv w:val="1"/>
      <w:marLeft w:val="0"/>
      <w:marRight w:val="0"/>
      <w:marTop w:val="0"/>
      <w:marBottom w:val="0"/>
      <w:divBdr>
        <w:top w:val="none" w:sz="0" w:space="0" w:color="auto"/>
        <w:left w:val="none" w:sz="0" w:space="0" w:color="auto"/>
        <w:bottom w:val="none" w:sz="0" w:space="0" w:color="auto"/>
        <w:right w:val="none" w:sz="0" w:space="0" w:color="auto"/>
      </w:divBdr>
    </w:div>
    <w:div w:id="1250887387">
      <w:bodyDiv w:val="1"/>
      <w:marLeft w:val="0"/>
      <w:marRight w:val="0"/>
      <w:marTop w:val="0"/>
      <w:marBottom w:val="0"/>
      <w:divBdr>
        <w:top w:val="none" w:sz="0" w:space="0" w:color="auto"/>
        <w:left w:val="none" w:sz="0" w:space="0" w:color="auto"/>
        <w:bottom w:val="none" w:sz="0" w:space="0" w:color="auto"/>
        <w:right w:val="none" w:sz="0" w:space="0" w:color="auto"/>
      </w:divBdr>
    </w:div>
    <w:div w:id="1255939970">
      <w:bodyDiv w:val="1"/>
      <w:marLeft w:val="0"/>
      <w:marRight w:val="0"/>
      <w:marTop w:val="0"/>
      <w:marBottom w:val="0"/>
      <w:divBdr>
        <w:top w:val="none" w:sz="0" w:space="0" w:color="auto"/>
        <w:left w:val="none" w:sz="0" w:space="0" w:color="auto"/>
        <w:bottom w:val="none" w:sz="0" w:space="0" w:color="auto"/>
        <w:right w:val="none" w:sz="0" w:space="0" w:color="auto"/>
      </w:divBdr>
    </w:div>
    <w:div w:id="1261571523">
      <w:bodyDiv w:val="1"/>
      <w:marLeft w:val="0"/>
      <w:marRight w:val="0"/>
      <w:marTop w:val="0"/>
      <w:marBottom w:val="0"/>
      <w:divBdr>
        <w:top w:val="none" w:sz="0" w:space="0" w:color="auto"/>
        <w:left w:val="none" w:sz="0" w:space="0" w:color="auto"/>
        <w:bottom w:val="none" w:sz="0" w:space="0" w:color="auto"/>
        <w:right w:val="none" w:sz="0" w:space="0" w:color="auto"/>
      </w:divBdr>
    </w:div>
    <w:div w:id="1272857990">
      <w:bodyDiv w:val="1"/>
      <w:marLeft w:val="0"/>
      <w:marRight w:val="0"/>
      <w:marTop w:val="0"/>
      <w:marBottom w:val="0"/>
      <w:divBdr>
        <w:top w:val="none" w:sz="0" w:space="0" w:color="auto"/>
        <w:left w:val="none" w:sz="0" w:space="0" w:color="auto"/>
        <w:bottom w:val="none" w:sz="0" w:space="0" w:color="auto"/>
        <w:right w:val="none" w:sz="0" w:space="0" w:color="auto"/>
      </w:divBdr>
    </w:div>
    <w:div w:id="1274283644">
      <w:bodyDiv w:val="1"/>
      <w:marLeft w:val="0"/>
      <w:marRight w:val="0"/>
      <w:marTop w:val="0"/>
      <w:marBottom w:val="0"/>
      <w:divBdr>
        <w:top w:val="none" w:sz="0" w:space="0" w:color="auto"/>
        <w:left w:val="none" w:sz="0" w:space="0" w:color="auto"/>
        <w:bottom w:val="none" w:sz="0" w:space="0" w:color="auto"/>
        <w:right w:val="none" w:sz="0" w:space="0" w:color="auto"/>
      </w:divBdr>
    </w:div>
    <w:div w:id="1313484123">
      <w:bodyDiv w:val="1"/>
      <w:marLeft w:val="0"/>
      <w:marRight w:val="0"/>
      <w:marTop w:val="0"/>
      <w:marBottom w:val="0"/>
      <w:divBdr>
        <w:top w:val="none" w:sz="0" w:space="0" w:color="auto"/>
        <w:left w:val="none" w:sz="0" w:space="0" w:color="auto"/>
        <w:bottom w:val="none" w:sz="0" w:space="0" w:color="auto"/>
        <w:right w:val="none" w:sz="0" w:space="0" w:color="auto"/>
      </w:divBdr>
    </w:div>
    <w:div w:id="1321738494">
      <w:bodyDiv w:val="1"/>
      <w:marLeft w:val="0"/>
      <w:marRight w:val="0"/>
      <w:marTop w:val="0"/>
      <w:marBottom w:val="0"/>
      <w:divBdr>
        <w:top w:val="none" w:sz="0" w:space="0" w:color="auto"/>
        <w:left w:val="none" w:sz="0" w:space="0" w:color="auto"/>
        <w:bottom w:val="none" w:sz="0" w:space="0" w:color="auto"/>
        <w:right w:val="none" w:sz="0" w:space="0" w:color="auto"/>
      </w:divBdr>
    </w:div>
    <w:div w:id="1324353108">
      <w:bodyDiv w:val="1"/>
      <w:marLeft w:val="0"/>
      <w:marRight w:val="0"/>
      <w:marTop w:val="0"/>
      <w:marBottom w:val="0"/>
      <w:divBdr>
        <w:top w:val="none" w:sz="0" w:space="0" w:color="auto"/>
        <w:left w:val="none" w:sz="0" w:space="0" w:color="auto"/>
        <w:bottom w:val="none" w:sz="0" w:space="0" w:color="auto"/>
        <w:right w:val="none" w:sz="0" w:space="0" w:color="auto"/>
      </w:divBdr>
    </w:div>
    <w:div w:id="1355644906">
      <w:bodyDiv w:val="1"/>
      <w:marLeft w:val="0"/>
      <w:marRight w:val="0"/>
      <w:marTop w:val="0"/>
      <w:marBottom w:val="0"/>
      <w:divBdr>
        <w:top w:val="none" w:sz="0" w:space="0" w:color="auto"/>
        <w:left w:val="none" w:sz="0" w:space="0" w:color="auto"/>
        <w:bottom w:val="none" w:sz="0" w:space="0" w:color="auto"/>
        <w:right w:val="none" w:sz="0" w:space="0" w:color="auto"/>
      </w:divBdr>
    </w:div>
    <w:div w:id="1356080257">
      <w:bodyDiv w:val="1"/>
      <w:marLeft w:val="0"/>
      <w:marRight w:val="0"/>
      <w:marTop w:val="0"/>
      <w:marBottom w:val="0"/>
      <w:divBdr>
        <w:top w:val="none" w:sz="0" w:space="0" w:color="auto"/>
        <w:left w:val="none" w:sz="0" w:space="0" w:color="auto"/>
        <w:bottom w:val="none" w:sz="0" w:space="0" w:color="auto"/>
        <w:right w:val="none" w:sz="0" w:space="0" w:color="auto"/>
      </w:divBdr>
    </w:div>
    <w:div w:id="1361977819">
      <w:bodyDiv w:val="1"/>
      <w:marLeft w:val="0"/>
      <w:marRight w:val="0"/>
      <w:marTop w:val="0"/>
      <w:marBottom w:val="0"/>
      <w:divBdr>
        <w:top w:val="none" w:sz="0" w:space="0" w:color="auto"/>
        <w:left w:val="none" w:sz="0" w:space="0" w:color="auto"/>
        <w:bottom w:val="none" w:sz="0" w:space="0" w:color="auto"/>
        <w:right w:val="none" w:sz="0" w:space="0" w:color="auto"/>
      </w:divBdr>
    </w:div>
    <w:div w:id="1368068924">
      <w:bodyDiv w:val="1"/>
      <w:marLeft w:val="0"/>
      <w:marRight w:val="0"/>
      <w:marTop w:val="0"/>
      <w:marBottom w:val="0"/>
      <w:divBdr>
        <w:top w:val="none" w:sz="0" w:space="0" w:color="auto"/>
        <w:left w:val="none" w:sz="0" w:space="0" w:color="auto"/>
        <w:bottom w:val="none" w:sz="0" w:space="0" w:color="auto"/>
        <w:right w:val="none" w:sz="0" w:space="0" w:color="auto"/>
      </w:divBdr>
    </w:div>
    <w:div w:id="1376078679">
      <w:bodyDiv w:val="1"/>
      <w:marLeft w:val="0"/>
      <w:marRight w:val="0"/>
      <w:marTop w:val="0"/>
      <w:marBottom w:val="0"/>
      <w:divBdr>
        <w:top w:val="none" w:sz="0" w:space="0" w:color="auto"/>
        <w:left w:val="none" w:sz="0" w:space="0" w:color="auto"/>
        <w:bottom w:val="none" w:sz="0" w:space="0" w:color="auto"/>
        <w:right w:val="none" w:sz="0" w:space="0" w:color="auto"/>
      </w:divBdr>
    </w:div>
    <w:div w:id="1410224682">
      <w:bodyDiv w:val="1"/>
      <w:marLeft w:val="0"/>
      <w:marRight w:val="0"/>
      <w:marTop w:val="0"/>
      <w:marBottom w:val="0"/>
      <w:divBdr>
        <w:top w:val="none" w:sz="0" w:space="0" w:color="auto"/>
        <w:left w:val="none" w:sz="0" w:space="0" w:color="auto"/>
        <w:bottom w:val="none" w:sz="0" w:space="0" w:color="auto"/>
        <w:right w:val="none" w:sz="0" w:space="0" w:color="auto"/>
      </w:divBdr>
    </w:div>
    <w:div w:id="1413702971">
      <w:bodyDiv w:val="1"/>
      <w:marLeft w:val="0"/>
      <w:marRight w:val="0"/>
      <w:marTop w:val="0"/>
      <w:marBottom w:val="0"/>
      <w:divBdr>
        <w:top w:val="none" w:sz="0" w:space="0" w:color="auto"/>
        <w:left w:val="none" w:sz="0" w:space="0" w:color="auto"/>
        <w:bottom w:val="none" w:sz="0" w:space="0" w:color="auto"/>
        <w:right w:val="none" w:sz="0" w:space="0" w:color="auto"/>
      </w:divBdr>
    </w:div>
    <w:div w:id="1419523557">
      <w:bodyDiv w:val="1"/>
      <w:marLeft w:val="0"/>
      <w:marRight w:val="0"/>
      <w:marTop w:val="0"/>
      <w:marBottom w:val="0"/>
      <w:divBdr>
        <w:top w:val="none" w:sz="0" w:space="0" w:color="auto"/>
        <w:left w:val="none" w:sz="0" w:space="0" w:color="auto"/>
        <w:bottom w:val="none" w:sz="0" w:space="0" w:color="auto"/>
        <w:right w:val="none" w:sz="0" w:space="0" w:color="auto"/>
      </w:divBdr>
    </w:div>
    <w:div w:id="1452629702">
      <w:bodyDiv w:val="1"/>
      <w:marLeft w:val="0"/>
      <w:marRight w:val="0"/>
      <w:marTop w:val="0"/>
      <w:marBottom w:val="0"/>
      <w:divBdr>
        <w:top w:val="none" w:sz="0" w:space="0" w:color="auto"/>
        <w:left w:val="none" w:sz="0" w:space="0" w:color="auto"/>
        <w:bottom w:val="none" w:sz="0" w:space="0" w:color="auto"/>
        <w:right w:val="none" w:sz="0" w:space="0" w:color="auto"/>
      </w:divBdr>
    </w:div>
    <w:div w:id="1478952961">
      <w:bodyDiv w:val="1"/>
      <w:marLeft w:val="0"/>
      <w:marRight w:val="0"/>
      <w:marTop w:val="0"/>
      <w:marBottom w:val="0"/>
      <w:divBdr>
        <w:top w:val="none" w:sz="0" w:space="0" w:color="auto"/>
        <w:left w:val="none" w:sz="0" w:space="0" w:color="auto"/>
        <w:bottom w:val="none" w:sz="0" w:space="0" w:color="auto"/>
        <w:right w:val="none" w:sz="0" w:space="0" w:color="auto"/>
      </w:divBdr>
    </w:div>
    <w:div w:id="1503936348">
      <w:bodyDiv w:val="1"/>
      <w:marLeft w:val="0"/>
      <w:marRight w:val="0"/>
      <w:marTop w:val="0"/>
      <w:marBottom w:val="0"/>
      <w:divBdr>
        <w:top w:val="none" w:sz="0" w:space="0" w:color="auto"/>
        <w:left w:val="none" w:sz="0" w:space="0" w:color="auto"/>
        <w:bottom w:val="none" w:sz="0" w:space="0" w:color="auto"/>
        <w:right w:val="none" w:sz="0" w:space="0" w:color="auto"/>
      </w:divBdr>
    </w:div>
    <w:div w:id="1521510088">
      <w:bodyDiv w:val="1"/>
      <w:marLeft w:val="0"/>
      <w:marRight w:val="0"/>
      <w:marTop w:val="0"/>
      <w:marBottom w:val="0"/>
      <w:divBdr>
        <w:top w:val="none" w:sz="0" w:space="0" w:color="auto"/>
        <w:left w:val="none" w:sz="0" w:space="0" w:color="auto"/>
        <w:bottom w:val="none" w:sz="0" w:space="0" w:color="auto"/>
        <w:right w:val="none" w:sz="0" w:space="0" w:color="auto"/>
      </w:divBdr>
    </w:div>
    <w:div w:id="1567256146">
      <w:bodyDiv w:val="1"/>
      <w:marLeft w:val="0"/>
      <w:marRight w:val="0"/>
      <w:marTop w:val="0"/>
      <w:marBottom w:val="0"/>
      <w:divBdr>
        <w:top w:val="none" w:sz="0" w:space="0" w:color="auto"/>
        <w:left w:val="none" w:sz="0" w:space="0" w:color="auto"/>
        <w:bottom w:val="none" w:sz="0" w:space="0" w:color="auto"/>
        <w:right w:val="none" w:sz="0" w:space="0" w:color="auto"/>
      </w:divBdr>
    </w:div>
    <w:div w:id="1567302950">
      <w:bodyDiv w:val="1"/>
      <w:marLeft w:val="0"/>
      <w:marRight w:val="0"/>
      <w:marTop w:val="0"/>
      <w:marBottom w:val="0"/>
      <w:divBdr>
        <w:top w:val="none" w:sz="0" w:space="0" w:color="auto"/>
        <w:left w:val="none" w:sz="0" w:space="0" w:color="auto"/>
        <w:bottom w:val="none" w:sz="0" w:space="0" w:color="auto"/>
        <w:right w:val="none" w:sz="0" w:space="0" w:color="auto"/>
      </w:divBdr>
    </w:div>
    <w:div w:id="1573006925">
      <w:bodyDiv w:val="1"/>
      <w:marLeft w:val="0"/>
      <w:marRight w:val="0"/>
      <w:marTop w:val="0"/>
      <w:marBottom w:val="0"/>
      <w:divBdr>
        <w:top w:val="none" w:sz="0" w:space="0" w:color="auto"/>
        <w:left w:val="none" w:sz="0" w:space="0" w:color="auto"/>
        <w:bottom w:val="none" w:sz="0" w:space="0" w:color="auto"/>
        <w:right w:val="none" w:sz="0" w:space="0" w:color="auto"/>
      </w:divBdr>
    </w:div>
    <w:div w:id="1578978652">
      <w:bodyDiv w:val="1"/>
      <w:marLeft w:val="0"/>
      <w:marRight w:val="0"/>
      <w:marTop w:val="0"/>
      <w:marBottom w:val="0"/>
      <w:divBdr>
        <w:top w:val="none" w:sz="0" w:space="0" w:color="auto"/>
        <w:left w:val="none" w:sz="0" w:space="0" w:color="auto"/>
        <w:bottom w:val="none" w:sz="0" w:space="0" w:color="auto"/>
        <w:right w:val="none" w:sz="0" w:space="0" w:color="auto"/>
      </w:divBdr>
    </w:div>
    <w:div w:id="1581478517">
      <w:bodyDiv w:val="1"/>
      <w:marLeft w:val="0"/>
      <w:marRight w:val="0"/>
      <w:marTop w:val="0"/>
      <w:marBottom w:val="0"/>
      <w:divBdr>
        <w:top w:val="none" w:sz="0" w:space="0" w:color="auto"/>
        <w:left w:val="none" w:sz="0" w:space="0" w:color="auto"/>
        <w:bottom w:val="none" w:sz="0" w:space="0" w:color="auto"/>
        <w:right w:val="none" w:sz="0" w:space="0" w:color="auto"/>
      </w:divBdr>
    </w:div>
    <w:div w:id="1601790481">
      <w:bodyDiv w:val="1"/>
      <w:marLeft w:val="0"/>
      <w:marRight w:val="0"/>
      <w:marTop w:val="0"/>
      <w:marBottom w:val="0"/>
      <w:divBdr>
        <w:top w:val="none" w:sz="0" w:space="0" w:color="auto"/>
        <w:left w:val="none" w:sz="0" w:space="0" w:color="auto"/>
        <w:bottom w:val="none" w:sz="0" w:space="0" w:color="auto"/>
        <w:right w:val="none" w:sz="0" w:space="0" w:color="auto"/>
      </w:divBdr>
    </w:div>
    <w:div w:id="1627933146">
      <w:bodyDiv w:val="1"/>
      <w:marLeft w:val="0"/>
      <w:marRight w:val="0"/>
      <w:marTop w:val="0"/>
      <w:marBottom w:val="0"/>
      <w:divBdr>
        <w:top w:val="none" w:sz="0" w:space="0" w:color="auto"/>
        <w:left w:val="none" w:sz="0" w:space="0" w:color="auto"/>
        <w:bottom w:val="none" w:sz="0" w:space="0" w:color="auto"/>
        <w:right w:val="none" w:sz="0" w:space="0" w:color="auto"/>
      </w:divBdr>
    </w:div>
    <w:div w:id="1629892948">
      <w:bodyDiv w:val="1"/>
      <w:marLeft w:val="0"/>
      <w:marRight w:val="0"/>
      <w:marTop w:val="0"/>
      <w:marBottom w:val="0"/>
      <w:divBdr>
        <w:top w:val="none" w:sz="0" w:space="0" w:color="auto"/>
        <w:left w:val="none" w:sz="0" w:space="0" w:color="auto"/>
        <w:bottom w:val="none" w:sz="0" w:space="0" w:color="auto"/>
        <w:right w:val="none" w:sz="0" w:space="0" w:color="auto"/>
      </w:divBdr>
    </w:div>
    <w:div w:id="1638334778">
      <w:bodyDiv w:val="1"/>
      <w:marLeft w:val="0"/>
      <w:marRight w:val="0"/>
      <w:marTop w:val="0"/>
      <w:marBottom w:val="0"/>
      <w:divBdr>
        <w:top w:val="none" w:sz="0" w:space="0" w:color="auto"/>
        <w:left w:val="none" w:sz="0" w:space="0" w:color="auto"/>
        <w:bottom w:val="none" w:sz="0" w:space="0" w:color="auto"/>
        <w:right w:val="none" w:sz="0" w:space="0" w:color="auto"/>
      </w:divBdr>
    </w:div>
    <w:div w:id="1643728699">
      <w:bodyDiv w:val="1"/>
      <w:marLeft w:val="0"/>
      <w:marRight w:val="0"/>
      <w:marTop w:val="0"/>
      <w:marBottom w:val="0"/>
      <w:divBdr>
        <w:top w:val="none" w:sz="0" w:space="0" w:color="auto"/>
        <w:left w:val="none" w:sz="0" w:space="0" w:color="auto"/>
        <w:bottom w:val="none" w:sz="0" w:space="0" w:color="auto"/>
        <w:right w:val="none" w:sz="0" w:space="0" w:color="auto"/>
      </w:divBdr>
    </w:div>
    <w:div w:id="1664549766">
      <w:bodyDiv w:val="1"/>
      <w:marLeft w:val="0"/>
      <w:marRight w:val="0"/>
      <w:marTop w:val="0"/>
      <w:marBottom w:val="0"/>
      <w:divBdr>
        <w:top w:val="none" w:sz="0" w:space="0" w:color="auto"/>
        <w:left w:val="none" w:sz="0" w:space="0" w:color="auto"/>
        <w:bottom w:val="none" w:sz="0" w:space="0" w:color="auto"/>
        <w:right w:val="none" w:sz="0" w:space="0" w:color="auto"/>
      </w:divBdr>
    </w:div>
    <w:div w:id="1664553029">
      <w:bodyDiv w:val="1"/>
      <w:marLeft w:val="0"/>
      <w:marRight w:val="0"/>
      <w:marTop w:val="0"/>
      <w:marBottom w:val="0"/>
      <w:divBdr>
        <w:top w:val="none" w:sz="0" w:space="0" w:color="auto"/>
        <w:left w:val="none" w:sz="0" w:space="0" w:color="auto"/>
        <w:bottom w:val="none" w:sz="0" w:space="0" w:color="auto"/>
        <w:right w:val="none" w:sz="0" w:space="0" w:color="auto"/>
      </w:divBdr>
    </w:div>
    <w:div w:id="1672755258">
      <w:bodyDiv w:val="1"/>
      <w:marLeft w:val="0"/>
      <w:marRight w:val="0"/>
      <w:marTop w:val="0"/>
      <w:marBottom w:val="0"/>
      <w:divBdr>
        <w:top w:val="none" w:sz="0" w:space="0" w:color="auto"/>
        <w:left w:val="none" w:sz="0" w:space="0" w:color="auto"/>
        <w:bottom w:val="none" w:sz="0" w:space="0" w:color="auto"/>
        <w:right w:val="none" w:sz="0" w:space="0" w:color="auto"/>
      </w:divBdr>
    </w:div>
    <w:div w:id="1691100544">
      <w:bodyDiv w:val="1"/>
      <w:marLeft w:val="0"/>
      <w:marRight w:val="0"/>
      <w:marTop w:val="0"/>
      <w:marBottom w:val="0"/>
      <w:divBdr>
        <w:top w:val="none" w:sz="0" w:space="0" w:color="auto"/>
        <w:left w:val="none" w:sz="0" w:space="0" w:color="auto"/>
        <w:bottom w:val="none" w:sz="0" w:space="0" w:color="auto"/>
        <w:right w:val="none" w:sz="0" w:space="0" w:color="auto"/>
      </w:divBdr>
    </w:div>
    <w:div w:id="1742288395">
      <w:bodyDiv w:val="1"/>
      <w:marLeft w:val="0"/>
      <w:marRight w:val="0"/>
      <w:marTop w:val="0"/>
      <w:marBottom w:val="0"/>
      <w:divBdr>
        <w:top w:val="none" w:sz="0" w:space="0" w:color="auto"/>
        <w:left w:val="none" w:sz="0" w:space="0" w:color="auto"/>
        <w:bottom w:val="none" w:sz="0" w:space="0" w:color="auto"/>
        <w:right w:val="none" w:sz="0" w:space="0" w:color="auto"/>
      </w:divBdr>
    </w:div>
    <w:div w:id="1744450302">
      <w:bodyDiv w:val="1"/>
      <w:marLeft w:val="0"/>
      <w:marRight w:val="0"/>
      <w:marTop w:val="0"/>
      <w:marBottom w:val="0"/>
      <w:divBdr>
        <w:top w:val="none" w:sz="0" w:space="0" w:color="auto"/>
        <w:left w:val="none" w:sz="0" w:space="0" w:color="auto"/>
        <w:bottom w:val="none" w:sz="0" w:space="0" w:color="auto"/>
        <w:right w:val="none" w:sz="0" w:space="0" w:color="auto"/>
      </w:divBdr>
    </w:div>
    <w:div w:id="1807964662">
      <w:bodyDiv w:val="1"/>
      <w:marLeft w:val="0"/>
      <w:marRight w:val="0"/>
      <w:marTop w:val="0"/>
      <w:marBottom w:val="0"/>
      <w:divBdr>
        <w:top w:val="none" w:sz="0" w:space="0" w:color="auto"/>
        <w:left w:val="none" w:sz="0" w:space="0" w:color="auto"/>
        <w:bottom w:val="none" w:sz="0" w:space="0" w:color="auto"/>
        <w:right w:val="none" w:sz="0" w:space="0" w:color="auto"/>
      </w:divBdr>
    </w:div>
    <w:div w:id="1819682949">
      <w:bodyDiv w:val="1"/>
      <w:marLeft w:val="0"/>
      <w:marRight w:val="0"/>
      <w:marTop w:val="0"/>
      <w:marBottom w:val="0"/>
      <w:divBdr>
        <w:top w:val="none" w:sz="0" w:space="0" w:color="auto"/>
        <w:left w:val="none" w:sz="0" w:space="0" w:color="auto"/>
        <w:bottom w:val="none" w:sz="0" w:space="0" w:color="auto"/>
        <w:right w:val="none" w:sz="0" w:space="0" w:color="auto"/>
      </w:divBdr>
    </w:div>
    <w:div w:id="1854146502">
      <w:bodyDiv w:val="1"/>
      <w:marLeft w:val="0"/>
      <w:marRight w:val="0"/>
      <w:marTop w:val="0"/>
      <w:marBottom w:val="0"/>
      <w:divBdr>
        <w:top w:val="none" w:sz="0" w:space="0" w:color="auto"/>
        <w:left w:val="none" w:sz="0" w:space="0" w:color="auto"/>
        <w:bottom w:val="none" w:sz="0" w:space="0" w:color="auto"/>
        <w:right w:val="none" w:sz="0" w:space="0" w:color="auto"/>
      </w:divBdr>
    </w:div>
    <w:div w:id="1865896256">
      <w:bodyDiv w:val="1"/>
      <w:marLeft w:val="0"/>
      <w:marRight w:val="0"/>
      <w:marTop w:val="0"/>
      <w:marBottom w:val="0"/>
      <w:divBdr>
        <w:top w:val="none" w:sz="0" w:space="0" w:color="auto"/>
        <w:left w:val="none" w:sz="0" w:space="0" w:color="auto"/>
        <w:bottom w:val="none" w:sz="0" w:space="0" w:color="auto"/>
        <w:right w:val="none" w:sz="0" w:space="0" w:color="auto"/>
      </w:divBdr>
    </w:div>
    <w:div w:id="1870027816">
      <w:bodyDiv w:val="1"/>
      <w:marLeft w:val="0"/>
      <w:marRight w:val="0"/>
      <w:marTop w:val="0"/>
      <w:marBottom w:val="0"/>
      <w:divBdr>
        <w:top w:val="none" w:sz="0" w:space="0" w:color="auto"/>
        <w:left w:val="none" w:sz="0" w:space="0" w:color="auto"/>
        <w:bottom w:val="none" w:sz="0" w:space="0" w:color="auto"/>
        <w:right w:val="none" w:sz="0" w:space="0" w:color="auto"/>
      </w:divBdr>
    </w:div>
    <w:div w:id="1871331315">
      <w:bodyDiv w:val="1"/>
      <w:marLeft w:val="0"/>
      <w:marRight w:val="0"/>
      <w:marTop w:val="0"/>
      <w:marBottom w:val="0"/>
      <w:divBdr>
        <w:top w:val="none" w:sz="0" w:space="0" w:color="auto"/>
        <w:left w:val="none" w:sz="0" w:space="0" w:color="auto"/>
        <w:bottom w:val="none" w:sz="0" w:space="0" w:color="auto"/>
        <w:right w:val="none" w:sz="0" w:space="0" w:color="auto"/>
      </w:divBdr>
    </w:div>
    <w:div w:id="1874727503">
      <w:bodyDiv w:val="1"/>
      <w:marLeft w:val="0"/>
      <w:marRight w:val="0"/>
      <w:marTop w:val="0"/>
      <w:marBottom w:val="0"/>
      <w:divBdr>
        <w:top w:val="none" w:sz="0" w:space="0" w:color="auto"/>
        <w:left w:val="none" w:sz="0" w:space="0" w:color="auto"/>
        <w:bottom w:val="none" w:sz="0" w:space="0" w:color="auto"/>
        <w:right w:val="none" w:sz="0" w:space="0" w:color="auto"/>
      </w:divBdr>
    </w:div>
    <w:div w:id="1880700748">
      <w:bodyDiv w:val="1"/>
      <w:marLeft w:val="0"/>
      <w:marRight w:val="0"/>
      <w:marTop w:val="0"/>
      <w:marBottom w:val="0"/>
      <w:divBdr>
        <w:top w:val="none" w:sz="0" w:space="0" w:color="auto"/>
        <w:left w:val="none" w:sz="0" w:space="0" w:color="auto"/>
        <w:bottom w:val="none" w:sz="0" w:space="0" w:color="auto"/>
        <w:right w:val="none" w:sz="0" w:space="0" w:color="auto"/>
      </w:divBdr>
    </w:div>
    <w:div w:id="1888951451">
      <w:bodyDiv w:val="1"/>
      <w:marLeft w:val="0"/>
      <w:marRight w:val="0"/>
      <w:marTop w:val="0"/>
      <w:marBottom w:val="0"/>
      <w:divBdr>
        <w:top w:val="none" w:sz="0" w:space="0" w:color="auto"/>
        <w:left w:val="none" w:sz="0" w:space="0" w:color="auto"/>
        <w:bottom w:val="none" w:sz="0" w:space="0" w:color="auto"/>
        <w:right w:val="none" w:sz="0" w:space="0" w:color="auto"/>
      </w:divBdr>
    </w:div>
    <w:div w:id="1904245577">
      <w:bodyDiv w:val="1"/>
      <w:marLeft w:val="0"/>
      <w:marRight w:val="0"/>
      <w:marTop w:val="0"/>
      <w:marBottom w:val="0"/>
      <w:divBdr>
        <w:top w:val="none" w:sz="0" w:space="0" w:color="auto"/>
        <w:left w:val="none" w:sz="0" w:space="0" w:color="auto"/>
        <w:bottom w:val="none" w:sz="0" w:space="0" w:color="auto"/>
        <w:right w:val="none" w:sz="0" w:space="0" w:color="auto"/>
      </w:divBdr>
    </w:div>
    <w:div w:id="1906991067">
      <w:bodyDiv w:val="1"/>
      <w:marLeft w:val="0"/>
      <w:marRight w:val="0"/>
      <w:marTop w:val="0"/>
      <w:marBottom w:val="0"/>
      <w:divBdr>
        <w:top w:val="none" w:sz="0" w:space="0" w:color="auto"/>
        <w:left w:val="none" w:sz="0" w:space="0" w:color="auto"/>
        <w:bottom w:val="none" w:sz="0" w:space="0" w:color="auto"/>
        <w:right w:val="none" w:sz="0" w:space="0" w:color="auto"/>
      </w:divBdr>
    </w:div>
    <w:div w:id="1915430510">
      <w:bodyDiv w:val="1"/>
      <w:marLeft w:val="0"/>
      <w:marRight w:val="0"/>
      <w:marTop w:val="0"/>
      <w:marBottom w:val="0"/>
      <w:divBdr>
        <w:top w:val="none" w:sz="0" w:space="0" w:color="auto"/>
        <w:left w:val="none" w:sz="0" w:space="0" w:color="auto"/>
        <w:bottom w:val="none" w:sz="0" w:space="0" w:color="auto"/>
        <w:right w:val="none" w:sz="0" w:space="0" w:color="auto"/>
      </w:divBdr>
    </w:div>
    <w:div w:id="1932278084">
      <w:bodyDiv w:val="1"/>
      <w:marLeft w:val="0"/>
      <w:marRight w:val="0"/>
      <w:marTop w:val="0"/>
      <w:marBottom w:val="0"/>
      <w:divBdr>
        <w:top w:val="none" w:sz="0" w:space="0" w:color="auto"/>
        <w:left w:val="none" w:sz="0" w:space="0" w:color="auto"/>
        <w:bottom w:val="none" w:sz="0" w:space="0" w:color="auto"/>
        <w:right w:val="none" w:sz="0" w:space="0" w:color="auto"/>
      </w:divBdr>
    </w:div>
    <w:div w:id="1946766164">
      <w:bodyDiv w:val="1"/>
      <w:marLeft w:val="0"/>
      <w:marRight w:val="0"/>
      <w:marTop w:val="0"/>
      <w:marBottom w:val="0"/>
      <w:divBdr>
        <w:top w:val="none" w:sz="0" w:space="0" w:color="auto"/>
        <w:left w:val="none" w:sz="0" w:space="0" w:color="auto"/>
        <w:bottom w:val="none" w:sz="0" w:space="0" w:color="auto"/>
        <w:right w:val="none" w:sz="0" w:space="0" w:color="auto"/>
      </w:divBdr>
    </w:div>
    <w:div w:id="1957634199">
      <w:bodyDiv w:val="1"/>
      <w:marLeft w:val="0"/>
      <w:marRight w:val="0"/>
      <w:marTop w:val="0"/>
      <w:marBottom w:val="0"/>
      <w:divBdr>
        <w:top w:val="none" w:sz="0" w:space="0" w:color="auto"/>
        <w:left w:val="none" w:sz="0" w:space="0" w:color="auto"/>
        <w:bottom w:val="none" w:sz="0" w:space="0" w:color="auto"/>
        <w:right w:val="none" w:sz="0" w:space="0" w:color="auto"/>
      </w:divBdr>
    </w:div>
    <w:div w:id="1961643901">
      <w:bodyDiv w:val="1"/>
      <w:marLeft w:val="0"/>
      <w:marRight w:val="0"/>
      <w:marTop w:val="0"/>
      <w:marBottom w:val="0"/>
      <w:divBdr>
        <w:top w:val="none" w:sz="0" w:space="0" w:color="auto"/>
        <w:left w:val="none" w:sz="0" w:space="0" w:color="auto"/>
        <w:bottom w:val="none" w:sz="0" w:space="0" w:color="auto"/>
        <w:right w:val="none" w:sz="0" w:space="0" w:color="auto"/>
      </w:divBdr>
    </w:div>
    <w:div w:id="1989896113">
      <w:bodyDiv w:val="1"/>
      <w:marLeft w:val="0"/>
      <w:marRight w:val="0"/>
      <w:marTop w:val="0"/>
      <w:marBottom w:val="0"/>
      <w:divBdr>
        <w:top w:val="none" w:sz="0" w:space="0" w:color="auto"/>
        <w:left w:val="none" w:sz="0" w:space="0" w:color="auto"/>
        <w:bottom w:val="none" w:sz="0" w:space="0" w:color="auto"/>
        <w:right w:val="none" w:sz="0" w:space="0" w:color="auto"/>
      </w:divBdr>
    </w:div>
    <w:div w:id="2049142255">
      <w:bodyDiv w:val="1"/>
      <w:marLeft w:val="0"/>
      <w:marRight w:val="0"/>
      <w:marTop w:val="0"/>
      <w:marBottom w:val="0"/>
      <w:divBdr>
        <w:top w:val="none" w:sz="0" w:space="0" w:color="auto"/>
        <w:left w:val="none" w:sz="0" w:space="0" w:color="auto"/>
        <w:bottom w:val="none" w:sz="0" w:space="0" w:color="auto"/>
        <w:right w:val="none" w:sz="0" w:space="0" w:color="auto"/>
      </w:divBdr>
    </w:div>
    <w:div w:id="2055226343">
      <w:bodyDiv w:val="1"/>
      <w:marLeft w:val="0"/>
      <w:marRight w:val="0"/>
      <w:marTop w:val="0"/>
      <w:marBottom w:val="0"/>
      <w:divBdr>
        <w:top w:val="none" w:sz="0" w:space="0" w:color="auto"/>
        <w:left w:val="none" w:sz="0" w:space="0" w:color="auto"/>
        <w:bottom w:val="none" w:sz="0" w:space="0" w:color="auto"/>
        <w:right w:val="none" w:sz="0" w:space="0" w:color="auto"/>
      </w:divBdr>
    </w:div>
    <w:div w:id="2059741093">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123306080">
      <w:bodyDiv w:val="1"/>
      <w:marLeft w:val="0"/>
      <w:marRight w:val="0"/>
      <w:marTop w:val="0"/>
      <w:marBottom w:val="0"/>
      <w:divBdr>
        <w:top w:val="none" w:sz="0" w:space="0" w:color="auto"/>
        <w:left w:val="none" w:sz="0" w:space="0" w:color="auto"/>
        <w:bottom w:val="none" w:sz="0" w:space="0" w:color="auto"/>
        <w:right w:val="none" w:sz="0" w:space="0" w:color="auto"/>
      </w:divBdr>
    </w:div>
    <w:div w:id="21453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1D03-E75F-4A55-8EA3-3EF059DE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75</Pages>
  <Words>16571</Words>
  <Characters>94461</Characters>
  <Application>Microsoft Office Word</Application>
  <DocSecurity>0</DocSecurity>
  <Lines>787</Lines>
  <Paragraphs>221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0000060692 石井　武志</cp:lastModifiedBy>
  <cp:revision>10</cp:revision>
  <dcterms:created xsi:type="dcterms:W3CDTF">2023-06-30T01:57:00Z</dcterms:created>
  <dcterms:modified xsi:type="dcterms:W3CDTF">2023-07-07T05:50:00Z</dcterms:modified>
</cp:coreProperties>
</file>